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A" w:rsidRPr="00C475EB" w:rsidRDefault="000A6890" w:rsidP="007404E6">
      <w:pPr>
        <w:pStyle w:val="Bodytext20"/>
        <w:shd w:val="clear" w:color="auto" w:fill="auto"/>
        <w:ind w:left="11018"/>
      </w:pPr>
      <w:r w:rsidRPr="00C475EB">
        <w:t>Приложение</w:t>
      </w:r>
    </w:p>
    <w:p w:rsidR="004D52AA" w:rsidRPr="00C475EB" w:rsidRDefault="000A6890" w:rsidP="007404E6">
      <w:pPr>
        <w:pStyle w:val="Bodytext20"/>
        <w:shd w:val="clear" w:color="auto" w:fill="auto"/>
        <w:ind w:left="11018"/>
      </w:pPr>
      <w:r w:rsidRPr="00C475EB">
        <w:t>УТВЕРЖДЕН</w:t>
      </w:r>
    </w:p>
    <w:p w:rsidR="004D52AA" w:rsidRPr="00C475EB" w:rsidRDefault="000A6890" w:rsidP="007404E6">
      <w:pPr>
        <w:pStyle w:val="Bodytext20"/>
        <w:shd w:val="clear" w:color="auto" w:fill="auto"/>
        <w:ind w:left="11018" w:right="1040"/>
      </w:pPr>
      <w:r w:rsidRPr="00C475EB">
        <w:t>постановлением Правления ПФР</w:t>
      </w:r>
      <w:r w:rsidRPr="00C475EB">
        <w:br/>
      </w:r>
      <w:proofErr w:type="gramStart"/>
      <w:r w:rsidRPr="00C475EB">
        <w:t>от</w:t>
      </w:r>
      <w:proofErr w:type="gramEnd"/>
      <w:r w:rsidR="00D128BD">
        <w:t xml:space="preserve"> </w:t>
      </w:r>
      <w:r w:rsidR="00E502EE">
        <w:t xml:space="preserve">             </w:t>
      </w:r>
    </w:p>
    <w:p w:rsidR="004D52AA" w:rsidRPr="00C475EB" w:rsidRDefault="000A6890" w:rsidP="007404E6">
      <w:pPr>
        <w:pStyle w:val="Bodytext30"/>
        <w:shd w:val="clear" w:color="auto" w:fill="auto"/>
        <w:spacing w:line="240" w:lineRule="exact"/>
        <w:ind w:left="11013"/>
      </w:pPr>
      <w:r w:rsidRPr="00C475EB">
        <w:t>№</w:t>
      </w:r>
      <w:r w:rsidR="00D128BD">
        <w:t xml:space="preserve"> </w:t>
      </w:r>
    </w:p>
    <w:p w:rsidR="007404E6" w:rsidRPr="00C475EB" w:rsidRDefault="007404E6" w:rsidP="007404E6">
      <w:pPr>
        <w:pStyle w:val="Bodytext20"/>
        <w:shd w:val="clear" w:color="auto" w:fill="auto"/>
        <w:spacing w:line="282" w:lineRule="exact"/>
        <w:ind w:left="300"/>
        <w:jc w:val="center"/>
      </w:pPr>
    </w:p>
    <w:p w:rsidR="007404E6" w:rsidRPr="00C475EB" w:rsidRDefault="00B03709" w:rsidP="007404E6">
      <w:pPr>
        <w:pStyle w:val="Bodytext20"/>
        <w:shd w:val="clear" w:color="auto" w:fill="auto"/>
        <w:spacing w:line="240" w:lineRule="exact"/>
        <w:jc w:val="center"/>
      </w:pPr>
      <w:r>
        <w:t xml:space="preserve">Отчет о выполнении </w:t>
      </w:r>
      <w:r w:rsidR="007404E6" w:rsidRPr="00C475EB">
        <w:t>ПЛАН</w:t>
      </w:r>
      <w:r>
        <w:t>А</w:t>
      </w:r>
    </w:p>
    <w:p w:rsidR="007404E6" w:rsidRPr="00C475EB" w:rsidRDefault="007404E6" w:rsidP="007404E6">
      <w:pPr>
        <w:pStyle w:val="Bodytext20"/>
        <w:shd w:val="clear" w:color="auto" w:fill="auto"/>
        <w:spacing w:line="282" w:lineRule="exact"/>
        <w:ind w:left="300"/>
        <w:jc w:val="center"/>
      </w:pPr>
    </w:p>
    <w:p w:rsidR="004D52AA" w:rsidRDefault="000A6890" w:rsidP="007404E6">
      <w:pPr>
        <w:pStyle w:val="Bodytext20"/>
        <w:shd w:val="clear" w:color="auto" w:fill="auto"/>
        <w:spacing w:line="282" w:lineRule="exact"/>
        <w:ind w:left="300"/>
        <w:jc w:val="center"/>
      </w:pPr>
      <w:r w:rsidRPr="00C475EB">
        <w:t xml:space="preserve">противодействия коррупции в </w:t>
      </w:r>
      <w:r w:rsidR="005228AE">
        <w:t>Отделении ПФР по Иркутской области</w:t>
      </w:r>
      <w:r w:rsidR="00F3501A">
        <w:t xml:space="preserve"> и </w:t>
      </w:r>
      <w:r w:rsidRPr="00C475EB">
        <w:t>его</w:t>
      </w:r>
      <w:r w:rsidR="00E502EE">
        <w:t xml:space="preserve"> территориальных органах на 2018-2019</w:t>
      </w:r>
      <w:r w:rsidRPr="00C475EB">
        <w:t xml:space="preserve"> годы</w:t>
      </w:r>
    </w:p>
    <w:p w:rsidR="009E2FC7" w:rsidRPr="00C475EB" w:rsidRDefault="00B03709" w:rsidP="007404E6">
      <w:pPr>
        <w:pStyle w:val="Bodytext20"/>
        <w:shd w:val="clear" w:color="auto" w:fill="auto"/>
        <w:spacing w:line="282" w:lineRule="exact"/>
        <w:ind w:left="300"/>
        <w:jc w:val="center"/>
      </w:pPr>
      <w:r>
        <w:t>за первое полугодие 2018 года</w:t>
      </w:r>
    </w:p>
    <w:p w:rsidR="007404E6" w:rsidRPr="00C475EB" w:rsidRDefault="007404E6" w:rsidP="006B2A14">
      <w:pPr>
        <w:ind w:right="-142"/>
        <w:rPr>
          <w:rFonts w:ascii="Times New Roman" w:hAnsi="Times New Roman" w:cs="Times New Roman"/>
        </w:rPr>
      </w:pPr>
    </w:p>
    <w:p w:rsidR="004D52AA" w:rsidRPr="00C475EB" w:rsidRDefault="004D52AA" w:rsidP="001E2154">
      <w:pPr>
        <w:pStyle w:val="Headerorfooter0"/>
        <w:framePr w:wrap="none" w:vAnchor="page" w:hAnchor="page" w:x="8324" w:y="659"/>
        <w:shd w:val="clear" w:color="auto" w:fill="auto"/>
        <w:spacing w:line="240" w:lineRule="auto"/>
        <w:ind w:right="157"/>
      </w:pPr>
    </w:p>
    <w:tbl>
      <w:tblPr>
        <w:tblOverlap w:val="never"/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4645"/>
        <w:gridCol w:w="3829"/>
        <w:gridCol w:w="123"/>
        <w:gridCol w:w="1866"/>
        <w:gridCol w:w="3966"/>
      </w:tblGrid>
      <w:tr w:rsidR="0045557A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57A" w:rsidRPr="00C475EB" w:rsidRDefault="0045557A" w:rsidP="0045557A">
            <w:pPr>
              <w:pStyle w:val="Bodytext20"/>
              <w:shd w:val="clear" w:color="auto" w:fill="auto"/>
              <w:spacing w:after="60" w:line="240" w:lineRule="exact"/>
              <w:ind w:left="220"/>
            </w:pPr>
            <w:r w:rsidRPr="00C475EB">
              <w:rPr>
                <w:rStyle w:val="Bodytext21"/>
                <w:b/>
                <w:bCs/>
              </w:rPr>
              <w:t>№</w:t>
            </w:r>
          </w:p>
          <w:p w:rsidR="0045557A" w:rsidRPr="00C475EB" w:rsidRDefault="0045557A" w:rsidP="0045557A">
            <w:pPr>
              <w:pStyle w:val="Bodytext20"/>
              <w:shd w:val="clear" w:color="auto" w:fill="auto"/>
              <w:spacing w:before="60" w:line="240" w:lineRule="exact"/>
              <w:ind w:left="220"/>
            </w:pPr>
            <w:proofErr w:type="gramStart"/>
            <w:r w:rsidRPr="00C475EB">
              <w:rPr>
                <w:rStyle w:val="Bodytext21"/>
                <w:b/>
                <w:bCs/>
              </w:rPr>
              <w:t>п</w:t>
            </w:r>
            <w:proofErr w:type="gramEnd"/>
            <w:r w:rsidRPr="00C475EB">
              <w:rPr>
                <w:rStyle w:val="Bodytext21"/>
                <w:b/>
                <w:bCs/>
              </w:rPr>
              <w:t>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57A" w:rsidRPr="00C475EB" w:rsidRDefault="0045557A" w:rsidP="0045557A">
            <w:pPr>
              <w:pStyle w:val="Bodytext20"/>
              <w:shd w:val="clear" w:color="auto" w:fill="auto"/>
              <w:spacing w:line="240" w:lineRule="exact"/>
              <w:jc w:val="center"/>
            </w:pPr>
            <w:r w:rsidRPr="00C475EB">
              <w:rPr>
                <w:rStyle w:val="Bodytext21"/>
                <w:b/>
                <w:bCs/>
              </w:rPr>
              <w:t>Наименование мероприятия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57A" w:rsidRPr="00C475EB" w:rsidRDefault="0045557A" w:rsidP="0045557A">
            <w:pPr>
              <w:pStyle w:val="Bodytext20"/>
              <w:shd w:val="clear" w:color="auto" w:fill="auto"/>
              <w:spacing w:line="240" w:lineRule="exact"/>
              <w:ind w:left="340"/>
            </w:pPr>
            <w:r w:rsidRPr="00C475EB">
              <w:rPr>
                <w:rStyle w:val="Bodytext21"/>
                <w:b/>
                <w:bCs/>
              </w:rPr>
              <w:t>Ответственные исполнители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57A" w:rsidRPr="00C475EB" w:rsidRDefault="0045557A" w:rsidP="0045557A">
            <w:pPr>
              <w:pStyle w:val="Bodytext20"/>
              <w:shd w:val="clear" w:color="auto" w:fill="auto"/>
              <w:spacing w:after="120" w:line="240" w:lineRule="exact"/>
              <w:jc w:val="center"/>
            </w:pPr>
            <w:r w:rsidRPr="00C475EB">
              <w:rPr>
                <w:rStyle w:val="Bodytext21"/>
                <w:b/>
                <w:bCs/>
              </w:rPr>
              <w:t>Срок</w:t>
            </w:r>
          </w:p>
          <w:p w:rsidR="0045557A" w:rsidRPr="00C475EB" w:rsidRDefault="0045557A" w:rsidP="0045557A">
            <w:pPr>
              <w:pStyle w:val="Bodytext20"/>
              <w:shd w:val="clear" w:color="auto" w:fill="auto"/>
              <w:spacing w:before="120" w:line="240" w:lineRule="exact"/>
              <w:jc w:val="center"/>
            </w:pPr>
            <w:r w:rsidRPr="00C475EB">
              <w:rPr>
                <w:rStyle w:val="Bodytext21"/>
                <w:b/>
                <w:bCs/>
              </w:rPr>
              <w:t>исполнения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7A" w:rsidRPr="00C475EB" w:rsidRDefault="0045557A" w:rsidP="0045557A">
            <w:pPr>
              <w:pStyle w:val="Bodytext20"/>
              <w:shd w:val="clear" w:color="auto" w:fill="auto"/>
              <w:spacing w:line="240" w:lineRule="exact"/>
              <w:jc w:val="center"/>
            </w:pPr>
            <w:r w:rsidRPr="00C475EB">
              <w:rPr>
                <w:rStyle w:val="Bodytext21"/>
                <w:b/>
                <w:bCs/>
              </w:rPr>
              <w:t>Ожидаемый результат</w:t>
            </w:r>
          </w:p>
        </w:tc>
      </w:tr>
      <w:tr w:rsidR="0045557A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57A" w:rsidRPr="00C475EB" w:rsidRDefault="0045557A" w:rsidP="00213451">
            <w:pPr>
              <w:pStyle w:val="Bodytext20"/>
              <w:shd w:val="clear" w:color="auto" w:fill="auto"/>
              <w:spacing w:line="240" w:lineRule="exact"/>
              <w:ind w:left="320"/>
            </w:pPr>
            <w:r w:rsidRPr="00C475EB">
              <w:rPr>
                <w:rStyle w:val="Bodytext21"/>
                <w:b/>
                <w:bCs/>
              </w:rPr>
              <w:t>1</w:t>
            </w:r>
          </w:p>
        </w:tc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57A" w:rsidRPr="00C475EB" w:rsidRDefault="0045557A" w:rsidP="00634B80">
            <w:pPr>
              <w:pStyle w:val="Bodytext20"/>
              <w:shd w:val="clear" w:color="auto" w:fill="auto"/>
              <w:spacing w:line="277" w:lineRule="exact"/>
              <w:ind w:left="460"/>
              <w:jc w:val="center"/>
            </w:pPr>
            <w:r w:rsidRPr="00C475EB">
              <w:rPr>
                <w:rStyle w:val="Bodytext21"/>
                <w:b/>
                <w:bCs/>
              </w:rPr>
              <w:t>Повышение эффективности механизмов урегулирования конфликта интересов, обеспечение соблюдения работниками ПФР и его территориальных органов ограничений, запретов, обязанностей и принципов служебного поведения в связи с исполнением ими</w:t>
            </w:r>
            <w:r w:rsidR="00634B80">
              <w:rPr>
                <w:rStyle w:val="Bodytext21"/>
                <w:b/>
                <w:bCs/>
              </w:rPr>
              <w:t xml:space="preserve"> </w:t>
            </w:r>
            <w:r w:rsidRPr="00C475EB">
              <w:rPr>
                <w:rStyle w:val="Bodytext21"/>
                <w:b/>
                <w:bCs/>
              </w:rPr>
              <w:t>должностных обязанностей, а также ответственности за их нарушение</w:t>
            </w:r>
          </w:p>
        </w:tc>
      </w:tr>
      <w:tr w:rsidR="00E222B7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2B7" w:rsidRPr="00C475EB" w:rsidRDefault="00E222B7" w:rsidP="00E222B7">
            <w:pPr>
              <w:pStyle w:val="Bodytext20"/>
              <w:shd w:val="clear" w:color="auto" w:fill="auto"/>
              <w:spacing w:line="240" w:lineRule="auto"/>
              <w:ind w:left="220" w:right="157"/>
            </w:pPr>
            <w:r w:rsidRPr="00C475EB">
              <w:rPr>
                <w:rStyle w:val="Bodytext21"/>
                <w:bCs/>
              </w:rPr>
              <w:t>1.1</w:t>
            </w:r>
            <w:r w:rsidR="000D2133">
              <w:rPr>
                <w:rStyle w:val="Bodytext21"/>
                <w:bCs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2B7" w:rsidRPr="00C475EB" w:rsidRDefault="00E222B7" w:rsidP="00F05ABC">
            <w:pPr>
              <w:pStyle w:val="Bodytext20"/>
              <w:shd w:val="clear" w:color="auto" w:fill="auto"/>
              <w:spacing w:line="240" w:lineRule="auto"/>
              <w:ind w:right="157" w:firstLine="402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 xml:space="preserve">Обеспечение действенного функционирования </w:t>
            </w:r>
            <w:r w:rsidR="002C342F" w:rsidRPr="00C475EB">
              <w:rPr>
                <w:rStyle w:val="Bodytext2115ptNotBold"/>
                <w:sz w:val="24"/>
                <w:szCs w:val="24"/>
              </w:rPr>
              <w:t>к</w:t>
            </w:r>
            <w:r w:rsidRPr="00C475EB">
              <w:rPr>
                <w:rStyle w:val="Bodytext2115ptNotBold"/>
                <w:sz w:val="24"/>
                <w:szCs w:val="24"/>
              </w:rPr>
              <w:t xml:space="preserve">омиссий по соблюдению требований к служебному поведению и урегулированию конфликта интересов ПФР, территориальных органов ПФР </w:t>
            </w:r>
            <w:r w:rsidR="002C342F" w:rsidRPr="00C475EB">
              <w:rPr>
                <w:rStyle w:val="Bodytext2115ptNotBold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2B7" w:rsidRPr="00C475EB" w:rsidRDefault="002C342F" w:rsidP="00E222B7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E222B7" w:rsidRPr="00C475EB" w:rsidRDefault="00E222B7" w:rsidP="00E222B7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 xml:space="preserve">Территориальные органы ПФР </w:t>
            </w:r>
            <w:r w:rsidR="002C342F" w:rsidRPr="00C475EB">
              <w:rPr>
                <w:rStyle w:val="Bodytext2115ptNotBold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2B7" w:rsidRPr="00C475EB" w:rsidRDefault="00E222B7" w:rsidP="00E222B7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14" w:rsidRPr="00B03709" w:rsidRDefault="006B2A14" w:rsidP="006B2A14">
            <w:pPr>
              <w:jc w:val="both"/>
              <w:rPr>
                <w:rFonts w:ascii="Times New Roman" w:hAnsi="Times New Roman" w:cs="Times New Roman"/>
              </w:rPr>
            </w:pPr>
            <w:r w:rsidRPr="00B03709">
              <w:rPr>
                <w:rFonts w:ascii="Times New Roman" w:hAnsi="Times New Roman" w:cs="Times New Roman"/>
              </w:rPr>
              <w:t xml:space="preserve">   В соответствии с постановлением Правления ПФР от 11.07.2013г. № 137п “О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интересов” в первом полугодии работали 25 комиссий, в том числе - 24 в территориальных органах ПФР и одна в Отделении ПФР. С апреля месяца в результате реорганизации в Управлениях ПФР продолжили свою деятельность 23 комиссии.</w:t>
            </w:r>
          </w:p>
          <w:p w:rsidR="006B2A14" w:rsidRPr="00B03709" w:rsidRDefault="006B2A14" w:rsidP="006B2A14">
            <w:pPr>
              <w:tabs>
                <w:tab w:val="left" w:pos="4067"/>
              </w:tabs>
              <w:jc w:val="both"/>
              <w:rPr>
                <w:rFonts w:ascii="Times New Roman" w:hAnsi="Times New Roman" w:cs="Times New Roman"/>
              </w:rPr>
            </w:pPr>
            <w:r w:rsidRPr="00B03709">
              <w:rPr>
                <w:rFonts w:ascii="Times New Roman" w:hAnsi="Times New Roman" w:cs="Times New Roman"/>
              </w:rPr>
              <w:t xml:space="preserve">     В первом полугодии 2018 году проведено два заседания Комиссии по соблюдению требований к служебному поведению и урегулированию конфликта интересов </w:t>
            </w:r>
            <w:r w:rsidRPr="00B03709">
              <w:rPr>
                <w:rFonts w:ascii="Times New Roman" w:hAnsi="Times New Roman" w:cs="Times New Roman"/>
              </w:rPr>
              <w:lastRenderedPageBreak/>
              <w:t xml:space="preserve">в Отделении ПФР и одно заседание в территориальном органе ПФР. Нарушений требований к служебному поведению и урегулированию конфликта интересов не установлено. </w:t>
            </w:r>
          </w:p>
          <w:p w:rsidR="00E222B7" w:rsidRPr="00B03709" w:rsidRDefault="00E222B7" w:rsidP="00F05ABC">
            <w:pPr>
              <w:pStyle w:val="Bodytext20"/>
              <w:shd w:val="clear" w:color="auto" w:fill="auto"/>
              <w:spacing w:line="240" w:lineRule="auto"/>
              <w:ind w:right="157" w:firstLine="554"/>
              <w:jc w:val="both"/>
            </w:pPr>
          </w:p>
        </w:tc>
      </w:tr>
      <w:tr w:rsidR="004D52AA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AA" w:rsidRPr="00C475EB" w:rsidRDefault="000A6890" w:rsidP="007404E6">
            <w:pPr>
              <w:pStyle w:val="Bodytext20"/>
              <w:shd w:val="clear" w:color="auto" w:fill="auto"/>
              <w:spacing w:line="240" w:lineRule="auto"/>
              <w:ind w:left="240" w:right="157"/>
            </w:pPr>
            <w:r w:rsidRPr="00C475EB">
              <w:rPr>
                <w:rStyle w:val="Bodytext2115ptNotBold"/>
                <w:sz w:val="24"/>
                <w:szCs w:val="24"/>
              </w:rPr>
              <w:lastRenderedPageBreak/>
              <w:t>1.2</w:t>
            </w:r>
            <w:r w:rsidR="000D2133">
              <w:rPr>
                <w:rStyle w:val="Bodytext2115ptNotBold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AA" w:rsidRPr="00537BE1" w:rsidRDefault="00EC5E32" w:rsidP="00F05ABC">
            <w:pPr>
              <w:pStyle w:val="Bodytext20"/>
              <w:shd w:val="clear" w:color="auto" w:fill="auto"/>
              <w:spacing w:line="240" w:lineRule="auto"/>
              <w:ind w:right="157" w:firstLine="402"/>
              <w:jc w:val="both"/>
              <w:rPr>
                <w:rStyle w:val="Bodytext2115ptNotBold"/>
                <w:b/>
                <w:sz w:val="32"/>
                <w:szCs w:val="32"/>
              </w:rPr>
            </w:pPr>
            <w:r w:rsidRPr="00EC5E32">
              <w:rPr>
                <w:rStyle w:val="Bodytext2115ptNotBold"/>
                <w:sz w:val="24"/>
                <w:szCs w:val="24"/>
              </w:rPr>
              <w:t>О</w:t>
            </w:r>
            <w:r w:rsidR="000A6890" w:rsidRPr="00C475EB">
              <w:rPr>
                <w:rStyle w:val="Bodytext2115ptNotBold"/>
                <w:sz w:val="24"/>
                <w:szCs w:val="24"/>
              </w:rPr>
              <w:t>существление комплекса организационных, разъяснительных и иных мер по соблюдению работниками ПФР и его территориальных органов запретов, ограничений и требований, установленных в целях противодействия коррупции</w:t>
            </w:r>
            <w:r w:rsidR="00537BE1">
              <w:rPr>
                <w:rStyle w:val="Bodytext2115ptNotBold"/>
                <w:sz w:val="24"/>
                <w:szCs w:val="24"/>
              </w:rPr>
              <w:t xml:space="preserve"> </w:t>
            </w:r>
          </w:p>
          <w:p w:rsidR="00084913" w:rsidRDefault="00084913" w:rsidP="00F05ABC">
            <w:pPr>
              <w:pStyle w:val="Bodytext20"/>
              <w:shd w:val="clear" w:color="auto" w:fill="auto"/>
              <w:spacing w:line="240" w:lineRule="auto"/>
              <w:ind w:right="157" w:firstLine="402"/>
              <w:jc w:val="both"/>
              <w:rPr>
                <w:rStyle w:val="Bodytext2115ptNotBold"/>
                <w:sz w:val="24"/>
                <w:szCs w:val="24"/>
              </w:rPr>
            </w:pPr>
          </w:p>
          <w:p w:rsidR="00084913" w:rsidRPr="00C475EB" w:rsidRDefault="00084913" w:rsidP="00084913">
            <w:pPr>
              <w:pStyle w:val="ConsPlusNormal"/>
              <w:jc w:val="both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AA" w:rsidRPr="00C475EB" w:rsidRDefault="006B01A5" w:rsidP="007404E6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>
              <w:rPr>
                <w:rStyle w:val="Bodytext2115ptNotBold"/>
                <w:sz w:val="24"/>
                <w:szCs w:val="24"/>
              </w:rPr>
              <w:t xml:space="preserve">Департамент </w:t>
            </w:r>
            <w:r w:rsidR="000A6890" w:rsidRPr="00C475EB">
              <w:rPr>
                <w:rStyle w:val="Bodytext2115ptNotBold"/>
                <w:sz w:val="24"/>
                <w:szCs w:val="24"/>
              </w:rPr>
              <w:t xml:space="preserve">кадровой политики Департамент правовой политики </w:t>
            </w:r>
            <w:r w:rsidR="002C342F" w:rsidRPr="00C475EB">
              <w:rPr>
                <w:rStyle w:val="Bodytext2115ptNotBold"/>
                <w:sz w:val="24"/>
                <w:szCs w:val="24"/>
              </w:rPr>
              <w:t xml:space="preserve"> Департамент обеспечения безопасности</w:t>
            </w:r>
          </w:p>
          <w:p w:rsidR="00E23DFD" w:rsidRDefault="000A6890" w:rsidP="007404E6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rStyle w:val="Bodytext2115ptNotBold"/>
                <w:sz w:val="24"/>
                <w:szCs w:val="24"/>
              </w:rPr>
            </w:pPr>
            <w:r w:rsidRPr="00C475EB">
              <w:rPr>
                <w:rStyle w:val="Bodytext2115ptNotBold"/>
                <w:sz w:val="24"/>
                <w:szCs w:val="24"/>
              </w:rPr>
              <w:t xml:space="preserve">Департамент общественных связей и взаимодействия со средствами массовой информации Территориальные органы ПФР </w:t>
            </w:r>
          </w:p>
          <w:p w:rsidR="004D52AA" w:rsidRPr="005078CD" w:rsidRDefault="004D52AA" w:rsidP="007404E6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strike/>
                <w:color w:val="FF000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AA" w:rsidRPr="00C475EB" w:rsidRDefault="000A6890" w:rsidP="007404E6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14" w:rsidRPr="00B03709" w:rsidRDefault="006B2A14" w:rsidP="006B2A14">
            <w:pPr>
              <w:ind w:firstLine="199"/>
              <w:jc w:val="both"/>
              <w:rPr>
                <w:rFonts w:ascii="Times New Roman" w:hAnsi="Times New Roman" w:cs="Times New Roman"/>
              </w:rPr>
            </w:pPr>
            <w:r w:rsidRPr="00B03709">
              <w:rPr>
                <w:rFonts w:ascii="Times New Roman" w:hAnsi="Times New Roman" w:cs="Times New Roman"/>
              </w:rPr>
              <w:t>Должностными лицами ОПФР и территориальных органов ПФР, ответственными за работу по профилактике коррупционных и иных правонарушений проводилась работа по формированию нетерпимого отношения работников к склонению их к совершению коррупционных правонарушений и соблюдению ими запретов, ограничений и требований, установленных в целях противодействия коррупции:</w:t>
            </w:r>
          </w:p>
          <w:p w:rsidR="006B2A14" w:rsidRPr="00B03709" w:rsidRDefault="006B2A14" w:rsidP="006B2A14">
            <w:pPr>
              <w:ind w:firstLine="199"/>
              <w:jc w:val="both"/>
              <w:rPr>
                <w:rFonts w:ascii="Times New Roman" w:hAnsi="Times New Roman" w:cs="Times New Roman"/>
              </w:rPr>
            </w:pPr>
            <w:r w:rsidRPr="00B03709">
              <w:rPr>
                <w:rFonts w:ascii="Times New Roman" w:hAnsi="Times New Roman" w:cs="Times New Roman"/>
              </w:rPr>
              <w:t>- на технических учебах, при проведении семинаров-совещаний на базе Отделения ПФР и селекторных совещаниях, на коллегии, при индивидуальных беседах при приеме справок о доходах, расходах, об имуществе и обязательствах имущественного характера;</w:t>
            </w:r>
          </w:p>
          <w:p w:rsidR="006B2A14" w:rsidRPr="00B03709" w:rsidRDefault="006B2A14" w:rsidP="006B2A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- при приеме на работу, проведении аттестации работников, рассмотрении ходатайств о поощрении предусмотрены меры по предупреждению коррупции.</w:t>
            </w:r>
          </w:p>
          <w:p w:rsidR="00084913" w:rsidRPr="00B03709" w:rsidRDefault="006B2A14" w:rsidP="006B2A14">
            <w:pPr>
              <w:pStyle w:val="Bodytext20"/>
              <w:shd w:val="clear" w:color="auto" w:fill="auto"/>
              <w:spacing w:line="240" w:lineRule="auto"/>
              <w:ind w:right="157" w:firstLine="554"/>
              <w:jc w:val="both"/>
              <w:rPr>
                <w:b w:val="0"/>
              </w:rPr>
            </w:pPr>
            <w:r w:rsidRPr="00B03709">
              <w:rPr>
                <w:b w:val="0"/>
              </w:rPr>
              <w:t>Фактов или признаков коррупционных проявлений в деятельности сотрудников Отделения и территориальных органов ПФР области не зафиксировано.</w:t>
            </w:r>
          </w:p>
        </w:tc>
      </w:tr>
      <w:tr w:rsidR="004D52AA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AA" w:rsidRPr="00C475EB" w:rsidRDefault="0035242E" w:rsidP="007404E6">
            <w:pPr>
              <w:pStyle w:val="Bodytext20"/>
              <w:shd w:val="clear" w:color="auto" w:fill="auto"/>
              <w:spacing w:line="240" w:lineRule="auto"/>
              <w:ind w:left="240" w:right="157"/>
            </w:pPr>
            <w:r>
              <w:rPr>
                <w:rStyle w:val="Bodytext2115ptNotBold"/>
                <w:sz w:val="24"/>
                <w:szCs w:val="24"/>
              </w:rPr>
              <w:t>1.3</w:t>
            </w:r>
            <w:r w:rsidR="000D2133">
              <w:rPr>
                <w:rStyle w:val="Bodytext2115ptNotBold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AA" w:rsidRPr="00C475EB" w:rsidRDefault="00660585" w:rsidP="00F05ABC">
            <w:pPr>
              <w:pStyle w:val="Bodytext20"/>
              <w:shd w:val="clear" w:color="auto" w:fill="auto"/>
              <w:spacing w:line="240" w:lineRule="auto"/>
              <w:ind w:right="157" w:firstLine="402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 xml:space="preserve">Обеспечение </w:t>
            </w:r>
            <w:proofErr w:type="gramStart"/>
            <w:r w:rsidRPr="00C475EB">
              <w:rPr>
                <w:rStyle w:val="Bodytext2115ptNotBold"/>
                <w:sz w:val="24"/>
                <w:szCs w:val="24"/>
              </w:rPr>
              <w:t>контроля за</w:t>
            </w:r>
            <w:proofErr w:type="gramEnd"/>
            <w:r w:rsidRPr="00C475EB">
              <w:rPr>
                <w:rStyle w:val="Bodytext2115ptNotBold"/>
                <w:sz w:val="24"/>
                <w:szCs w:val="24"/>
              </w:rPr>
              <w:t xml:space="preserve"> своевременностью </w:t>
            </w:r>
            <w:r w:rsidR="000A6890" w:rsidRPr="00C475EB">
              <w:rPr>
                <w:rStyle w:val="Bodytext2115ptNotBold"/>
                <w:sz w:val="24"/>
                <w:szCs w:val="24"/>
              </w:rPr>
              <w:t xml:space="preserve">приема сведений о </w:t>
            </w:r>
            <w:r w:rsidR="000A6890" w:rsidRPr="00C475EB">
              <w:rPr>
                <w:rStyle w:val="Bodytext2115ptNotBold"/>
                <w:sz w:val="24"/>
                <w:szCs w:val="24"/>
              </w:rPr>
              <w:lastRenderedPageBreak/>
              <w:t xml:space="preserve">доходах, расходах, об имуществе и обязательствах имущественного характера, </w:t>
            </w:r>
            <w:r w:rsidR="00841062">
              <w:rPr>
                <w:rStyle w:val="Bodytext2115ptNotBold"/>
                <w:sz w:val="24"/>
                <w:szCs w:val="24"/>
              </w:rPr>
              <w:t xml:space="preserve">представляемых работниками ПФР, </w:t>
            </w:r>
            <w:r w:rsidR="000A6890" w:rsidRPr="00C475EB">
              <w:rPr>
                <w:rStyle w:val="Bodytext2115ptNotBold"/>
                <w:sz w:val="24"/>
                <w:szCs w:val="24"/>
              </w:rPr>
              <w:t>представления указанных сведений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AA" w:rsidRPr="00C475EB" w:rsidRDefault="006B01A5" w:rsidP="007404E6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>
              <w:rPr>
                <w:rStyle w:val="Bodytext2115ptNotBold"/>
                <w:sz w:val="24"/>
                <w:szCs w:val="24"/>
              </w:rPr>
              <w:lastRenderedPageBreak/>
              <w:t xml:space="preserve">Департамент </w:t>
            </w:r>
            <w:r w:rsidR="000A6890" w:rsidRPr="00C475EB">
              <w:rPr>
                <w:rStyle w:val="Bodytext2115ptNotBold"/>
                <w:sz w:val="24"/>
                <w:szCs w:val="24"/>
              </w:rPr>
              <w:t xml:space="preserve">кадровой политики Территориальные органы ПФР </w:t>
            </w:r>
            <w:r w:rsidR="002C342F" w:rsidRPr="00C475EB">
              <w:rPr>
                <w:rStyle w:val="Bodytext2115ptNotBold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AA" w:rsidRPr="00C475EB" w:rsidRDefault="000A6890" w:rsidP="007404E6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Ежегодно, до 30 апреля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AE" w:rsidRPr="005228AE" w:rsidRDefault="005228AE" w:rsidP="005228AE">
            <w:pPr>
              <w:ind w:firstLine="199"/>
              <w:jc w:val="both"/>
              <w:rPr>
                <w:rFonts w:ascii="Times New Roman" w:hAnsi="Times New Roman" w:cs="Times New Roman"/>
              </w:rPr>
            </w:pPr>
            <w:r w:rsidRPr="005228AE">
              <w:rPr>
                <w:rFonts w:ascii="Times New Roman" w:hAnsi="Times New Roman" w:cs="Times New Roman"/>
              </w:rPr>
              <w:t xml:space="preserve">В еженедельном режиме осуществлялся </w:t>
            </w:r>
            <w:proofErr w:type="gramStart"/>
            <w:r w:rsidRPr="005228A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28AE">
              <w:rPr>
                <w:rFonts w:ascii="Times New Roman" w:hAnsi="Times New Roman" w:cs="Times New Roman"/>
              </w:rPr>
              <w:t xml:space="preserve"> </w:t>
            </w:r>
            <w:r w:rsidRPr="005228AE">
              <w:rPr>
                <w:rFonts w:ascii="Times New Roman" w:hAnsi="Times New Roman" w:cs="Times New Roman"/>
              </w:rPr>
              <w:lastRenderedPageBreak/>
              <w:t>своевременностью приема сведений о доходах, расходах, об имуществе и обязательствах имущественного характера, представляемых работниками ПФР.</w:t>
            </w:r>
          </w:p>
          <w:p w:rsidR="00841062" w:rsidRPr="005228AE" w:rsidRDefault="005228AE" w:rsidP="005228AE">
            <w:pPr>
              <w:pStyle w:val="Bodytext20"/>
              <w:shd w:val="clear" w:color="auto" w:fill="auto"/>
              <w:spacing w:line="240" w:lineRule="auto"/>
              <w:ind w:right="157" w:firstLine="554"/>
              <w:jc w:val="both"/>
              <w:rPr>
                <w:b w:val="0"/>
                <w:strike/>
              </w:rPr>
            </w:pPr>
            <w:r w:rsidRPr="005228AE">
              <w:rPr>
                <w:b w:val="0"/>
              </w:rPr>
              <w:t>Сведения приняты своевременно.</w:t>
            </w:r>
          </w:p>
        </w:tc>
      </w:tr>
      <w:tr w:rsidR="007A4807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07" w:rsidRPr="00C475EB" w:rsidRDefault="0035242E" w:rsidP="007404E6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lastRenderedPageBreak/>
              <w:t>1.</w:t>
            </w:r>
            <w:r w:rsidR="00FA2D89">
              <w:rPr>
                <w:rStyle w:val="Bodytext2115ptNotBold"/>
                <w:sz w:val="24"/>
                <w:szCs w:val="24"/>
              </w:rPr>
              <w:t>4</w:t>
            </w:r>
            <w:r w:rsidR="000D2133">
              <w:rPr>
                <w:rStyle w:val="Bodytext2115ptNotBold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07" w:rsidRPr="0035242E" w:rsidRDefault="007A4807" w:rsidP="0035242E">
            <w:pPr>
              <w:pStyle w:val="Bodytext20"/>
              <w:shd w:val="clear" w:color="auto" w:fill="auto"/>
              <w:spacing w:line="240" w:lineRule="auto"/>
              <w:ind w:right="157" w:firstLine="402"/>
              <w:jc w:val="both"/>
              <w:rPr>
                <w:rStyle w:val="Bodytext2115ptNotBold"/>
                <w:sz w:val="24"/>
                <w:szCs w:val="24"/>
              </w:rPr>
            </w:pPr>
            <w:r w:rsidRPr="0035242E">
              <w:rPr>
                <w:rStyle w:val="Bodytext2115ptNotBold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работниками системы ПФР</w:t>
            </w:r>
            <w:r w:rsidR="00537BE1" w:rsidRPr="0035242E">
              <w:rPr>
                <w:rStyle w:val="Bodytext2115ptNotBold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07" w:rsidRPr="0035242E" w:rsidRDefault="007A4807" w:rsidP="007404E6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rStyle w:val="Bodytext2115ptNotBold"/>
                <w:sz w:val="24"/>
                <w:szCs w:val="24"/>
              </w:rPr>
            </w:pPr>
            <w:r w:rsidRPr="0035242E">
              <w:rPr>
                <w:rStyle w:val="Bodytext2115ptNotBold"/>
                <w:sz w:val="24"/>
                <w:szCs w:val="24"/>
              </w:rPr>
              <w:t>Департамент кадровой политики</w:t>
            </w:r>
          </w:p>
          <w:p w:rsidR="007A4807" w:rsidRPr="0035242E" w:rsidRDefault="007A4807" w:rsidP="007404E6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rStyle w:val="Bodytext2115ptNotBold"/>
                <w:sz w:val="24"/>
                <w:szCs w:val="24"/>
              </w:rPr>
            </w:pPr>
            <w:r w:rsidRPr="0035242E">
              <w:rPr>
                <w:rStyle w:val="Bodytext2115ptNotBold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07" w:rsidRPr="0035242E" w:rsidRDefault="007A4807" w:rsidP="007404E6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rStyle w:val="Bodytext2115ptNotBold"/>
                <w:sz w:val="24"/>
                <w:szCs w:val="24"/>
              </w:rPr>
            </w:pPr>
            <w:r w:rsidRPr="0035242E">
              <w:rPr>
                <w:rStyle w:val="Bodytext2115ptNotBold"/>
                <w:sz w:val="24"/>
                <w:szCs w:val="24"/>
              </w:rPr>
              <w:t>до 1 октября ежегодно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07" w:rsidRPr="0035242E" w:rsidRDefault="005228AE" w:rsidP="007A4807">
            <w:pPr>
              <w:pStyle w:val="Bodytext20"/>
              <w:shd w:val="clear" w:color="auto" w:fill="auto"/>
              <w:spacing w:line="240" w:lineRule="auto"/>
              <w:ind w:right="157" w:firstLine="554"/>
              <w:jc w:val="both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t>Срок исполнения не наступил</w:t>
            </w:r>
          </w:p>
        </w:tc>
      </w:tr>
      <w:tr w:rsidR="00F00960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A2D89" w:rsidP="00F00960">
            <w:pPr>
              <w:pStyle w:val="Bodytext20"/>
              <w:shd w:val="clear" w:color="auto" w:fill="auto"/>
              <w:spacing w:line="240" w:lineRule="auto"/>
              <w:ind w:left="240" w:right="157"/>
            </w:pPr>
            <w:r>
              <w:rPr>
                <w:rStyle w:val="Bodytext2115ptNotBold"/>
                <w:sz w:val="24"/>
                <w:szCs w:val="24"/>
              </w:rPr>
              <w:t>1.5</w:t>
            </w:r>
            <w:r w:rsidR="000D2133">
              <w:rPr>
                <w:rStyle w:val="Bodytext2115ptNotBold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60106D" w:rsidP="0060106D">
            <w:pPr>
              <w:pStyle w:val="Bodytext20"/>
              <w:shd w:val="clear" w:color="auto" w:fill="auto"/>
              <w:spacing w:line="240" w:lineRule="auto"/>
              <w:ind w:right="157" w:firstLine="402"/>
              <w:jc w:val="both"/>
              <w:rPr>
                <w:b w:val="0"/>
                <w:bCs w:val="0"/>
              </w:rPr>
            </w:pPr>
            <w:r>
              <w:rPr>
                <w:rStyle w:val="Bodytext2115ptNotBold"/>
                <w:sz w:val="24"/>
                <w:szCs w:val="24"/>
              </w:rPr>
              <w:t xml:space="preserve">Размещение сведений </w:t>
            </w:r>
            <w:r w:rsidR="00F00960" w:rsidRPr="00C475EB">
              <w:rPr>
                <w:rStyle w:val="Bodytext2115ptNotBold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в отношении отдельных категорий работников </w:t>
            </w:r>
            <w:r w:rsidR="00F61DD9" w:rsidRPr="00C475EB">
              <w:rPr>
                <w:rStyle w:val="Bodytext2115ptNotBold"/>
                <w:sz w:val="24"/>
                <w:szCs w:val="24"/>
              </w:rPr>
              <w:t xml:space="preserve">ПФР на официальном сайте ПФР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6B01A5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>
              <w:rPr>
                <w:rStyle w:val="Bodytext2115ptNotBold"/>
                <w:sz w:val="24"/>
                <w:szCs w:val="24"/>
              </w:rPr>
              <w:t xml:space="preserve">Департамент </w:t>
            </w:r>
            <w:r w:rsidR="00F00960" w:rsidRPr="00C475EB">
              <w:rPr>
                <w:rStyle w:val="Bodytext2115ptNotBold"/>
                <w:sz w:val="24"/>
                <w:szCs w:val="24"/>
              </w:rPr>
              <w:t xml:space="preserve">кадровой политики, Департамент общественных связей и взаимодействия со средствами массовой информации Территориальные органы ПФР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00960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14 рабочих дней со дня истечения срока,</w:t>
            </w:r>
          </w:p>
          <w:p w:rsidR="00F00960" w:rsidRPr="00C475EB" w:rsidRDefault="00F00960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proofErr w:type="gramStart"/>
            <w:r w:rsidRPr="00C475EB">
              <w:rPr>
                <w:rStyle w:val="Bodytext2115ptNotBold"/>
                <w:sz w:val="24"/>
                <w:szCs w:val="24"/>
              </w:rPr>
              <w:t>установленного</w:t>
            </w:r>
            <w:proofErr w:type="gramEnd"/>
            <w:r w:rsidRPr="00C475EB">
              <w:rPr>
                <w:rStyle w:val="Bodytext2115ptNotBold"/>
                <w:sz w:val="24"/>
                <w:szCs w:val="24"/>
              </w:rPr>
              <w:t xml:space="preserve"> для подачи указанных сведений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60" w:rsidRPr="005228AE" w:rsidRDefault="005228AE" w:rsidP="00F05ABC">
            <w:pPr>
              <w:pStyle w:val="Bodytext20"/>
              <w:shd w:val="clear" w:color="auto" w:fill="auto"/>
              <w:spacing w:line="240" w:lineRule="auto"/>
              <w:ind w:right="157" w:firstLine="554"/>
              <w:jc w:val="both"/>
              <w:rPr>
                <w:b w:val="0"/>
              </w:rPr>
            </w:pPr>
            <w:r w:rsidRPr="005228AE">
              <w:rPr>
                <w:b w:val="0"/>
              </w:rPr>
              <w:t>В установленный срок (23 мая 2018 г.) сведения о доходах, расходах, об имуществе и обязательствах имущественного характера в отношении работников ПФР размещены на официальном сайте ПФР.</w:t>
            </w:r>
          </w:p>
        </w:tc>
      </w:tr>
      <w:tr w:rsidR="00F00960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A2D89" w:rsidP="00F00960">
            <w:pPr>
              <w:pStyle w:val="Bodytext20"/>
              <w:shd w:val="clear" w:color="auto" w:fill="auto"/>
              <w:spacing w:line="240" w:lineRule="auto"/>
              <w:ind w:left="240" w:right="157"/>
            </w:pPr>
            <w:r>
              <w:rPr>
                <w:rStyle w:val="Bodytext2115ptNotBold"/>
                <w:sz w:val="24"/>
                <w:szCs w:val="24"/>
              </w:rPr>
              <w:t>1.6</w:t>
            </w:r>
            <w:r w:rsidR="000D2133">
              <w:rPr>
                <w:rStyle w:val="Bodytext2115ptNotBold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00960" w:rsidP="00F05ABC">
            <w:pPr>
              <w:pStyle w:val="Bodytext20"/>
              <w:shd w:val="clear" w:color="auto" w:fill="auto"/>
              <w:spacing w:line="240" w:lineRule="auto"/>
              <w:ind w:right="157" w:firstLine="402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Организация проведения оценок коррупционных рисков, возникающих при реализации ПФР своих функций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00960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F00960" w:rsidRPr="00C475EB" w:rsidRDefault="00F00960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 xml:space="preserve">Территориальные органы ПФР  </w:t>
            </w:r>
          </w:p>
          <w:p w:rsidR="00F00960" w:rsidRPr="00C475EB" w:rsidRDefault="00F00960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Структурные подразделения Исполнительной дирекции ПФР Ревизионная комиссия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00960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AE" w:rsidRPr="00B03709" w:rsidRDefault="005228AE" w:rsidP="005228AE">
            <w:pPr>
              <w:pStyle w:val="ab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709">
              <w:rPr>
                <w:rFonts w:ascii="Times New Roman" w:hAnsi="Times New Roman"/>
                <w:sz w:val="24"/>
                <w:szCs w:val="24"/>
              </w:rPr>
              <w:t xml:space="preserve">Приказом по Отделению ПФР от 15.06.2017 года № 177 руководители структурных подразделений назначены ответственными лицами за проведение мониторинга и принятие мер по повышению эффективности противодействия коррупции при реализации направлений деятельности, осуществление которых подвержено коррупционным рискам, а также определены сроки представления информации и назначено должностное за сбор и обобщение информации. В частности, ежемесячно проводится проверка выплатных (пенсионных) дел сотрудников и их родственников в </w:t>
            </w:r>
            <w:r w:rsidRPr="00B03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случае обращения за установлением и выплатой пенсии. Всего проверено 349 выплатных дел. Имеются отдельные замечания по оформлению дел. </w:t>
            </w:r>
          </w:p>
          <w:p w:rsidR="005228AE" w:rsidRPr="00B03709" w:rsidRDefault="005228AE" w:rsidP="005228AE">
            <w:pPr>
              <w:snapToGri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B03709">
              <w:rPr>
                <w:rFonts w:ascii="Times New Roman" w:hAnsi="Times New Roman" w:cs="Times New Roman"/>
              </w:rPr>
              <w:t xml:space="preserve">Организована проверка неизменности доставочных документов, сформированных в территориальных органах ПФР в Иркутской области. </w:t>
            </w:r>
            <w:proofErr w:type="gramStart"/>
            <w:r w:rsidRPr="00B03709">
              <w:rPr>
                <w:rFonts w:ascii="Times New Roman" w:hAnsi="Times New Roman" w:cs="Times New Roman"/>
              </w:rPr>
              <w:t>Определенная</w:t>
            </w:r>
            <w:proofErr w:type="gramEnd"/>
            <w:r w:rsidRPr="00B03709">
              <w:rPr>
                <w:rFonts w:ascii="Times New Roman" w:hAnsi="Times New Roman" w:cs="Times New Roman"/>
              </w:rPr>
              <w:t xml:space="preserve"> работы проводится по другим направлениям деятельности.</w:t>
            </w:r>
          </w:p>
          <w:p w:rsidR="00F00960" w:rsidRPr="00B03709" w:rsidRDefault="005228AE" w:rsidP="005228AE">
            <w:pPr>
              <w:pStyle w:val="Bodytext20"/>
              <w:shd w:val="clear" w:color="auto" w:fill="auto"/>
              <w:spacing w:line="240" w:lineRule="auto"/>
              <w:ind w:right="157" w:firstLine="554"/>
              <w:jc w:val="both"/>
              <w:rPr>
                <w:b w:val="0"/>
              </w:rPr>
            </w:pPr>
            <w:r w:rsidRPr="00B03709">
              <w:rPr>
                <w:b w:val="0"/>
              </w:rPr>
              <w:t xml:space="preserve"> По направлениям деятельности, подверженных коррупционным рискам, нарушений не установлено.</w:t>
            </w:r>
          </w:p>
        </w:tc>
      </w:tr>
      <w:tr w:rsidR="00F00960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A2D89" w:rsidP="00F00960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lastRenderedPageBreak/>
              <w:t>1.7</w:t>
            </w:r>
            <w:r w:rsidR="000D2133">
              <w:rPr>
                <w:rStyle w:val="Bodytext2115ptNotBold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5078CD" w:rsidRDefault="00F00960" w:rsidP="00F05ABC">
            <w:pPr>
              <w:pStyle w:val="Bodytext20"/>
              <w:shd w:val="clear" w:color="auto" w:fill="auto"/>
              <w:spacing w:line="240" w:lineRule="auto"/>
              <w:ind w:right="157" w:firstLine="402"/>
              <w:jc w:val="both"/>
            </w:pPr>
            <w:r w:rsidRPr="005078CD">
              <w:rPr>
                <w:rStyle w:val="Bodytext2115ptNotBold"/>
                <w:sz w:val="24"/>
                <w:szCs w:val="24"/>
              </w:rPr>
              <w:t>Организация прохождения дополнительного профессионального образования работниками ПФР и его территориальных органов,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00960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F00960" w:rsidRPr="00C475EB" w:rsidRDefault="00EF193D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>
              <w:rPr>
                <w:rStyle w:val="Bodytext2115ptNotBold"/>
                <w:sz w:val="24"/>
                <w:szCs w:val="24"/>
              </w:rPr>
              <w:t xml:space="preserve">Департамент </w:t>
            </w:r>
            <w:r w:rsidR="00F00960" w:rsidRPr="00C475EB">
              <w:rPr>
                <w:rStyle w:val="Bodytext2115ptNotBold"/>
                <w:sz w:val="24"/>
                <w:szCs w:val="24"/>
              </w:rPr>
              <w:t>кадровой политики УМЦ</w:t>
            </w:r>
          </w:p>
          <w:p w:rsidR="00F00960" w:rsidRPr="00C475EB" w:rsidRDefault="00F00960" w:rsidP="00F00960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 xml:space="preserve">Территориальные органы ПФР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475276" w:rsidRDefault="00475276" w:rsidP="00A85337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b w:val="0"/>
              </w:rPr>
            </w:pPr>
            <w:r w:rsidRPr="00475276">
              <w:rPr>
                <w:b w:val="0"/>
              </w:rPr>
              <w:t>В</w:t>
            </w:r>
            <w:r w:rsidR="002D22B8" w:rsidRPr="00475276">
              <w:rPr>
                <w:b w:val="0"/>
              </w:rPr>
              <w:t xml:space="preserve"> соответствии с Планом обучения кадров </w:t>
            </w:r>
            <w:r w:rsidR="00A85337" w:rsidRPr="00475276">
              <w:rPr>
                <w:b w:val="0"/>
              </w:rPr>
              <w:t xml:space="preserve">системы </w:t>
            </w:r>
            <w:r w:rsidR="002D22B8" w:rsidRPr="00475276">
              <w:rPr>
                <w:b w:val="0"/>
              </w:rPr>
              <w:t>ПФР</w:t>
            </w:r>
          </w:p>
          <w:p w:rsidR="00427EFC" w:rsidRPr="00C475EB" w:rsidRDefault="00427EFC" w:rsidP="00A85337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1" w:rsidRPr="00B03709" w:rsidRDefault="00B04964" w:rsidP="00B04964">
            <w:pPr>
              <w:pStyle w:val="Bodytext20"/>
              <w:shd w:val="clear" w:color="auto" w:fill="auto"/>
              <w:spacing w:line="240" w:lineRule="auto"/>
              <w:ind w:right="157" w:firstLine="554"/>
              <w:jc w:val="both"/>
              <w:rPr>
                <w:b w:val="0"/>
              </w:rPr>
            </w:pPr>
            <w:r w:rsidRPr="00B03709">
              <w:rPr>
                <w:b w:val="0"/>
              </w:rPr>
              <w:t>Работники Отделения ПФР и территориальных органов, в должностные обязанности которых входит профилактика коррупционных и иных правонарушений на дополнительное профессиональное образование  в первом полугодии 2018 года не направлялись.</w:t>
            </w:r>
          </w:p>
        </w:tc>
      </w:tr>
      <w:tr w:rsidR="00F00960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A2D89" w:rsidP="00F00960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t>1.8</w:t>
            </w:r>
            <w:r w:rsidR="000D2133">
              <w:rPr>
                <w:rStyle w:val="Bodytext2115ptNotBold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00960" w:rsidP="00F05ABC">
            <w:pPr>
              <w:pStyle w:val="Bodytext20"/>
              <w:shd w:val="clear" w:color="auto" w:fill="auto"/>
              <w:spacing w:line="240" w:lineRule="auto"/>
              <w:ind w:right="157" w:firstLine="402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Организация доведения до работников ПФР и его территориальных органов положений законодательства Российской Федерации о противодействии коррупции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1A5" w:rsidRPr="00C475EB" w:rsidRDefault="00F00960" w:rsidP="009411A5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 xml:space="preserve">Департамент правовой политики </w:t>
            </w:r>
            <w:r w:rsidR="00EF193D">
              <w:rPr>
                <w:rStyle w:val="Bodytext2115ptNotBold"/>
                <w:sz w:val="24"/>
                <w:szCs w:val="24"/>
              </w:rPr>
              <w:t xml:space="preserve">Департамент </w:t>
            </w:r>
            <w:r w:rsidRPr="00C475EB">
              <w:rPr>
                <w:rStyle w:val="Bodytext2115ptNotBold"/>
                <w:sz w:val="24"/>
                <w:szCs w:val="24"/>
              </w:rPr>
              <w:t xml:space="preserve">кадровой политики </w:t>
            </w:r>
            <w:r w:rsidR="009411A5" w:rsidRPr="00C475EB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F00960" w:rsidRPr="00C475EB" w:rsidRDefault="00F00960" w:rsidP="00777546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 xml:space="preserve">Территориальные органы ПФР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60" w:rsidRPr="00C475EB" w:rsidRDefault="00F00960" w:rsidP="00777546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BFC" w:rsidRPr="00B03709" w:rsidRDefault="00190BFC" w:rsidP="00190B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ознакомления работников и использования в служебной деятельности на общедоступном диске внутреннего сайта создана Электронная библиотека с разделом «Противодействие коррупции» для размещения законодательных нормативных актов по противодействию коррупции, Постановлений Правительства Российской Федерации, ведомственных нормативных актов, сообщений об изменениях в законодательстве по </w:t>
            </w:r>
            <w:r w:rsidRPr="00B0370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противодействию коррупции и своевременного ознакомления работников.</w:t>
            </w:r>
          </w:p>
          <w:p w:rsidR="00BD1DC5" w:rsidRPr="00B03709" w:rsidRDefault="00190BFC" w:rsidP="00190BFC">
            <w:pPr>
              <w:jc w:val="both"/>
              <w:rPr>
                <w:b/>
                <w:strike/>
              </w:rPr>
            </w:pPr>
            <w:r w:rsidRPr="00B03709">
              <w:rPr>
                <w:rFonts w:ascii="Times New Roman" w:hAnsi="Times New Roman" w:cs="Times New Roman"/>
              </w:rPr>
              <w:t xml:space="preserve">    С сотрудниками Отделения и территориальных органов ПФР регулярно проводится разъяснительная работа по вопросам применения законодательства о противодействии коррупции, в необходимых случаях ознакомление с положениями законодательства, информационных писем Пенсионного фонда Российской Федерации, Министерства труда и социальной защиты Российской Федерации о противодействии коррупции осуществляется под роспись.</w:t>
            </w:r>
          </w:p>
        </w:tc>
      </w:tr>
      <w:tr w:rsidR="00BC55C2" w:rsidRPr="00C475EB" w:rsidTr="00D82F51">
        <w:trPr>
          <w:trHeight w:val="7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5C2" w:rsidRDefault="00BC55C2" w:rsidP="00F00960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B7" w:rsidRPr="00B03709" w:rsidRDefault="00B00BB7" w:rsidP="00B00BB7">
            <w:pPr>
              <w:pStyle w:val="Bodytext20"/>
              <w:shd w:val="clear" w:color="auto" w:fill="auto"/>
              <w:spacing w:after="120" w:line="240" w:lineRule="exact"/>
              <w:jc w:val="center"/>
            </w:pPr>
            <w:r w:rsidRPr="00B03709">
              <w:rPr>
                <w:rStyle w:val="Bodytext21"/>
                <w:b/>
                <w:bCs/>
              </w:rPr>
              <w:t>Выявление и систематизация причин и условий проявления коррупции в деятельности ПФР и его территориальных органов,</w:t>
            </w:r>
          </w:p>
          <w:p w:rsidR="00B00BB7" w:rsidRPr="00B03709" w:rsidRDefault="00B00BB7" w:rsidP="00B00BB7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rStyle w:val="Bodytext21"/>
                <w:b/>
                <w:bCs/>
              </w:rPr>
            </w:pPr>
            <w:r w:rsidRPr="00B03709">
              <w:rPr>
                <w:rStyle w:val="Bodytext21"/>
                <w:b/>
                <w:bCs/>
              </w:rPr>
              <w:t>мониторинг коррупционных рисков и их устранение</w:t>
            </w:r>
          </w:p>
          <w:p w:rsidR="00BC55C2" w:rsidRPr="00B03709" w:rsidRDefault="00BC55C2" w:rsidP="00C70ECD">
            <w:pPr>
              <w:pStyle w:val="Bodytext20"/>
              <w:shd w:val="clear" w:color="auto" w:fill="auto"/>
              <w:spacing w:line="240" w:lineRule="auto"/>
              <w:ind w:right="157" w:firstLine="554"/>
              <w:jc w:val="both"/>
              <w:rPr>
                <w:b w:val="0"/>
              </w:rPr>
            </w:pPr>
          </w:p>
        </w:tc>
      </w:tr>
      <w:tr w:rsidR="00E91769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769" w:rsidRDefault="00E91769" w:rsidP="00777546">
            <w:pPr>
              <w:pStyle w:val="Bodytext20"/>
              <w:shd w:val="clear" w:color="auto" w:fill="auto"/>
              <w:spacing w:line="230" w:lineRule="exact"/>
              <w:ind w:left="260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t>2.1.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769" w:rsidRPr="00C475EB" w:rsidRDefault="00E91769" w:rsidP="008E3E42">
            <w:pPr>
              <w:pStyle w:val="Bodytext20"/>
              <w:shd w:val="clear" w:color="auto" w:fill="auto"/>
              <w:spacing w:line="277" w:lineRule="exact"/>
              <w:ind w:right="128" w:firstLine="402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Осуществление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769" w:rsidRPr="00C475EB" w:rsidRDefault="00E91769" w:rsidP="008E3E42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правой политики Департамент общественных связей и взаимодействия со средствами массовой информации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769" w:rsidRPr="00C475EB" w:rsidRDefault="00E91769" w:rsidP="008E3E42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769" w:rsidRPr="00B03709" w:rsidRDefault="00E91769" w:rsidP="008E3E42">
            <w:pPr>
              <w:pStyle w:val="Bodytext20"/>
              <w:shd w:val="clear" w:color="auto" w:fill="auto"/>
              <w:ind w:right="131" w:firstLine="413"/>
              <w:jc w:val="both"/>
            </w:pPr>
          </w:p>
        </w:tc>
      </w:tr>
      <w:tr w:rsidR="008472B7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2B7" w:rsidRPr="00D97371" w:rsidRDefault="00D97371" w:rsidP="00777546">
            <w:pPr>
              <w:pStyle w:val="Bodytext20"/>
              <w:shd w:val="clear" w:color="auto" w:fill="auto"/>
              <w:spacing w:line="230" w:lineRule="exact"/>
              <w:ind w:left="260"/>
              <w:rPr>
                <w:b w:val="0"/>
              </w:rPr>
            </w:pPr>
            <w:r w:rsidRPr="00D97371">
              <w:rPr>
                <w:b w:val="0"/>
              </w:rPr>
              <w:t>2.2.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2B7" w:rsidRPr="00C949BD" w:rsidRDefault="008472B7" w:rsidP="00C949BD">
            <w:pPr>
              <w:pStyle w:val="ConsPlusNormal"/>
              <w:ind w:right="157" w:firstLine="402"/>
              <w:jc w:val="both"/>
              <w:rPr>
                <w:b/>
                <w:i w:val="0"/>
              </w:rPr>
            </w:pPr>
            <w:r w:rsidRPr="00C949BD">
              <w:rPr>
                <w:rStyle w:val="Bodytext2115ptNotBold"/>
                <w:rFonts w:eastAsia="Arial Unicode MS"/>
                <w:b w:val="0"/>
                <w:i w:val="0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работниками ПФР и его территориальных органов</w:t>
            </w:r>
            <w:r w:rsidR="008700ED" w:rsidRPr="00C949BD">
              <w:rPr>
                <w:rStyle w:val="Bodytext2115ptNotBold"/>
                <w:rFonts w:eastAsia="Arial Unicode MS"/>
                <w:b w:val="0"/>
                <w:i w:val="0"/>
                <w:sz w:val="24"/>
                <w:szCs w:val="24"/>
              </w:rPr>
              <w:t xml:space="preserve">, а также </w:t>
            </w:r>
            <w:r w:rsidRPr="00C949BD">
              <w:rPr>
                <w:rStyle w:val="Bodytext2115ptNotBold"/>
                <w:rFonts w:eastAsia="Arial Unicode MS"/>
                <w:b w:val="0"/>
                <w:i w:val="0"/>
                <w:sz w:val="24"/>
                <w:szCs w:val="24"/>
              </w:rPr>
              <w:t xml:space="preserve"> </w:t>
            </w:r>
            <w:r w:rsidR="008700ED" w:rsidRPr="00C949BD">
              <w:rPr>
                <w:rStyle w:val="Bodytext2115ptNotBold"/>
                <w:rFonts w:eastAsia="Arial Unicode MS"/>
                <w:b w:val="0"/>
                <w:i w:val="0"/>
                <w:sz w:val="24"/>
                <w:szCs w:val="24"/>
              </w:rPr>
              <w:t xml:space="preserve">обеспечение контроля за </w:t>
            </w:r>
            <w:r w:rsidR="008700ED" w:rsidRPr="00C949BD">
              <w:rPr>
                <w:i w:val="0"/>
              </w:rPr>
              <w:t xml:space="preserve">применения соответствующих мер ответственности, предусмотренных законодательством Российской Федерации в </w:t>
            </w:r>
            <w:r w:rsidR="00202BB6" w:rsidRPr="00C949BD">
              <w:rPr>
                <w:i w:val="0"/>
              </w:rPr>
              <w:t>каждом случае несоблюдения</w:t>
            </w:r>
            <w:r w:rsidR="00202BB6" w:rsidRPr="00C949BD">
              <w:rPr>
                <w:rStyle w:val="Bodytext2115ptNotBold"/>
                <w:rFonts w:eastAsia="Arial Unicode MS"/>
                <w:i w:val="0"/>
                <w:sz w:val="24"/>
                <w:szCs w:val="24"/>
              </w:rPr>
              <w:t xml:space="preserve"> </w:t>
            </w:r>
            <w:r w:rsidR="00202BB6" w:rsidRPr="00C949BD">
              <w:rPr>
                <w:rStyle w:val="Bodytext2115ptNotBold"/>
                <w:rFonts w:eastAsia="Arial Unicode MS"/>
                <w:b w:val="0"/>
                <w:i w:val="0"/>
                <w:sz w:val="24"/>
                <w:szCs w:val="24"/>
              </w:rPr>
              <w:t>работниками ПФР,</w:t>
            </w:r>
            <w:r w:rsidR="00202BB6" w:rsidRPr="00C949BD">
              <w:rPr>
                <w:rStyle w:val="Bodytext2115ptNotBold"/>
                <w:rFonts w:eastAsia="Arial Unicode MS"/>
                <w:i w:val="0"/>
                <w:sz w:val="24"/>
                <w:szCs w:val="24"/>
              </w:rPr>
              <w:t xml:space="preserve"> у</w:t>
            </w:r>
            <w:r w:rsidR="00202BB6" w:rsidRPr="00C949BD">
              <w:rPr>
                <w:i w:val="0"/>
              </w:rPr>
              <w:t xml:space="preserve">становленных </w:t>
            </w:r>
            <w:r w:rsidR="00202BB6" w:rsidRPr="00C949BD">
              <w:rPr>
                <w:rStyle w:val="Bodytext2115ptNotBold"/>
                <w:rFonts w:eastAsia="Arial Unicode MS"/>
                <w:b w:val="0"/>
                <w:i w:val="0"/>
                <w:sz w:val="24"/>
                <w:szCs w:val="24"/>
              </w:rPr>
              <w:t xml:space="preserve">в целях противодействия коррупции запретов, ограничений и требований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2B7" w:rsidRPr="00C475EB" w:rsidRDefault="008472B7" w:rsidP="004A3DD0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8472B7" w:rsidRDefault="008472B7" w:rsidP="004A3DD0">
            <w:pPr>
              <w:pStyle w:val="Bodytext20"/>
              <w:shd w:val="clear" w:color="auto" w:fill="auto"/>
              <w:jc w:val="center"/>
              <w:rPr>
                <w:rStyle w:val="Bodytext2115ptNotBold"/>
                <w:sz w:val="24"/>
                <w:szCs w:val="24"/>
              </w:rPr>
            </w:pPr>
            <w:r w:rsidRPr="00C475EB">
              <w:rPr>
                <w:rStyle w:val="Bodytext2115ptNotBold"/>
                <w:sz w:val="24"/>
                <w:szCs w:val="24"/>
              </w:rPr>
              <w:t xml:space="preserve">Департамент правовой политики </w:t>
            </w:r>
            <w:r w:rsidR="00D97371">
              <w:rPr>
                <w:rStyle w:val="Bodytext2115ptNotBold"/>
                <w:sz w:val="24"/>
                <w:szCs w:val="24"/>
              </w:rPr>
              <w:t xml:space="preserve">Департамент </w:t>
            </w:r>
            <w:r w:rsidRPr="00C475EB">
              <w:rPr>
                <w:rStyle w:val="Bodytext2115ptNotBold"/>
                <w:sz w:val="24"/>
                <w:szCs w:val="24"/>
              </w:rPr>
              <w:t>ка</w:t>
            </w:r>
            <w:r>
              <w:rPr>
                <w:rStyle w:val="Bodytext2115ptNotBold"/>
                <w:sz w:val="24"/>
                <w:szCs w:val="24"/>
              </w:rPr>
              <w:t xml:space="preserve">дровой политики Административно-хозяйственный </w:t>
            </w:r>
            <w:r w:rsidRPr="00C475EB">
              <w:rPr>
                <w:rStyle w:val="Bodytext2115ptNotBold"/>
                <w:sz w:val="24"/>
                <w:szCs w:val="24"/>
              </w:rPr>
              <w:t xml:space="preserve"> департамент </w:t>
            </w:r>
          </w:p>
          <w:p w:rsidR="008472B7" w:rsidRPr="00C475EB" w:rsidRDefault="008472B7" w:rsidP="004A3DD0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2B7" w:rsidRPr="00C475EB" w:rsidRDefault="008472B7" w:rsidP="004A3DD0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B7" w:rsidRPr="00B03709" w:rsidRDefault="00D67727" w:rsidP="00D67727">
            <w:pPr>
              <w:pStyle w:val="Bodytext20"/>
              <w:shd w:val="clear" w:color="auto" w:fill="auto"/>
              <w:ind w:right="131" w:firstLine="413"/>
              <w:jc w:val="both"/>
            </w:pPr>
            <w:r w:rsidRPr="00B03709">
              <w:rPr>
                <w:rStyle w:val="Bodytext2115ptNotBold"/>
                <w:sz w:val="24"/>
                <w:szCs w:val="24"/>
              </w:rPr>
              <w:t>К</w:t>
            </w:r>
            <w:r w:rsidR="008472B7" w:rsidRPr="00B03709">
              <w:rPr>
                <w:rStyle w:val="Bodytext2115ptNotBold"/>
                <w:sz w:val="24"/>
                <w:szCs w:val="24"/>
              </w:rPr>
              <w:t>оррупционных правонарушений</w:t>
            </w:r>
            <w:r w:rsidRPr="00B03709">
              <w:rPr>
                <w:rStyle w:val="Bodytext2115ptNotBold"/>
                <w:sz w:val="24"/>
                <w:szCs w:val="24"/>
              </w:rPr>
              <w:t xml:space="preserve"> не зафиксировано</w:t>
            </w:r>
          </w:p>
        </w:tc>
      </w:tr>
      <w:tr w:rsidR="008472B7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2B7" w:rsidRPr="00C475EB" w:rsidRDefault="008472B7" w:rsidP="00777546">
            <w:pPr>
              <w:pStyle w:val="Bodytext20"/>
              <w:shd w:val="clear" w:color="auto" w:fill="auto"/>
              <w:spacing w:line="230" w:lineRule="exact"/>
              <w:ind w:left="260"/>
            </w:pPr>
            <w:r w:rsidRPr="00C475EB">
              <w:rPr>
                <w:rStyle w:val="Bodytext2115ptNotBold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2B7" w:rsidRPr="00C475EB" w:rsidRDefault="008472B7" w:rsidP="00F05ABC">
            <w:pPr>
              <w:pStyle w:val="Bodytext20"/>
              <w:shd w:val="clear" w:color="auto" w:fill="auto"/>
              <w:ind w:right="128" w:firstLine="402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коррупционных проявлений в ПФР и его территориальных органах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2B7" w:rsidRPr="00C475EB" w:rsidRDefault="008472B7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8472B7" w:rsidRPr="00C475EB" w:rsidRDefault="008472B7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2B7" w:rsidRPr="00C475EB" w:rsidRDefault="008472B7" w:rsidP="00777546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B7" w:rsidRPr="00B03709" w:rsidRDefault="00C23B5D" w:rsidP="00C23B5D">
            <w:pPr>
              <w:pStyle w:val="Bodytext20"/>
              <w:shd w:val="clear" w:color="auto" w:fill="auto"/>
              <w:spacing w:line="277" w:lineRule="exact"/>
              <w:ind w:right="131" w:firstLine="413"/>
              <w:jc w:val="both"/>
            </w:pPr>
            <w:r w:rsidRPr="00B03709">
              <w:rPr>
                <w:rStyle w:val="Bodytext2115ptNotBold"/>
                <w:sz w:val="24"/>
                <w:szCs w:val="24"/>
              </w:rPr>
              <w:t xml:space="preserve">Ввиду отсутствия </w:t>
            </w:r>
            <w:r w:rsidR="008472B7" w:rsidRPr="00B03709">
              <w:rPr>
                <w:rStyle w:val="Bodytext2115ptNotBold"/>
                <w:sz w:val="24"/>
                <w:szCs w:val="24"/>
              </w:rPr>
              <w:t xml:space="preserve"> коррупционны</w:t>
            </w:r>
            <w:r w:rsidRPr="00B03709">
              <w:rPr>
                <w:rStyle w:val="Bodytext2115ptNotBold"/>
                <w:sz w:val="24"/>
                <w:szCs w:val="24"/>
              </w:rPr>
              <w:t>х</w:t>
            </w:r>
            <w:r w:rsidR="008472B7" w:rsidRPr="00B03709">
              <w:rPr>
                <w:rStyle w:val="Bodytext2115ptNotBold"/>
                <w:sz w:val="24"/>
                <w:szCs w:val="24"/>
              </w:rPr>
              <w:t xml:space="preserve"> правонарушени</w:t>
            </w:r>
            <w:r w:rsidRPr="00B03709">
              <w:rPr>
                <w:rStyle w:val="Bodytext2115ptNotBold"/>
                <w:sz w:val="24"/>
                <w:szCs w:val="24"/>
              </w:rPr>
              <w:t>й взаимодействие с правоохранительными органам и иными государственными органами не осуществлялось</w:t>
            </w: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750562" w:rsidP="003F5672">
            <w:pPr>
              <w:pStyle w:val="Bodytext20"/>
              <w:shd w:val="clear" w:color="auto" w:fill="auto"/>
              <w:ind w:right="128"/>
              <w:jc w:val="center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t>2.4.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801875" w:rsidRDefault="004013B1" w:rsidP="00801875">
            <w:pPr>
              <w:jc w:val="both"/>
              <w:rPr>
                <w:rFonts w:ascii="Times New Roman" w:hAnsi="Times New Roman" w:cs="Times New Roman"/>
              </w:rPr>
            </w:pPr>
            <w:r w:rsidRPr="00801875">
              <w:rPr>
                <w:rFonts w:ascii="Times New Roman" w:hAnsi="Times New Roman" w:cs="Times New Roman"/>
              </w:rPr>
              <w:t>Организация и осуществление контроля технической защиты персональных данных при их обработке в автоматизированных информационных системах ПФР и государственных информационных системах, функции оператора которых возложены на ПФР.</w:t>
            </w:r>
            <w:r w:rsidR="00537BE1" w:rsidRPr="00801875">
              <w:rPr>
                <w:rStyle w:val="Bodytext2115ptNotBold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75" w:rsidRPr="00801875" w:rsidRDefault="004013B1" w:rsidP="00801875">
            <w:pPr>
              <w:jc w:val="center"/>
              <w:rPr>
                <w:rFonts w:ascii="Times New Roman" w:hAnsi="Times New Roman" w:cs="Times New Roman"/>
              </w:rPr>
            </w:pPr>
            <w:r w:rsidRPr="00801875">
              <w:rPr>
                <w:rFonts w:ascii="Times New Roman" w:hAnsi="Times New Roman" w:cs="Times New Roman"/>
              </w:rPr>
              <w:t>Департамент по обеспечению информационной безопасности</w:t>
            </w:r>
          </w:p>
          <w:p w:rsidR="00801875" w:rsidRPr="00801875" w:rsidRDefault="00801875" w:rsidP="00801875">
            <w:pPr>
              <w:jc w:val="center"/>
              <w:rPr>
                <w:rFonts w:ascii="Times New Roman" w:hAnsi="Times New Roman" w:cs="Times New Roman"/>
              </w:rPr>
            </w:pPr>
            <w:r w:rsidRPr="00801875">
              <w:rPr>
                <w:rFonts w:ascii="Times New Roman" w:hAnsi="Times New Roman" w:cs="Times New Roman"/>
              </w:rPr>
              <w:t>Департамент кадровой политики</w:t>
            </w:r>
          </w:p>
          <w:p w:rsidR="004013B1" w:rsidRPr="00801875" w:rsidRDefault="004013B1" w:rsidP="00801875">
            <w:pPr>
              <w:jc w:val="center"/>
              <w:rPr>
                <w:rFonts w:ascii="Times New Roman" w:hAnsi="Times New Roman" w:cs="Times New Roman"/>
              </w:rPr>
            </w:pPr>
            <w:r w:rsidRPr="00801875">
              <w:rPr>
                <w:rFonts w:ascii="Times New Roman" w:hAnsi="Times New Roman" w:cs="Times New Roman"/>
              </w:rPr>
              <w:t>Территориальный орган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801875" w:rsidRDefault="004013B1" w:rsidP="00801875">
            <w:pPr>
              <w:jc w:val="center"/>
              <w:rPr>
                <w:rFonts w:ascii="Times New Roman" w:hAnsi="Times New Roman" w:cs="Times New Roman"/>
              </w:rPr>
            </w:pPr>
            <w:r w:rsidRPr="0080187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01875">
              <w:rPr>
                <w:rFonts w:ascii="Times New Roman" w:hAnsi="Times New Roman" w:cs="Times New Roman"/>
              </w:rPr>
              <w:t>и</w:t>
            </w:r>
            <w:proofErr w:type="gramEnd"/>
            <w:r w:rsidRPr="00801875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FB" w:rsidRPr="00B03709" w:rsidRDefault="00E35DFB" w:rsidP="00E35DF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03709">
              <w:rPr>
                <w:sz w:val="24"/>
                <w:szCs w:val="24"/>
              </w:rPr>
              <w:t>В отчетном периоде в Отделении ПФР разработаны необходимые нормативные документы по обеспечению конфиденциальности персональных данных и защите сведений ограниченного доступа. Распоряжением от 02.07.2018 № 91 утвержден перечень работников, доступ которых к персональным данным, обрабатываемым в информационных системах ПФР, необходим для выполнения ими служебных обязанностей. Приказом от 29.03.2018 № 120 «Об утверждении перечня защищаемых информационных ресурсов, администраторов  и специалистов, выполняющих резервное копирование»  утвержден перечень защищаемых информационных ресурсов. Приказом от 26.03.2018 № 107 «Об утверждении Регламента Удостоверяющего центра ОПФР» утвержден новый регламент Удостоверяющего центра.</w:t>
            </w:r>
          </w:p>
          <w:p w:rsidR="00E35DFB" w:rsidRPr="00B03709" w:rsidRDefault="00E35DFB" w:rsidP="00E35DFB">
            <w:pPr>
              <w:ind w:firstLine="48"/>
              <w:jc w:val="both"/>
              <w:rPr>
                <w:rFonts w:ascii="Times New Roman" w:hAnsi="Times New Roman" w:cs="Times New Roman"/>
              </w:rPr>
            </w:pPr>
            <w:r w:rsidRPr="00B03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03709">
              <w:rPr>
                <w:rFonts w:ascii="Times New Roman" w:hAnsi="Times New Roman" w:cs="Times New Roman"/>
              </w:rPr>
              <w:t>В должностных инструкциях работников предусмотрена ответственность о неразглашении персональных данных и сведений ограниченного доступа.</w:t>
            </w:r>
          </w:p>
          <w:p w:rsidR="004013B1" w:rsidRPr="00B03709" w:rsidRDefault="00E35DFB" w:rsidP="00E35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709">
              <w:rPr>
                <w:rFonts w:ascii="Times New Roman" w:hAnsi="Times New Roman" w:cs="Times New Roman"/>
              </w:rPr>
              <w:t xml:space="preserve">     С вновь принимаемыми работниками проводятся инструктажи о работе с персональными данными, </w:t>
            </w:r>
            <w:r w:rsidRPr="00B03709">
              <w:rPr>
                <w:rFonts w:ascii="Times New Roman" w:hAnsi="Times New Roman" w:cs="Times New Roman"/>
              </w:rPr>
              <w:lastRenderedPageBreak/>
              <w:t>ознакомление с нормативными документами, работники подписывают обязательство о соблюдении конфиденциальности информации.</w:t>
            </w: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30" w:lineRule="exact"/>
              <w:ind w:left="220"/>
            </w:pPr>
            <w:r w:rsidRPr="00C475EB">
              <w:rPr>
                <w:rStyle w:val="Bodytext2115ptNotBold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F05ABC">
            <w:pPr>
              <w:pStyle w:val="Bodytext20"/>
              <w:shd w:val="clear" w:color="auto" w:fill="auto"/>
              <w:ind w:right="128" w:firstLine="402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Проведение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по осуществлению закупок</w:t>
            </w:r>
          </w:p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 xml:space="preserve">Ревизионная комиссия ПФР Территориальные органы ПФР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180847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  <w:r>
              <w:rPr>
                <w:rStyle w:val="Bodytext2115ptNotBold"/>
                <w:sz w:val="24"/>
                <w:szCs w:val="24"/>
              </w:rPr>
              <w:t xml:space="preserve"> в соответствии с утвержденным планом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02" w:rsidRPr="00B03709" w:rsidRDefault="00612F02" w:rsidP="00612F02">
            <w:pPr>
              <w:ind w:left="-94" w:right="-31"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03709">
              <w:rPr>
                <w:rFonts w:ascii="Times New Roman" w:hAnsi="Times New Roman" w:cs="Times New Roman"/>
                <w:shd w:val="clear" w:color="auto" w:fill="FFFFFF"/>
              </w:rPr>
              <w:t>За первое полугодие 2018 года проведено 6 выездных контрольных мероприятий и 1 тематическая проверка соблюдения законодательства и иных нормативных правовых актов Российской Федерации о контрактной системе в сфере закупок товаров, работ, услуг для обеспечения федеральных нужд в Управлениях ПФР: в Ленинском районе г</w:t>
            </w:r>
            <w:proofErr w:type="gramStart"/>
            <w:r w:rsidRPr="00B03709">
              <w:rPr>
                <w:rFonts w:ascii="Times New Roman" w:hAnsi="Times New Roman" w:cs="Times New Roman"/>
                <w:shd w:val="clear" w:color="auto" w:fill="FFFFFF"/>
              </w:rPr>
              <w:t>.И</w:t>
            </w:r>
            <w:proofErr w:type="gramEnd"/>
            <w:r w:rsidRPr="00B03709">
              <w:rPr>
                <w:rFonts w:ascii="Times New Roman" w:hAnsi="Times New Roman" w:cs="Times New Roman"/>
                <w:shd w:val="clear" w:color="auto" w:fill="FFFFFF"/>
              </w:rPr>
              <w:t xml:space="preserve">ркутска акт от 02.02.2018, в </w:t>
            </w:r>
            <w:proofErr w:type="spellStart"/>
            <w:r w:rsidRPr="00B03709">
              <w:rPr>
                <w:rFonts w:ascii="Times New Roman" w:hAnsi="Times New Roman" w:cs="Times New Roman"/>
                <w:shd w:val="clear" w:color="auto" w:fill="FFFFFF"/>
              </w:rPr>
              <w:t>Заларинском</w:t>
            </w:r>
            <w:proofErr w:type="spellEnd"/>
            <w:r w:rsidRPr="00B03709">
              <w:rPr>
                <w:rFonts w:ascii="Times New Roman" w:hAnsi="Times New Roman" w:cs="Times New Roman"/>
                <w:shd w:val="clear" w:color="auto" w:fill="FFFFFF"/>
              </w:rPr>
              <w:t xml:space="preserve"> районе Иркутской области акт от 16.02.2018, в г.Черемхово и Черемховском районе Иркутской области акт от 30.03.2018, в </w:t>
            </w:r>
            <w:proofErr w:type="spellStart"/>
            <w:r w:rsidRPr="00B03709">
              <w:rPr>
                <w:rFonts w:ascii="Times New Roman" w:hAnsi="Times New Roman" w:cs="Times New Roman"/>
                <w:shd w:val="clear" w:color="auto" w:fill="FFFFFF"/>
              </w:rPr>
              <w:t>Усть-Кутском</w:t>
            </w:r>
            <w:proofErr w:type="spellEnd"/>
            <w:r w:rsidRPr="00B03709">
              <w:rPr>
                <w:rFonts w:ascii="Times New Roman" w:hAnsi="Times New Roman" w:cs="Times New Roman"/>
                <w:shd w:val="clear" w:color="auto" w:fill="FFFFFF"/>
              </w:rPr>
              <w:t xml:space="preserve"> районе Иркутской области акт от 30.03.2018, в г</w:t>
            </w:r>
            <w:proofErr w:type="gramStart"/>
            <w:r w:rsidRPr="00B03709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B03709">
              <w:rPr>
                <w:rFonts w:ascii="Times New Roman" w:hAnsi="Times New Roman" w:cs="Times New Roman"/>
                <w:shd w:val="clear" w:color="auto" w:fill="FFFFFF"/>
              </w:rPr>
              <w:t xml:space="preserve">аянске Иркутской области (межрайонном) акт от 27.04.2018, в г. Усолье-Сибирском и </w:t>
            </w:r>
            <w:proofErr w:type="spellStart"/>
            <w:r w:rsidRPr="00B03709">
              <w:rPr>
                <w:rFonts w:ascii="Times New Roman" w:hAnsi="Times New Roman" w:cs="Times New Roman"/>
                <w:shd w:val="clear" w:color="auto" w:fill="FFFFFF"/>
              </w:rPr>
              <w:t>Усольском</w:t>
            </w:r>
            <w:proofErr w:type="spellEnd"/>
            <w:r w:rsidRPr="00B03709">
              <w:rPr>
                <w:rFonts w:ascii="Times New Roman" w:hAnsi="Times New Roman" w:cs="Times New Roman"/>
                <w:shd w:val="clear" w:color="auto" w:fill="FFFFFF"/>
              </w:rPr>
              <w:t xml:space="preserve"> районе Иркутской области акт от 01.06.2018,  в </w:t>
            </w:r>
            <w:proofErr w:type="spellStart"/>
            <w:r w:rsidRPr="00B03709">
              <w:rPr>
                <w:rFonts w:ascii="Times New Roman" w:hAnsi="Times New Roman" w:cs="Times New Roman"/>
                <w:shd w:val="clear" w:color="auto" w:fill="FFFFFF"/>
              </w:rPr>
              <w:t>Куйтунском</w:t>
            </w:r>
            <w:proofErr w:type="spellEnd"/>
            <w:r w:rsidRPr="00B03709">
              <w:rPr>
                <w:rFonts w:ascii="Times New Roman" w:hAnsi="Times New Roman" w:cs="Times New Roman"/>
                <w:shd w:val="clear" w:color="auto" w:fill="FFFFFF"/>
              </w:rPr>
              <w:t xml:space="preserve"> районе Иркутской области акт от 01.06.2018 года. Фактов коррупционных правонарушений не установлено.</w:t>
            </w:r>
          </w:p>
          <w:p w:rsidR="004013B1" w:rsidRPr="00B03709" w:rsidRDefault="004013B1" w:rsidP="00180847">
            <w:pPr>
              <w:pStyle w:val="ConsPlusCell"/>
              <w:ind w:firstLine="213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30" w:lineRule="exact"/>
              <w:ind w:left="220"/>
            </w:pPr>
            <w:r w:rsidRPr="00C475EB">
              <w:rPr>
                <w:rStyle w:val="Bodytext2115ptNotBold"/>
                <w:sz w:val="24"/>
                <w:szCs w:val="24"/>
              </w:rPr>
              <w:t>2.6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F05ABC">
            <w:pPr>
              <w:pStyle w:val="Bodytext20"/>
              <w:shd w:val="clear" w:color="auto" w:fill="auto"/>
              <w:ind w:right="128" w:firstLine="402"/>
              <w:jc w:val="both"/>
            </w:pPr>
            <w:r>
              <w:rPr>
                <w:rStyle w:val="Bodytext2115ptNotBold"/>
                <w:sz w:val="24"/>
                <w:szCs w:val="24"/>
              </w:rPr>
              <w:t xml:space="preserve">Осуществление </w:t>
            </w:r>
            <w:r w:rsidRPr="00C475EB">
              <w:rPr>
                <w:rStyle w:val="Bodytext2115ptNotBold"/>
                <w:sz w:val="24"/>
                <w:szCs w:val="24"/>
              </w:rPr>
              <w:t>внутреннего финансового аудита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Ревизионная комиссия ПФР Территориальные органы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A128E9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  <w:r>
              <w:rPr>
                <w:rStyle w:val="Bodytext2115ptNotBold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612F02" w:rsidRDefault="00612F02" w:rsidP="00F05ABC">
            <w:pPr>
              <w:pStyle w:val="Bodytext20"/>
              <w:shd w:val="clear" w:color="auto" w:fill="auto"/>
              <w:spacing w:line="277" w:lineRule="exact"/>
              <w:ind w:right="131" w:firstLine="413"/>
              <w:jc w:val="both"/>
              <w:rPr>
                <w:b w:val="0"/>
                <w:highlight w:val="yellow"/>
              </w:rPr>
            </w:pPr>
            <w:r w:rsidRPr="00612F02">
              <w:rPr>
                <w:b w:val="0"/>
                <w:shd w:val="clear" w:color="auto" w:fill="FFFFFF"/>
              </w:rPr>
              <w:t>За первое полугодие 2018 года проведено 6 аудиторских проверок в Управлениях ПФР: в Ленинском районе г</w:t>
            </w:r>
            <w:proofErr w:type="gramStart"/>
            <w:r w:rsidRPr="00612F02">
              <w:rPr>
                <w:b w:val="0"/>
                <w:shd w:val="clear" w:color="auto" w:fill="FFFFFF"/>
              </w:rPr>
              <w:t>.И</w:t>
            </w:r>
            <w:proofErr w:type="gramEnd"/>
            <w:r w:rsidRPr="00612F02">
              <w:rPr>
                <w:b w:val="0"/>
                <w:shd w:val="clear" w:color="auto" w:fill="FFFFFF"/>
              </w:rPr>
              <w:t xml:space="preserve">ркутска акт от 02.02.2018, в </w:t>
            </w:r>
            <w:proofErr w:type="spellStart"/>
            <w:r w:rsidRPr="00612F02">
              <w:rPr>
                <w:b w:val="0"/>
                <w:shd w:val="clear" w:color="auto" w:fill="FFFFFF"/>
              </w:rPr>
              <w:t>Заларинском</w:t>
            </w:r>
            <w:proofErr w:type="spellEnd"/>
            <w:r w:rsidRPr="00612F02">
              <w:rPr>
                <w:b w:val="0"/>
                <w:shd w:val="clear" w:color="auto" w:fill="FFFFFF"/>
              </w:rPr>
              <w:t xml:space="preserve"> районе Иркутской области акт от 16.02.2018, в г.Черемхово и Черемховском районе Иркутской области акт от 30.03.2018, </w:t>
            </w:r>
            <w:r w:rsidRPr="00612F02">
              <w:rPr>
                <w:b w:val="0"/>
                <w:shd w:val="clear" w:color="auto" w:fill="FFFFFF"/>
              </w:rPr>
              <w:lastRenderedPageBreak/>
              <w:t xml:space="preserve">в г.Саянске Иркутской области (межрайонном) акт от 27.04.2018, в г. Усолье-Сибирском и </w:t>
            </w:r>
            <w:proofErr w:type="spellStart"/>
            <w:r w:rsidRPr="00612F02">
              <w:rPr>
                <w:b w:val="0"/>
                <w:shd w:val="clear" w:color="auto" w:fill="FFFFFF"/>
              </w:rPr>
              <w:t>Усольском</w:t>
            </w:r>
            <w:proofErr w:type="spellEnd"/>
            <w:r w:rsidRPr="00612F02">
              <w:rPr>
                <w:b w:val="0"/>
                <w:shd w:val="clear" w:color="auto" w:fill="FFFFFF"/>
              </w:rPr>
              <w:t xml:space="preserve"> районе Иркутской области акт от 01.06.2018, в </w:t>
            </w:r>
            <w:proofErr w:type="spellStart"/>
            <w:r w:rsidRPr="00612F02">
              <w:rPr>
                <w:b w:val="0"/>
                <w:shd w:val="clear" w:color="auto" w:fill="FFFFFF"/>
              </w:rPr>
              <w:t>Куйтунском</w:t>
            </w:r>
            <w:proofErr w:type="spellEnd"/>
            <w:r w:rsidRPr="00612F02">
              <w:rPr>
                <w:b w:val="0"/>
                <w:shd w:val="clear" w:color="auto" w:fill="FFFFFF"/>
              </w:rPr>
              <w:t xml:space="preserve"> </w:t>
            </w:r>
            <w:proofErr w:type="gramStart"/>
            <w:r w:rsidRPr="00612F02">
              <w:rPr>
                <w:b w:val="0"/>
                <w:shd w:val="clear" w:color="auto" w:fill="FFFFFF"/>
              </w:rPr>
              <w:t>районе</w:t>
            </w:r>
            <w:proofErr w:type="gramEnd"/>
            <w:r w:rsidRPr="00612F02">
              <w:rPr>
                <w:b w:val="0"/>
                <w:shd w:val="clear" w:color="auto" w:fill="FFFFFF"/>
              </w:rPr>
              <w:t xml:space="preserve"> Иркутской области акт от 01.06.2018 в соответствии с Планом внутреннего финансового аудита контрольно-ревизионного отдела на 2018 год. Фактов коррупционных правонарушений не установлено.</w:t>
            </w: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30" w:lineRule="exact"/>
              <w:ind w:left="220"/>
              <w:rPr>
                <w:rStyle w:val="Bodytext2115ptNotBold"/>
                <w:sz w:val="24"/>
                <w:szCs w:val="24"/>
              </w:rPr>
            </w:pPr>
            <w:r w:rsidRPr="00C475EB">
              <w:rPr>
                <w:rStyle w:val="Bodytext2115ptNotBold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BB0D32">
            <w:pPr>
              <w:pStyle w:val="Bodytext20"/>
              <w:shd w:val="clear" w:color="auto" w:fill="auto"/>
              <w:ind w:right="128" w:firstLine="402"/>
              <w:jc w:val="both"/>
            </w:pPr>
            <w:r w:rsidRPr="00FF1F4D">
              <w:rPr>
                <w:rStyle w:val="Bodytext2115ptNotBold"/>
                <w:sz w:val="24"/>
                <w:szCs w:val="24"/>
              </w:rPr>
              <w:t>Проведение ведомственного контроля в территориальных органах ПФР</w:t>
            </w:r>
            <w:r w:rsidRPr="00C475EB">
              <w:rPr>
                <w:rStyle w:val="Bodytext2115ptNotBold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Ревизионная комиссия ПФР Территориальные органы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A128E9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  <w:r>
              <w:rPr>
                <w:rStyle w:val="Bodytext2115ptNotBold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02" w:rsidRPr="00612F02" w:rsidRDefault="00612F02" w:rsidP="00612F02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F02">
              <w:rPr>
                <w:rFonts w:ascii="Times New Roman" w:hAnsi="Times New Roman" w:cs="Times New Roman"/>
              </w:rPr>
              <w:t xml:space="preserve">За первое полугодие 2018 года проведено 6 комплексных ревизий в Управлениях ПФР: в Ленинском районе г. Иркутска акт от 02.02.2018, в </w:t>
            </w:r>
            <w:proofErr w:type="spellStart"/>
            <w:r w:rsidRPr="00612F02">
              <w:rPr>
                <w:rFonts w:ascii="Times New Roman" w:hAnsi="Times New Roman" w:cs="Times New Roman"/>
              </w:rPr>
              <w:t>Заларинском</w:t>
            </w:r>
            <w:proofErr w:type="spellEnd"/>
            <w:r w:rsidRPr="00612F02">
              <w:rPr>
                <w:rFonts w:ascii="Times New Roman" w:hAnsi="Times New Roman" w:cs="Times New Roman"/>
              </w:rPr>
              <w:t xml:space="preserve"> районе Иркутской области акт от 16.02.2018, в г. Черемхово и Черемховском районе Иркутской области акт от 30.03.2018, в г. Саянске Иркутской области (межрайонном) акт от 27.04.2018, в г. Усолье-Сибирском и </w:t>
            </w:r>
            <w:proofErr w:type="spellStart"/>
            <w:r w:rsidRPr="00612F02">
              <w:rPr>
                <w:rFonts w:ascii="Times New Roman" w:hAnsi="Times New Roman" w:cs="Times New Roman"/>
              </w:rPr>
              <w:t>Усольском</w:t>
            </w:r>
            <w:proofErr w:type="spellEnd"/>
            <w:r w:rsidRPr="00612F02">
              <w:rPr>
                <w:rFonts w:ascii="Times New Roman" w:hAnsi="Times New Roman" w:cs="Times New Roman"/>
              </w:rPr>
              <w:t xml:space="preserve"> районе Иркутской области акт от 01.06.2018, в</w:t>
            </w:r>
            <w:proofErr w:type="gramEnd"/>
            <w:r w:rsidRPr="00612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F02">
              <w:rPr>
                <w:rFonts w:ascii="Times New Roman" w:hAnsi="Times New Roman" w:cs="Times New Roman"/>
              </w:rPr>
              <w:t>Куйтунском</w:t>
            </w:r>
            <w:proofErr w:type="spellEnd"/>
            <w:r w:rsidRPr="00612F02">
              <w:rPr>
                <w:rFonts w:ascii="Times New Roman" w:hAnsi="Times New Roman" w:cs="Times New Roman"/>
              </w:rPr>
              <w:t xml:space="preserve"> районе Иркутской области акт от 01.06.2018 и 2 тематические проверки финансово - хозяйственной деятельности в Управлениях ПФР  в Свердловском районе г</w:t>
            </w:r>
            <w:proofErr w:type="gramStart"/>
            <w:r w:rsidRPr="00612F02">
              <w:rPr>
                <w:rFonts w:ascii="Times New Roman" w:hAnsi="Times New Roman" w:cs="Times New Roman"/>
              </w:rPr>
              <w:t>.И</w:t>
            </w:r>
            <w:proofErr w:type="gramEnd"/>
            <w:r w:rsidRPr="00612F02">
              <w:rPr>
                <w:rFonts w:ascii="Times New Roman" w:hAnsi="Times New Roman" w:cs="Times New Roman"/>
              </w:rPr>
              <w:t xml:space="preserve">ркутска акт от 16.02.2018, в </w:t>
            </w:r>
            <w:proofErr w:type="spellStart"/>
            <w:r w:rsidRPr="00612F02">
              <w:rPr>
                <w:rFonts w:ascii="Times New Roman" w:hAnsi="Times New Roman" w:cs="Times New Roman"/>
              </w:rPr>
              <w:t>Усть-Кутском</w:t>
            </w:r>
            <w:proofErr w:type="spellEnd"/>
            <w:r w:rsidRPr="00612F02">
              <w:rPr>
                <w:rFonts w:ascii="Times New Roman" w:hAnsi="Times New Roman" w:cs="Times New Roman"/>
              </w:rPr>
              <w:t xml:space="preserve"> районе Иркутской области (межрайонном) акт от 30.03.2018г. . </w:t>
            </w:r>
          </w:p>
          <w:p w:rsidR="004013B1" w:rsidRPr="00612F02" w:rsidRDefault="00612F02" w:rsidP="00612F02">
            <w:pPr>
              <w:pStyle w:val="Bodytext20"/>
              <w:shd w:val="clear" w:color="auto" w:fill="auto"/>
              <w:spacing w:line="277" w:lineRule="exact"/>
              <w:ind w:right="131" w:firstLine="413"/>
              <w:jc w:val="both"/>
              <w:rPr>
                <w:b w:val="0"/>
              </w:rPr>
            </w:pPr>
            <w:r w:rsidRPr="00612F02">
              <w:rPr>
                <w:b w:val="0"/>
              </w:rPr>
              <w:t xml:space="preserve">Фактов </w:t>
            </w:r>
            <w:r w:rsidRPr="00612F02">
              <w:rPr>
                <w:b w:val="0"/>
                <w:shd w:val="clear" w:color="auto" w:fill="FFFFFF"/>
              </w:rPr>
              <w:t>коррупционных правонарушений, конфликта интересов не установлено</w:t>
            </w:r>
            <w:r>
              <w:rPr>
                <w:b w:val="0"/>
                <w:shd w:val="clear" w:color="auto" w:fill="FFFFFF"/>
              </w:rPr>
              <w:t>.</w:t>
            </w: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40" w:lineRule="exact"/>
              <w:ind w:left="320"/>
            </w:pPr>
            <w:r w:rsidRPr="00C475EB">
              <w:rPr>
                <w:rStyle w:val="Bodytext21"/>
                <w:b/>
                <w:bCs/>
              </w:rPr>
              <w:t>3</w:t>
            </w:r>
          </w:p>
        </w:tc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after="60" w:line="240" w:lineRule="exact"/>
              <w:jc w:val="center"/>
            </w:pPr>
            <w:r w:rsidRPr="00C475EB">
              <w:rPr>
                <w:rStyle w:val="Bodytext21"/>
                <w:b/>
                <w:bCs/>
              </w:rPr>
              <w:t>Взаимодействие ПФР и его территориальных органов с институтами гражданского общества и гражданами, а также обеспечение</w:t>
            </w:r>
          </w:p>
          <w:p w:rsidR="004013B1" w:rsidRDefault="004013B1" w:rsidP="000A688F">
            <w:pPr>
              <w:pStyle w:val="Bodytext20"/>
              <w:shd w:val="clear" w:color="auto" w:fill="auto"/>
              <w:spacing w:before="60" w:line="240" w:lineRule="exact"/>
              <w:jc w:val="center"/>
              <w:rPr>
                <w:rStyle w:val="Bodytext21"/>
                <w:b/>
                <w:bCs/>
              </w:rPr>
            </w:pPr>
            <w:r w:rsidRPr="00C475EB">
              <w:rPr>
                <w:rStyle w:val="Bodytext21"/>
                <w:b/>
                <w:bCs/>
              </w:rPr>
              <w:t>доступности информации о деятельности ПФР и его территориальных органов</w:t>
            </w:r>
          </w:p>
          <w:p w:rsidR="006F785A" w:rsidRPr="00C475EB" w:rsidRDefault="006F785A" w:rsidP="000A688F">
            <w:pPr>
              <w:pStyle w:val="Bodytext20"/>
              <w:shd w:val="clear" w:color="auto" w:fill="auto"/>
              <w:spacing w:before="60" w:line="240" w:lineRule="exact"/>
              <w:jc w:val="center"/>
            </w:pP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712440" w:rsidRDefault="004013B1" w:rsidP="00173619">
            <w:pPr>
              <w:pStyle w:val="Bodytext20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712440">
              <w:rPr>
                <w:b w:val="0"/>
              </w:rPr>
              <w:t>3.1.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8D42E3" w:rsidRDefault="004013B1" w:rsidP="00707F09">
            <w:pPr>
              <w:pStyle w:val="aa"/>
              <w:spacing w:before="0" w:beforeAutospacing="0" w:after="0" w:afterAutospacing="0"/>
              <w:jc w:val="both"/>
            </w:pPr>
            <w:r w:rsidRPr="008D42E3">
              <w:t xml:space="preserve">Взаимодействие с Общественным советом </w:t>
            </w:r>
            <w:r w:rsidRPr="008D42E3">
              <w:lastRenderedPageBreak/>
              <w:t>при Пенсионном фонде Российской Федерации по вопросам противодействия коррупции:</w:t>
            </w:r>
          </w:p>
          <w:p w:rsidR="004013B1" w:rsidRPr="008D42E3" w:rsidRDefault="004013B1" w:rsidP="00707F09">
            <w:pPr>
              <w:pStyle w:val="aa"/>
              <w:spacing w:before="0" w:beforeAutospacing="0" w:after="0" w:afterAutospacing="0"/>
              <w:jc w:val="both"/>
            </w:pPr>
            <w:r w:rsidRPr="008D42E3">
              <w:t xml:space="preserve">– рассмотрение на заседаниях </w:t>
            </w:r>
            <w:r w:rsidR="008D42E3" w:rsidRPr="008D42E3">
              <w:t xml:space="preserve">совета </w:t>
            </w:r>
            <w:r w:rsidRPr="008D42E3">
              <w:t>планов ПФР по противодействию коррупции, а также докладов и других документов о ходе и результатах его выполнения;</w:t>
            </w:r>
          </w:p>
          <w:p w:rsidR="00537BE1" w:rsidRPr="008D42E3" w:rsidRDefault="004013B1" w:rsidP="00537BE1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D42E3">
              <w:t>– участие представителей совета в заседаниях Комиссии</w:t>
            </w:r>
            <w:r w:rsidR="00537BE1" w:rsidRPr="008D42E3">
              <w:t xml:space="preserve"> </w:t>
            </w:r>
            <w:r w:rsidR="008D42E3" w:rsidRPr="008D42E3">
              <w:rPr>
                <w:rStyle w:val="Bodytext2115ptNotBold"/>
                <w:b w:val="0"/>
                <w:sz w:val="24"/>
                <w:szCs w:val="24"/>
              </w:rPr>
              <w:t>по соблюдению требований к служебному поведению и урегулированию конфликта интересов ПФР</w:t>
            </w:r>
          </w:p>
          <w:p w:rsidR="004013B1" w:rsidRPr="00174BAF" w:rsidRDefault="004013B1" w:rsidP="00707F09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</w:p>
          <w:p w:rsidR="004013B1" w:rsidRPr="00174BAF" w:rsidRDefault="004013B1" w:rsidP="00707F09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</w:p>
          <w:p w:rsidR="004013B1" w:rsidRPr="00174BAF" w:rsidRDefault="004013B1" w:rsidP="00707F09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E3" w:rsidRPr="008D42E3" w:rsidRDefault="004013B1" w:rsidP="00FE6E26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rStyle w:val="Bodytext2115ptNotBold"/>
                <w:sz w:val="24"/>
                <w:szCs w:val="24"/>
              </w:rPr>
            </w:pPr>
            <w:r w:rsidRPr="008D42E3">
              <w:rPr>
                <w:rStyle w:val="Bodytext2115ptNotBold"/>
                <w:sz w:val="24"/>
                <w:szCs w:val="24"/>
              </w:rPr>
              <w:lastRenderedPageBreak/>
              <w:t xml:space="preserve">Департамент Управления делами </w:t>
            </w:r>
          </w:p>
          <w:p w:rsidR="004013B1" w:rsidRPr="008D42E3" w:rsidRDefault="004013B1" w:rsidP="00FE6E26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rStyle w:val="Bodytext2115ptNotBold"/>
                <w:sz w:val="24"/>
                <w:szCs w:val="24"/>
              </w:rPr>
            </w:pPr>
            <w:r w:rsidRPr="008D42E3">
              <w:rPr>
                <w:rStyle w:val="Bodytext2115ptNotBold"/>
                <w:sz w:val="24"/>
                <w:szCs w:val="24"/>
              </w:rPr>
              <w:lastRenderedPageBreak/>
              <w:t xml:space="preserve">Департамент правовой политики Департамент кадровой политики </w:t>
            </w:r>
          </w:p>
          <w:p w:rsidR="004013B1" w:rsidRPr="008D42E3" w:rsidRDefault="004013B1" w:rsidP="00FE6E26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8D42E3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4013B1" w:rsidRPr="00174BAF" w:rsidRDefault="004013B1" w:rsidP="00FE6E26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EE1" w:rsidRPr="00DC4EE1" w:rsidRDefault="004013B1" w:rsidP="00DC4EE1">
            <w:pPr>
              <w:pStyle w:val="Bodytext20"/>
              <w:shd w:val="clear" w:color="auto" w:fill="auto"/>
              <w:spacing w:line="240" w:lineRule="auto"/>
              <w:ind w:right="157"/>
              <w:jc w:val="center"/>
              <w:rPr>
                <w:b w:val="0"/>
              </w:rPr>
            </w:pPr>
            <w:r w:rsidRPr="00DC4EE1">
              <w:rPr>
                <w:b w:val="0"/>
              </w:rPr>
              <w:lastRenderedPageBreak/>
              <w:t xml:space="preserve">В </w:t>
            </w:r>
          </w:p>
          <w:p w:rsidR="004013B1" w:rsidRPr="00174BAF" w:rsidRDefault="004013B1" w:rsidP="00707F09">
            <w:pPr>
              <w:pStyle w:val="Bodytext20"/>
              <w:shd w:val="clear" w:color="auto" w:fill="auto"/>
              <w:spacing w:line="240" w:lineRule="auto"/>
              <w:ind w:right="157"/>
              <w:jc w:val="center"/>
            </w:pPr>
            <w:r w:rsidRPr="00DC4EE1">
              <w:rPr>
                <w:b w:val="0"/>
              </w:rPr>
              <w:lastRenderedPageBreak/>
              <w:t>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DC4EE1" w:rsidRDefault="004013B1" w:rsidP="00707F09">
            <w:pPr>
              <w:pStyle w:val="Bodytext20"/>
              <w:shd w:val="clear" w:color="auto" w:fill="auto"/>
              <w:spacing w:line="240" w:lineRule="auto"/>
              <w:ind w:right="157" w:firstLine="554"/>
              <w:jc w:val="both"/>
              <w:rPr>
                <w:rStyle w:val="Bodytext2115ptNotBold"/>
                <w:b/>
                <w:sz w:val="24"/>
                <w:szCs w:val="24"/>
              </w:rPr>
            </w:pP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173619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"/>
                <w:bCs/>
              </w:rPr>
            </w:pPr>
            <w:r>
              <w:rPr>
                <w:rStyle w:val="Bodytext21"/>
                <w:bCs/>
              </w:rPr>
              <w:lastRenderedPageBreak/>
              <w:t>3.2.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DA7DB1" w:rsidRDefault="004013B1" w:rsidP="00DA7DB1">
            <w:pPr>
              <w:pStyle w:val="Bodytext20"/>
              <w:shd w:val="clear" w:color="auto" w:fill="auto"/>
              <w:spacing w:line="277" w:lineRule="exact"/>
              <w:ind w:right="128" w:firstLine="402"/>
              <w:jc w:val="both"/>
            </w:pPr>
            <w:r w:rsidRPr="00DA7DB1">
              <w:rPr>
                <w:rStyle w:val="Bodytext2115ptNotBold"/>
                <w:sz w:val="24"/>
                <w:szCs w:val="24"/>
              </w:rPr>
              <w:t>Систематическое обобщение практики рассмотрения получаемых обращений граждан и организаций по фактам возможного проявления коррупции в ПФР и его территориальных органах, повышение эффективности и результативности принимаемых мер</w:t>
            </w:r>
            <w:r w:rsidR="00537BE1" w:rsidRPr="00DA7DB1">
              <w:rPr>
                <w:rStyle w:val="Bodytext2115ptNotBold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Default="004013B1" w:rsidP="00707F09">
            <w:pPr>
              <w:pStyle w:val="Bodytext20"/>
              <w:shd w:val="clear" w:color="auto" w:fill="auto"/>
              <w:spacing w:line="277" w:lineRule="exact"/>
              <w:jc w:val="center"/>
              <w:rPr>
                <w:rStyle w:val="Bodytext2115ptNotBold"/>
                <w:sz w:val="24"/>
                <w:szCs w:val="24"/>
              </w:rPr>
            </w:pPr>
            <w:r w:rsidRPr="00C475EB">
              <w:rPr>
                <w:rStyle w:val="Bodytext2115ptNotBold"/>
                <w:sz w:val="24"/>
                <w:szCs w:val="24"/>
              </w:rPr>
              <w:t xml:space="preserve">Управление по работе </w:t>
            </w:r>
            <w:r>
              <w:rPr>
                <w:rStyle w:val="Bodytext2115ptNotBold"/>
                <w:sz w:val="24"/>
                <w:szCs w:val="24"/>
              </w:rPr>
              <w:br/>
            </w:r>
            <w:r w:rsidRPr="00C475EB">
              <w:rPr>
                <w:rStyle w:val="Bodytext2115ptNotBold"/>
                <w:sz w:val="24"/>
                <w:szCs w:val="24"/>
              </w:rPr>
              <w:t xml:space="preserve">с обращениями граждан, застрахованных лиц, организаций </w:t>
            </w:r>
            <w:r>
              <w:rPr>
                <w:rStyle w:val="Bodytext2115ptNotBold"/>
                <w:sz w:val="24"/>
                <w:szCs w:val="24"/>
              </w:rPr>
              <w:br/>
            </w:r>
            <w:r w:rsidRPr="00C475EB">
              <w:rPr>
                <w:rStyle w:val="Bodytext2115ptNotBold"/>
                <w:sz w:val="24"/>
                <w:szCs w:val="24"/>
              </w:rPr>
              <w:t>и страхователей</w:t>
            </w:r>
          </w:p>
          <w:p w:rsidR="002E07CE" w:rsidRPr="00D80632" w:rsidRDefault="002E07CE" w:rsidP="002E07CE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D80632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697260" w:rsidRPr="00C475EB" w:rsidRDefault="00697260" w:rsidP="00AB5145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Территориальные органы ПФР</w:t>
            </w:r>
          </w:p>
          <w:p w:rsidR="004013B1" w:rsidRPr="00C475EB" w:rsidRDefault="004013B1" w:rsidP="00DA7DB1">
            <w:pPr>
              <w:pStyle w:val="Bodytext20"/>
              <w:shd w:val="clear" w:color="auto" w:fill="auto"/>
              <w:spacing w:line="277" w:lineRule="exact"/>
              <w:jc w:val="center"/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07F09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Ежеквартально до 15 числа месяца, следующего за отчетным кварталом, 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60" w:rsidRPr="00D71246" w:rsidRDefault="00D71246" w:rsidP="00707F09">
            <w:pPr>
              <w:pStyle w:val="Bodytext20"/>
              <w:shd w:val="clear" w:color="auto" w:fill="auto"/>
              <w:spacing w:line="277" w:lineRule="exact"/>
              <w:ind w:right="273" w:firstLine="271"/>
              <w:jc w:val="both"/>
              <w:rPr>
                <w:rStyle w:val="Bodytext2115ptNotBold"/>
                <w:sz w:val="24"/>
                <w:szCs w:val="24"/>
              </w:rPr>
            </w:pPr>
            <w:r w:rsidRPr="00D71246">
              <w:rPr>
                <w:rStyle w:val="Bodytext2115ptNotBold"/>
                <w:sz w:val="24"/>
                <w:szCs w:val="24"/>
              </w:rPr>
              <w:t>Обращений граждан и организаций по фактам возможного проявления коррупции не поступало</w:t>
            </w:r>
            <w:r w:rsidR="004013B1" w:rsidRPr="00D71246">
              <w:rPr>
                <w:rStyle w:val="Bodytext2115ptNotBold"/>
                <w:sz w:val="24"/>
                <w:szCs w:val="24"/>
              </w:rPr>
              <w:t xml:space="preserve">. </w:t>
            </w:r>
          </w:p>
          <w:p w:rsidR="004013B1" w:rsidRPr="00C23B5D" w:rsidRDefault="004013B1" w:rsidP="00707F09">
            <w:pPr>
              <w:pStyle w:val="Bodytext20"/>
              <w:shd w:val="clear" w:color="auto" w:fill="auto"/>
              <w:spacing w:line="277" w:lineRule="exact"/>
              <w:ind w:right="273" w:firstLine="271"/>
              <w:jc w:val="both"/>
              <w:rPr>
                <w:highlight w:val="yellow"/>
              </w:rPr>
            </w:pP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173619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rPr>
                <w:rStyle w:val="Bodytext21"/>
                <w:bCs/>
              </w:rPr>
              <w:t>3.3.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F05ABC">
            <w:pPr>
              <w:pStyle w:val="Bodytext20"/>
              <w:shd w:val="clear" w:color="auto" w:fill="auto"/>
              <w:ind w:right="128" w:firstLine="402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Обеспечение эффективного взаимодействия ПФР и его территориальных органов со средствами массовой информации по вопросам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ПФР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BB223E">
            <w:pPr>
              <w:pStyle w:val="Bodytext20"/>
              <w:shd w:val="clear" w:color="auto" w:fill="auto"/>
              <w:jc w:val="center"/>
              <w:rPr>
                <w:rStyle w:val="Bodytext2115ptNotBold"/>
                <w:sz w:val="24"/>
                <w:szCs w:val="24"/>
              </w:rPr>
            </w:pPr>
            <w:r w:rsidRPr="00C475EB">
              <w:rPr>
                <w:rStyle w:val="Bodytext2115ptNotBold"/>
                <w:sz w:val="24"/>
                <w:szCs w:val="24"/>
              </w:rPr>
              <w:t xml:space="preserve">Департамент общественных связей </w:t>
            </w:r>
            <w:r>
              <w:rPr>
                <w:rStyle w:val="Bodytext2115ptNotBold"/>
                <w:sz w:val="24"/>
                <w:szCs w:val="24"/>
              </w:rPr>
              <w:br/>
            </w:r>
            <w:r w:rsidRPr="00C475EB">
              <w:rPr>
                <w:rStyle w:val="Bodytext2115ptNotBold"/>
                <w:sz w:val="24"/>
                <w:szCs w:val="24"/>
              </w:rPr>
              <w:t>и взаимодействия со средствами массовой информации</w:t>
            </w:r>
          </w:p>
          <w:p w:rsidR="004013B1" w:rsidRPr="00C475EB" w:rsidRDefault="004013B1" w:rsidP="00BB223E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4013B1" w:rsidRPr="00C475EB" w:rsidRDefault="004013B1" w:rsidP="00BB223E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173619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D71246" w:rsidRDefault="00D71246" w:rsidP="00D71246">
            <w:pPr>
              <w:pStyle w:val="Bodytext20"/>
              <w:shd w:val="clear" w:color="auto" w:fill="auto"/>
              <w:ind w:right="273" w:firstLine="271"/>
              <w:jc w:val="both"/>
              <w:rPr>
                <w:b w:val="0"/>
                <w:color w:val="auto"/>
                <w:highlight w:val="yellow"/>
              </w:rPr>
            </w:pPr>
            <w:r w:rsidRPr="00D71246">
              <w:rPr>
                <w:b w:val="0"/>
                <w:color w:val="auto"/>
              </w:rPr>
              <w:t xml:space="preserve">За отчетный период публикаций в СМИ по вопросам противодействия коррупции не было. </w:t>
            </w: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173619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rPr>
                <w:rStyle w:val="Bodytext21"/>
                <w:bCs/>
              </w:rPr>
              <w:t>3.4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180847">
            <w:pPr>
              <w:pStyle w:val="Bodytext20"/>
              <w:shd w:val="clear" w:color="auto" w:fill="auto"/>
              <w:spacing w:line="277" w:lineRule="exact"/>
              <w:ind w:right="128" w:firstLine="402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Мониторинг материалов средств массовой информации, содержащих сведения о фактах коррупции в ПФР и его территориальных органах</w:t>
            </w:r>
            <w:r>
              <w:rPr>
                <w:rStyle w:val="Bodytext2115ptNotBold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173619">
            <w:pPr>
              <w:pStyle w:val="Bodytext20"/>
              <w:shd w:val="clear" w:color="auto" w:fill="auto"/>
              <w:spacing w:line="277" w:lineRule="exact"/>
              <w:jc w:val="center"/>
              <w:rPr>
                <w:rStyle w:val="Bodytext2115ptNotBold"/>
                <w:sz w:val="24"/>
                <w:szCs w:val="24"/>
              </w:rPr>
            </w:pPr>
            <w:r w:rsidRPr="00C475EB">
              <w:rPr>
                <w:rStyle w:val="Bodytext2115ptNotBold"/>
                <w:sz w:val="24"/>
                <w:szCs w:val="24"/>
              </w:rPr>
              <w:t xml:space="preserve">Департамент общественных связей </w:t>
            </w:r>
            <w:r>
              <w:rPr>
                <w:rStyle w:val="Bodytext2115ptNotBold"/>
                <w:sz w:val="24"/>
                <w:szCs w:val="24"/>
              </w:rPr>
              <w:br/>
            </w:r>
            <w:r w:rsidRPr="00C475EB">
              <w:rPr>
                <w:rStyle w:val="Bodytext2115ptNotBold"/>
                <w:sz w:val="24"/>
                <w:szCs w:val="24"/>
              </w:rPr>
              <w:t>и взаимодействия со средствами массовой информации</w:t>
            </w:r>
          </w:p>
          <w:p w:rsidR="004013B1" w:rsidRPr="00C475EB" w:rsidRDefault="004013B1" w:rsidP="00173619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173619">
            <w:pPr>
              <w:pStyle w:val="Bodytext20"/>
              <w:shd w:val="clear" w:color="auto" w:fill="auto"/>
              <w:spacing w:line="282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C475EB" w:rsidRDefault="004013B1" w:rsidP="00180847">
            <w:pPr>
              <w:pStyle w:val="Bodytext20"/>
              <w:shd w:val="clear" w:color="auto" w:fill="auto"/>
              <w:spacing w:line="277" w:lineRule="exact"/>
              <w:ind w:right="273" w:firstLine="271"/>
              <w:jc w:val="both"/>
            </w:pP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173619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"/>
                <w:bCs/>
              </w:rPr>
            </w:pPr>
            <w:r>
              <w:rPr>
                <w:rStyle w:val="Bodytext21"/>
                <w:bCs/>
              </w:rPr>
              <w:t>3.5.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180847" w:rsidRDefault="004013B1" w:rsidP="00241FED">
            <w:pPr>
              <w:jc w:val="both"/>
              <w:rPr>
                <w:rFonts w:ascii="Times New Roman" w:hAnsi="Times New Roman"/>
                <w:color w:val="auto"/>
              </w:rPr>
            </w:pPr>
            <w:r w:rsidRPr="00180847">
              <w:rPr>
                <w:rFonts w:ascii="Times New Roman" w:hAnsi="Times New Roman"/>
                <w:color w:val="auto"/>
              </w:rPr>
              <w:t xml:space="preserve">Проведение проверки фактов коррупции в </w:t>
            </w:r>
            <w:r w:rsidRPr="00180847">
              <w:rPr>
                <w:rFonts w:ascii="Times New Roman" w:hAnsi="Times New Roman"/>
                <w:color w:val="auto"/>
              </w:rPr>
              <w:lastRenderedPageBreak/>
              <w:t xml:space="preserve">ПФР и его территориальных органах,  выявленных при проведении мониторинга материалов средств массовой информации, и принятие необходимых мер </w:t>
            </w:r>
          </w:p>
          <w:p w:rsidR="004013B1" w:rsidRPr="00180847" w:rsidRDefault="004013B1" w:rsidP="00241FED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180847" w:rsidRDefault="004013B1" w:rsidP="00241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обеспечения </w:t>
            </w:r>
            <w:r w:rsidRPr="0018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  <w:p w:rsidR="004013B1" w:rsidRPr="00180847" w:rsidRDefault="004013B1" w:rsidP="00241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180847" w:rsidRDefault="004013B1" w:rsidP="00241FED">
            <w:pPr>
              <w:jc w:val="center"/>
              <w:rPr>
                <w:rFonts w:ascii="Times New Roman" w:hAnsi="Times New Roman"/>
                <w:color w:val="auto"/>
              </w:rPr>
            </w:pPr>
            <w:r w:rsidRPr="00180847">
              <w:rPr>
                <w:rFonts w:ascii="Times New Roman" w:hAnsi="Times New Roman"/>
                <w:color w:val="auto"/>
              </w:rPr>
              <w:lastRenderedPageBreak/>
              <w:t xml:space="preserve">В течение всего </w:t>
            </w:r>
            <w:r w:rsidRPr="00180847">
              <w:rPr>
                <w:rFonts w:ascii="Times New Roman" w:hAnsi="Times New Roman"/>
                <w:color w:val="auto"/>
              </w:rPr>
              <w:lastRenderedPageBreak/>
              <w:t>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180847" w:rsidRDefault="004013B1" w:rsidP="00241FED">
            <w:pPr>
              <w:pStyle w:val="ConsPlusCell"/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968" w:rsidRDefault="004013B1" w:rsidP="00173619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"/>
                <w:bCs/>
              </w:rPr>
            </w:pPr>
            <w:r>
              <w:rPr>
                <w:rStyle w:val="Bodytext21"/>
                <w:bCs/>
              </w:rPr>
              <w:lastRenderedPageBreak/>
              <w:t>3.6</w:t>
            </w:r>
            <w:r w:rsidR="00FE7968">
              <w:rPr>
                <w:rStyle w:val="Bodytext21"/>
                <w:bCs/>
              </w:rPr>
              <w:t>.</w:t>
            </w:r>
          </w:p>
          <w:p w:rsidR="00FE7968" w:rsidRDefault="00FE7968" w:rsidP="00173619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"/>
                <w:bCs/>
              </w:rPr>
            </w:pPr>
          </w:p>
          <w:p w:rsidR="004013B1" w:rsidRDefault="004013B1" w:rsidP="00173619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"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D31B27" w:rsidRDefault="004013B1" w:rsidP="00D31B27">
            <w:pPr>
              <w:jc w:val="both"/>
              <w:rPr>
                <w:rFonts w:ascii="Times New Roman" w:hAnsi="Times New Roman"/>
                <w:color w:val="auto"/>
              </w:rPr>
            </w:pPr>
            <w:r w:rsidRPr="00D31B27">
              <w:rPr>
                <w:rFonts w:ascii="Times New Roman" w:hAnsi="Times New Roman"/>
                <w:color w:val="auto"/>
              </w:rPr>
              <w:t>Обеспечение анализа работы по выполнению плана по противодействию коррупции в Пенсионном фонде Российской Федерации и его территориальных органах</w:t>
            </w:r>
            <w:r w:rsidR="00942DAD" w:rsidRPr="00D31B2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D31B27" w:rsidRDefault="004013B1" w:rsidP="00FB6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обеспечения безопасности </w:t>
            </w:r>
          </w:p>
          <w:p w:rsidR="004013B1" w:rsidRPr="00D31B27" w:rsidRDefault="004013B1" w:rsidP="00241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gramStart"/>
            <w:r w:rsidRPr="00D31B27">
              <w:rPr>
                <w:rFonts w:ascii="Times New Roman" w:hAnsi="Times New Roman" w:cs="Times New Roman"/>
                <w:sz w:val="24"/>
                <w:szCs w:val="24"/>
              </w:rPr>
              <w:t>Исполнительная</w:t>
            </w:r>
            <w:proofErr w:type="gramEnd"/>
            <w:r w:rsidRPr="00D31B27">
              <w:rPr>
                <w:rFonts w:ascii="Times New Roman" w:hAnsi="Times New Roman" w:cs="Times New Roman"/>
                <w:sz w:val="24"/>
                <w:szCs w:val="24"/>
              </w:rPr>
              <w:t xml:space="preserve"> дирекции ПФР</w:t>
            </w:r>
          </w:p>
          <w:p w:rsidR="004013B1" w:rsidRPr="00D31B27" w:rsidRDefault="004013B1" w:rsidP="00241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органы ПФР  </w:t>
            </w:r>
          </w:p>
          <w:p w:rsidR="004013B1" w:rsidRPr="00D31B27" w:rsidRDefault="004013B1" w:rsidP="00241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B1" w:rsidRPr="00D31B27" w:rsidRDefault="004013B1" w:rsidP="00241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B1" w:rsidRPr="00D31B27" w:rsidRDefault="004013B1" w:rsidP="00241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B1" w:rsidRPr="00D31B27" w:rsidRDefault="004013B1" w:rsidP="00241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D31B27" w:rsidRDefault="004013B1" w:rsidP="00D82F51">
            <w:pPr>
              <w:jc w:val="center"/>
              <w:rPr>
                <w:rFonts w:ascii="Times New Roman" w:hAnsi="Times New Roman"/>
                <w:color w:val="auto"/>
              </w:rPr>
            </w:pPr>
            <w:r w:rsidRPr="00D31B27">
              <w:rPr>
                <w:rFonts w:ascii="Times New Roman" w:hAnsi="Times New Roman"/>
                <w:color w:val="auto"/>
              </w:rPr>
              <w:t xml:space="preserve">за </w:t>
            </w:r>
            <w:r w:rsidRPr="00D31B27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D31B27">
              <w:rPr>
                <w:rFonts w:ascii="Times New Roman" w:hAnsi="Times New Roman"/>
                <w:color w:val="auto"/>
              </w:rPr>
              <w:t xml:space="preserve"> полугодие – ежегодно в срок до 1 сентября текущего года, за отчетный год – ежегодно в срок до 1 марта года, следующего за </w:t>
            </w:r>
            <w:proofErr w:type="gramStart"/>
            <w:r w:rsidRPr="00D31B27">
              <w:rPr>
                <w:rFonts w:ascii="Times New Roman" w:hAnsi="Times New Roman"/>
                <w:color w:val="auto"/>
              </w:rPr>
              <w:t>отчетным</w:t>
            </w:r>
            <w:proofErr w:type="gram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D31B27" w:rsidRDefault="00B03709" w:rsidP="00241FED">
            <w:pPr>
              <w:pStyle w:val="ConsPlusCell"/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не наступил</w:t>
            </w:r>
          </w:p>
          <w:p w:rsidR="004013B1" w:rsidRPr="00D31B27" w:rsidRDefault="004013B1" w:rsidP="00241FED">
            <w:pPr>
              <w:pStyle w:val="ConsPlusCell"/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3B1" w:rsidRPr="00D31B27" w:rsidRDefault="004013B1" w:rsidP="00241FED">
            <w:pPr>
              <w:pStyle w:val="ConsPlusCell"/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3B1" w:rsidRPr="00D31B27" w:rsidRDefault="004013B1" w:rsidP="00241FED">
            <w:pPr>
              <w:pStyle w:val="ConsPlusCell"/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968" w:rsidRDefault="00FE7968" w:rsidP="00777546">
            <w:pPr>
              <w:pStyle w:val="Bodytext20"/>
              <w:shd w:val="clear" w:color="auto" w:fill="auto"/>
              <w:spacing w:line="240" w:lineRule="exact"/>
              <w:ind w:left="320"/>
              <w:rPr>
                <w:rStyle w:val="Bodytext21"/>
                <w:b/>
                <w:bCs/>
              </w:rPr>
            </w:pPr>
          </w:p>
          <w:p w:rsidR="004013B1" w:rsidRPr="00C475EB" w:rsidRDefault="00FE7968" w:rsidP="00777546">
            <w:pPr>
              <w:pStyle w:val="Bodytext20"/>
              <w:shd w:val="clear" w:color="auto" w:fill="auto"/>
              <w:spacing w:line="240" w:lineRule="exact"/>
              <w:ind w:left="320"/>
            </w:pPr>
            <w:r>
              <w:t>4</w:t>
            </w:r>
          </w:p>
        </w:tc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after="120" w:line="240" w:lineRule="exact"/>
              <w:jc w:val="center"/>
            </w:pPr>
            <w:r w:rsidRPr="00C475EB">
              <w:rPr>
                <w:rStyle w:val="Bodytext21"/>
                <w:b/>
                <w:bCs/>
              </w:rPr>
              <w:t>Мероприятия, направленные на противодействие коррупции в ПФР и его территориальных органах с учётом специфики его</w:t>
            </w:r>
          </w:p>
          <w:p w:rsidR="004013B1" w:rsidRDefault="004013B1" w:rsidP="00777546">
            <w:pPr>
              <w:pStyle w:val="Bodytext20"/>
              <w:shd w:val="clear" w:color="auto" w:fill="auto"/>
              <w:spacing w:before="120" w:line="240" w:lineRule="exact"/>
              <w:jc w:val="center"/>
              <w:rPr>
                <w:rStyle w:val="Bodytext21"/>
                <w:b/>
                <w:bCs/>
              </w:rPr>
            </w:pPr>
            <w:r w:rsidRPr="00C475EB">
              <w:rPr>
                <w:rStyle w:val="Bodytext21"/>
                <w:b/>
                <w:bCs/>
              </w:rPr>
              <w:t>деятельности</w:t>
            </w:r>
          </w:p>
          <w:p w:rsidR="004013B1" w:rsidRPr="00C475EB" w:rsidRDefault="004013B1" w:rsidP="00777546">
            <w:pPr>
              <w:pStyle w:val="Bodytext20"/>
              <w:shd w:val="clear" w:color="auto" w:fill="auto"/>
              <w:spacing w:before="120" w:line="240" w:lineRule="exact"/>
              <w:jc w:val="center"/>
            </w:pP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Default="004013B1" w:rsidP="00F00960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t>4.1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Default="004013B1" w:rsidP="00F05ABC">
            <w:pPr>
              <w:pStyle w:val="Bodytext20"/>
              <w:shd w:val="clear" w:color="auto" w:fill="auto"/>
              <w:spacing w:line="277" w:lineRule="exact"/>
              <w:ind w:right="270" w:firstLine="261"/>
              <w:jc w:val="both"/>
              <w:rPr>
                <w:rStyle w:val="Bodytext2115ptNotBold"/>
                <w:sz w:val="24"/>
                <w:szCs w:val="24"/>
              </w:rPr>
            </w:pPr>
            <w:r w:rsidRPr="00C475EB">
              <w:rPr>
                <w:rStyle w:val="Bodytext2115ptNotBold"/>
                <w:sz w:val="24"/>
                <w:szCs w:val="24"/>
              </w:rPr>
              <w:t xml:space="preserve">Совершенствование процесса назначения и выплаты пенсий. Усиление </w:t>
            </w:r>
            <w:proofErr w:type="gramStart"/>
            <w:r w:rsidRPr="00C475EB">
              <w:rPr>
                <w:rStyle w:val="Bodytext2115ptNotBold"/>
                <w:sz w:val="24"/>
                <w:szCs w:val="24"/>
              </w:rPr>
              <w:t>контроля за</w:t>
            </w:r>
            <w:proofErr w:type="gramEnd"/>
            <w:r w:rsidRPr="00C475EB">
              <w:rPr>
                <w:rStyle w:val="Bodytext2115ptNotBold"/>
                <w:sz w:val="24"/>
                <w:szCs w:val="24"/>
              </w:rPr>
              <w:t xml:space="preserve"> процедурами назначения и выплаты пенсий с целью недопущения коррупционных проявлений</w:t>
            </w:r>
          </w:p>
          <w:p w:rsidR="004013B1" w:rsidRPr="00C475EB" w:rsidRDefault="004013B1" w:rsidP="00F05ABC">
            <w:pPr>
              <w:pStyle w:val="Bodytext20"/>
              <w:shd w:val="clear" w:color="auto" w:fill="auto"/>
              <w:spacing w:line="277" w:lineRule="exact"/>
              <w:ind w:right="270" w:firstLine="261"/>
              <w:jc w:val="both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организации назначения и выплаты пенсий Территориальные органы ПФР Ревизионная комиссия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82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5D" w:rsidRPr="00B03709" w:rsidRDefault="00C23B5D" w:rsidP="00C23B5D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3709">
              <w:rPr>
                <w:rFonts w:ascii="Times New Roman" w:hAnsi="Times New Roman"/>
                <w:sz w:val="24"/>
                <w:szCs w:val="24"/>
              </w:rPr>
              <w:t>В соответствии с приказом по Отделению ПФР от 27.12.2010 № 358 проводится проверка выплатных дел лиц, прибывших из стран СНГ. В первом полугодии всего проверено 38 дел.</w:t>
            </w:r>
          </w:p>
          <w:p w:rsidR="00C23B5D" w:rsidRPr="00B03709" w:rsidRDefault="00C23B5D" w:rsidP="00C23B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03709">
              <w:rPr>
                <w:rFonts w:ascii="Times New Roman" w:hAnsi="Times New Roman"/>
                <w:sz w:val="24"/>
                <w:szCs w:val="24"/>
              </w:rPr>
              <w:t xml:space="preserve">    Проводится сплошной </w:t>
            </w:r>
            <w:proofErr w:type="gramStart"/>
            <w:r w:rsidRPr="00B0370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03709">
              <w:rPr>
                <w:rFonts w:ascii="Times New Roman" w:hAnsi="Times New Roman"/>
                <w:sz w:val="24"/>
                <w:szCs w:val="24"/>
              </w:rPr>
              <w:t xml:space="preserve"> новым назначением дополнительного социального обеспечения членам летных экипажей, проверено 11 дел. </w:t>
            </w:r>
          </w:p>
          <w:p w:rsidR="00C23B5D" w:rsidRPr="00B03709" w:rsidRDefault="00C23B5D" w:rsidP="00C23B5D">
            <w:pPr>
              <w:rPr>
                <w:rFonts w:ascii="Times New Roman" w:hAnsi="Times New Roman" w:cs="Times New Roman"/>
              </w:rPr>
            </w:pPr>
            <w:r w:rsidRPr="00B03709">
              <w:rPr>
                <w:rFonts w:ascii="Times New Roman" w:hAnsi="Times New Roman" w:cs="Times New Roman"/>
              </w:rPr>
              <w:t xml:space="preserve">   Проверка выплатных дел родителей погибших военнослужащих в соответствии с распоряжением Отделения ПФР от 01.06.2007г. № 108 – 1 дело.</w:t>
            </w:r>
          </w:p>
          <w:p w:rsidR="004013B1" w:rsidRPr="00C23B5D" w:rsidRDefault="00C23B5D" w:rsidP="00C23B5D">
            <w:pPr>
              <w:pStyle w:val="Bodytext20"/>
              <w:shd w:val="clear" w:color="auto" w:fill="auto"/>
              <w:spacing w:line="277" w:lineRule="exact"/>
              <w:ind w:right="164" w:firstLine="300"/>
              <w:jc w:val="both"/>
              <w:rPr>
                <w:b w:val="0"/>
              </w:rPr>
            </w:pPr>
            <w:r w:rsidRPr="00B03709">
              <w:rPr>
                <w:b w:val="0"/>
              </w:rPr>
              <w:t xml:space="preserve">   Коррупционных проявлений не установлено.</w:t>
            </w: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Default="004013B1" w:rsidP="00F00960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t>4.2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F05ABC">
            <w:pPr>
              <w:pStyle w:val="Bodytext20"/>
              <w:shd w:val="clear" w:color="auto" w:fill="auto"/>
              <w:ind w:right="270" w:firstLine="261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Совершенствование процесса осуществления ПФР государственных закупок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по осуществлению закупок</w:t>
            </w:r>
          </w:p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 xml:space="preserve">Территориальные органы ПФР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 xml:space="preserve"> В рамках проектной деятельности и совершенствования процесса осуществления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FE9">
              <w:rPr>
                <w:rFonts w:ascii="Times New Roman" w:hAnsi="Times New Roman" w:cs="Times New Roman"/>
              </w:rPr>
              <w:t xml:space="preserve">государственных закупок Отделением ПФР в 1-м </w:t>
            </w:r>
            <w:r w:rsidRPr="00514FE9">
              <w:rPr>
                <w:rFonts w:ascii="Times New Roman" w:hAnsi="Times New Roman" w:cs="Times New Roman"/>
              </w:rPr>
              <w:lastRenderedPageBreak/>
              <w:t xml:space="preserve">полугодии 2018г. была продолжена работа по централизации закупок с районного уровня на </w:t>
            </w:r>
            <w:proofErr w:type="gramStart"/>
            <w:r w:rsidRPr="00514FE9">
              <w:rPr>
                <w:rFonts w:ascii="Times New Roman" w:hAnsi="Times New Roman" w:cs="Times New Roman"/>
              </w:rPr>
              <w:t>региональный</w:t>
            </w:r>
            <w:proofErr w:type="gramEnd"/>
            <w:r w:rsidRPr="00514FE9">
              <w:rPr>
                <w:rFonts w:ascii="Times New Roman" w:hAnsi="Times New Roman" w:cs="Times New Roman"/>
              </w:rPr>
              <w:t xml:space="preserve">. По состоянию на 15 июня 2018г. </w:t>
            </w:r>
            <w:proofErr w:type="gramStart"/>
            <w:r w:rsidRPr="00514FE9">
              <w:rPr>
                <w:rFonts w:ascii="Times New Roman" w:hAnsi="Times New Roman" w:cs="Times New Roman"/>
              </w:rPr>
              <w:t>централизованы</w:t>
            </w:r>
            <w:proofErr w:type="gramEnd"/>
            <w:r w:rsidRPr="00514FE9">
              <w:rPr>
                <w:rFonts w:ascii="Times New Roman" w:hAnsi="Times New Roman" w:cs="Times New Roman"/>
              </w:rPr>
              <w:t xml:space="preserve">: 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1. Канцтовары;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2. Офисная бумага;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3. Хозяйственные товары;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4. Горюче-смазочные материалы;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5. Услуги связи (телефон);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 xml:space="preserve">6. Поставка запасных частей и расходных материалов к средствам вычислительной техники;  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7. Бланки, обложки выплатных дел;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8. Доступ в Интернет;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9. Проведение специальной оценки труда;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10. Оборудование для обеспечения доступности маломобильных групп населения;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12. Капитальный ремонт;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>13. Техническое перевооружение зданий и  устройство автоматической установки пожаротушения.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 xml:space="preserve">Реализация в 2018г. запланированных индикаторов по направлению «Закупки» позволило существенно снизить количество нарушений, </w:t>
            </w:r>
            <w:proofErr w:type="gramStart"/>
            <w:r w:rsidRPr="00514FE9">
              <w:rPr>
                <w:rFonts w:ascii="Times New Roman" w:hAnsi="Times New Roman" w:cs="Times New Roman"/>
              </w:rPr>
              <w:t>визуализировав</w:t>
            </w:r>
            <w:proofErr w:type="gramEnd"/>
            <w:r w:rsidRPr="00514FE9">
              <w:rPr>
                <w:rFonts w:ascii="Times New Roman" w:hAnsi="Times New Roman" w:cs="Times New Roman"/>
              </w:rPr>
              <w:t xml:space="preserve"> через индикаторы этапы осуществления закупок, начиная от планирования и заканчивая исполнением контрактов.</w:t>
            </w:r>
          </w:p>
          <w:p w:rsidR="00514FE9" w:rsidRPr="00514FE9" w:rsidRDefault="00514FE9" w:rsidP="00514FE9">
            <w:pPr>
              <w:jc w:val="both"/>
              <w:rPr>
                <w:rFonts w:ascii="Times New Roman" w:hAnsi="Times New Roman" w:cs="Times New Roman"/>
              </w:rPr>
            </w:pPr>
            <w:r w:rsidRPr="00514FE9">
              <w:rPr>
                <w:rFonts w:ascii="Times New Roman" w:hAnsi="Times New Roman" w:cs="Times New Roman"/>
              </w:rPr>
              <w:t xml:space="preserve">Контрольно-ревизионным отделом не менее 1 раза в два года проводится проверка подведомственных учреждений в сфере </w:t>
            </w:r>
            <w:proofErr w:type="spellStart"/>
            <w:r w:rsidRPr="00514FE9">
              <w:rPr>
                <w:rFonts w:ascii="Times New Roman" w:hAnsi="Times New Roman" w:cs="Times New Roman"/>
              </w:rPr>
              <w:t>госзакупок</w:t>
            </w:r>
            <w:proofErr w:type="spellEnd"/>
            <w:r w:rsidRPr="00514FE9">
              <w:rPr>
                <w:rFonts w:ascii="Times New Roman" w:hAnsi="Times New Roman" w:cs="Times New Roman"/>
              </w:rPr>
              <w:t>.</w:t>
            </w:r>
          </w:p>
          <w:p w:rsidR="00D82F51" w:rsidRPr="00514FE9" w:rsidRDefault="00514FE9" w:rsidP="00514FE9">
            <w:pPr>
              <w:pStyle w:val="Bodytext20"/>
              <w:shd w:val="clear" w:color="auto" w:fill="auto"/>
              <w:ind w:right="164" w:firstLine="300"/>
              <w:jc w:val="both"/>
              <w:rPr>
                <w:b w:val="0"/>
              </w:rPr>
            </w:pPr>
            <w:r w:rsidRPr="00514FE9">
              <w:rPr>
                <w:b w:val="0"/>
              </w:rPr>
              <w:t xml:space="preserve">Специалистами отдела по </w:t>
            </w:r>
            <w:r w:rsidRPr="00514FE9">
              <w:rPr>
                <w:b w:val="0"/>
              </w:rPr>
              <w:lastRenderedPageBreak/>
              <w:t>осуществлению закупок ежедневно осуществляется контроль, предусмотренный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Default="004013B1" w:rsidP="00F00960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F05ABC">
            <w:pPr>
              <w:pStyle w:val="Bodytext20"/>
              <w:shd w:val="clear" w:color="auto" w:fill="auto"/>
              <w:ind w:right="270" w:firstLine="261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Совершенствование процесса оказания государст</w:t>
            </w:r>
            <w:r w:rsidR="00206AFE">
              <w:rPr>
                <w:rStyle w:val="Bodytext2115ptNotBold"/>
                <w:sz w:val="24"/>
                <w:szCs w:val="24"/>
              </w:rPr>
              <w:t>венной поддержки семьям, имеющим</w:t>
            </w:r>
            <w:r w:rsidRPr="00C475EB">
              <w:rPr>
                <w:rStyle w:val="Bodytext2115ptNotBold"/>
                <w:sz w:val="24"/>
                <w:szCs w:val="24"/>
              </w:rPr>
              <w:t xml:space="preserve"> право на получение материнского (семейного) капитала. Усиление </w:t>
            </w:r>
            <w:proofErr w:type="gramStart"/>
            <w:r w:rsidRPr="00C475EB">
              <w:rPr>
                <w:rStyle w:val="Bodytext2115ptNotBold"/>
                <w:sz w:val="24"/>
                <w:szCs w:val="24"/>
              </w:rPr>
              <w:t>контроля за</w:t>
            </w:r>
            <w:proofErr w:type="gramEnd"/>
            <w:r w:rsidRPr="00C475EB">
              <w:rPr>
                <w:rStyle w:val="Bodytext2115ptNotBold"/>
                <w:sz w:val="24"/>
                <w:szCs w:val="24"/>
              </w:rPr>
              <w:t xml:space="preserve"> процедурами оказания государственной поддержки семьям, имеющим право на получение материнского (семейного) капитала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социальных выплат Территориальные органы ПФР Ревизионная комиссия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5D" w:rsidRPr="00C23B5D" w:rsidRDefault="00C23B5D" w:rsidP="00C23B5D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C23B5D">
              <w:rPr>
                <w:rFonts w:ascii="Times New Roman" w:hAnsi="Times New Roman" w:cs="Times New Roman"/>
              </w:rPr>
              <w:t>По состоянию на 01.07.2018 года в области принято 6648 решений о выдаче государственного сертификата на материнский (</w:t>
            </w:r>
            <w:proofErr w:type="gramStart"/>
            <w:r w:rsidRPr="00C23B5D">
              <w:rPr>
                <w:rFonts w:ascii="Times New Roman" w:hAnsi="Times New Roman" w:cs="Times New Roman"/>
              </w:rPr>
              <w:t xml:space="preserve">семейный) </w:t>
            </w:r>
            <w:proofErr w:type="gramEnd"/>
            <w:r w:rsidRPr="00C23B5D">
              <w:rPr>
                <w:rFonts w:ascii="Times New Roman" w:hAnsi="Times New Roman" w:cs="Times New Roman"/>
              </w:rPr>
              <w:t xml:space="preserve">капитал, выдано 6764 сертификата, принято 7269 решений об удовлетворении и 141 решение об отказе в удовлетворении по заявлениям о распоряжении средствами МСК. </w:t>
            </w:r>
          </w:p>
          <w:p w:rsidR="00C23B5D" w:rsidRPr="00C23B5D" w:rsidRDefault="00C23B5D" w:rsidP="00C23B5D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C23B5D">
              <w:rPr>
                <w:rFonts w:ascii="Times New Roman" w:hAnsi="Times New Roman" w:cs="Times New Roman"/>
              </w:rPr>
              <w:t>Отделением проводится проверка принятых решений по распоряжению средствами МСК. На 01.07.2018 года проверено 7656 пакетов документов на распоряжение средствами МСК.</w:t>
            </w:r>
          </w:p>
          <w:p w:rsidR="00C23B5D" w:rsidRPr="00C23B5D" w:rsidRDefault="00C23B5D" w:rsidP="00C23B5D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C23B5D">
              <w:rPr>
                <w:rFonts w:ascii="Times New Roman" w:hAnsi="Times New Roman" w:cs="Times New Roman"/>
              </w:rPr>
              <w:t xml:space="preserve">По всем выявленным случаям предоставления заявителями недостоверной информации, а также сообщений о совершении преступлений, связанных с использованием средств МСК направляется информация в правоохранительные органы. В первом полугодии 2018 года правоохранительными органами проведено 98 мероприятий по проверке сообщений о возможных фактах мошенничества. По результатам проведенных проверок возбуждено 38 уголовных дел в отношении 25 владельцев сертификатов. Выявлено 11 случаев </w:t>
            </w:r>
            <w:r w:rsidRPr="00C23B5D">
              <w:rPr>
                <w:rFonts w:ascii="Times New Roman" w:hAnsi="Times New Roman" w:cs="Times New Roman"/>
              </w:rPr>
              <w:lastRenderedPageBreak/>
              <w:t>перепродажи жилого помещения, приобретенного с использованием средств материнского (семейного) капитала. На основании судебных решений всего производится возмещение средств по 176-ти лицам, использовавшим средства МСК</w:t>
            </w:r>
            <w:r w:rsidRPr="00C23B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23B5D" w:rsidRPr="00C23B5D" w:rsidRDefault="00C23B5D" w:rsidP="00C23B5D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C23B5D">
              <w:rPr>
                <w:rFonts w:ascii="Times New Roman" w:hAnsi="Times New Roman" w:cs="Times New Roman"/>
              </w:rPr>
              <w:t>В целях проверки достоверности представленных заявителями сведений  проводится проверка по каждому принятому заявлению путем направления запросов о фактах совершения умышленных преступлений, относящихся к преступлениям против личности, в отношении своих детей</w:t>
            </w:r>
            <w:r w:rsidRPr="00C23B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3B5D">
              <w:rPr>
                <w:rFonts w:ascii="Times New Roman" w:hAnsi="Times New Roman" w:cs="Times New Roman"/>
              </w:rPr>
              <w:t>(запросы направляются с использованием СМЭВ).</w:t>
            </w:r>
            <w:r w:rsidRPr="00C23B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3B5D">
              <w:rPr>
                <w:rFonts w:ascii="Times New Roman" w:hAnsi="Times New Roman" w:cs="Times New Roman"/>
              </w:rPr>
              <w:t>На основании полученных ответов вынесено 8 решений об отказе в удовлетворении заявлений. Кроме того направляются запросы в органы Службы ЗАГС, а также опеки и попечительства на предмет наличия информации о лишении родительских прав, ограничении в родительских правах, отмене усыновления. На основании полученной информации в удовлетворении заявления отказано 35 заявителям. Проводится  100 %-</w:t>
            </w:r>
            <w:proofErr w:type="spellStart"/>
            <w:r w:rsidRPr="00C23B5D">
              <w:rPr>
                <w:rFonts w:ascii="Times New Roman" w:hAnsi="Times New Roman" w:cs="Times New Roman"/>
              </w:rPr>
              <w:t>ная</w:t>
            </w:r>
            <w:proofErr w:type="spellEnd"/>
            <w:r w:rsidRPr="00C23B5D">
              <w:rPr>
                <w:rFonts w:ascii="Times New Roman" w:hAnsi="Times New Roman" w:cs="Times New Roman"/>
              </w:rPr>
              <w:t xml:space="preserve"> проверка представленной информации через </w:t>
            </w:r>
            <w:proofErr w:type="spellStart"/>
            <w:r w:rsidRPr="00C23B5D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C23B5D">
              <w:rPr>
                <w:rFonts w:ascii="Times New Roman" w:hAnsi="Times New Roman" w:cs="Times New Roman"/>
              </w:rPr>
              <w:t>.</w:t>
            </w:r>
          </w:p>
          <w:p w:rsidR="004013B1" w:rsidRPr="00C23B5D" w:rsidRDefault="00C23B5D" w:rsidP="00C23B5D">
            <w:pPr>
              <w:pStyle w:val="Bodytext20"/>
              <w:shd w:val="clear" w:color="auto" w:fill="auto"/>
              <w:spacing w:line="277" w:lineRule="exact"/>
              <w:ind w:right="164" w:firstLine="300"/>
              <w:jc w:val="both"/>
              <w:rPr>
                <w:b w:val="0"/>
              </w:rPr>
            </w:pPr>
            <w:r w:rsidRPr="00C23B5D">
              <w:rPr>
                <w:b w:val="0"/>
              </w:rPr>
              <w:t>Проводится постоянная работа по информированию граждан о соблюдении законодательства и ответственности за использование средств МСК</w:t>
            </w: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Default="004013B1" w:rsidP="00F00960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E7AB1" w:rsidRDefault="004013B1" w:rsidP="00D82F51">
            <w:pPr>
              <w:pStyle w:val="ConsPlusCell"/>
              <w:jc w:val="both"/>
              <w:rPr>
                <w:strike/>
              </w:rPr>
            </w:pPr>
            <w:r w:rsidRPr="001808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1808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18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 ПФР, в том числе путем организации межведомственного электронного взаимодействия, перехода на оказание государственных услуг ПФР в электронном виде и в  многофункциональных центрах предоставления государственных и муниципальных услуг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lastRenderedPageBreak/>
              <w:t>Департамент государственных услуг</w:t>
            </w:r>
          </w:p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lastRenderedPageBreak/>
              <w:t xml:space="preserve">Структурные подразделения Исполнительной дирекции ПФР Территориальные органы ПФР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lastRenderedPageBreak/>
              <w:t xml:space="preserve">В течение всего </w:t>
            </w:r>
            <w:r w:rsidRPr="00C475EB">
              <w:rPr>
                <w:rStyle w:val="Bodytext2115ptNotBold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DD" w:rsidRPr="00B03709" w:rsidRDefault="006504DD" w:rsidP="0065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3709">
              <w:rPr>
                <w:rFonts w:ascii="Times New Roman" w:hAnsi="Times New Roman" w:cs="Times New Roman"/>
              </w:rPr>
              <w:lastRenderedPageBreak/>
              <w:t xml:space="preserve">Между Отделением ПФР по </w:t>
            </w:r>
            <w:r w:rsidRPr="00B03709">
              <w:rPr>
                <w:rFonts w:ascii="Times New Roman" w:hAnsi="Times New Roman" w:cs="Times New Roman"/>
              </w:rPr>
              <w:lastRenderedPageBreak/>
              <w:t>Иркутской области и ГАУ "МФЦ ИО" заключено соглашение об информационном взаимодействии при оказании государственных услуг ПФР от 23.06.2017 № 69.</w:t>
            </w:r>
          </w:p>
          <w:p w:rsidR="004013B1" w:rsidRPr="006504DD" w:rsidRDefault="006504DD" w:rsidP="006504DD">
            <w:pPr>
              <w:pStyle w:val="Bodytext20"/>
              <w:shd w:val="clear" w:color="auto" w:fill="auto"/>
              <w:ind w:firstLine="280"/>
              <w:jc w:val="both"/>
              <w:rPr>
                <w:b w:val="0"/>
              </w:rPr>
            </w:pPr>
            <w:r w:rsidRPr="00B03709">
              <w:rPr>
                <w:b w:val="0"/>
              </w:rPr>
              <w:t>За период с 01.01.2018 по 30.06.2018 через ГАУ "МФЦ ИО" было оказано 41063 государственные услуги ПФР по десяти направлениям деятельности</w:t>
            </w:r>
            <w:r w:rsidRPr="006504DD">
              <w:rPr>
                <w:b w:val="0"/>
                <w:sz w:val="22"/>
                <w:szCs w:val="22"/>
              </w:rPr>
              <w:t>.</w:t>
            </w: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Default="004013B1" w:rsidP="00F00960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3B1" w:rsidRPr="00C475EB" w:rsidRDefault="004013B1" w:rsidP="00F05ABC">
            <w:pPr>
              <w:pStyle w:val="Bodytext20"/>
              <w:shd w:val="clear" w:color="auto" w:fill="auto"/>
              <w:spacing w:line="277" w:lineRule="exact"/>
              <w:ind w:right="270" w:firstLine="261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Организация и обеспечение работы бесплатного «телефона доверия» по приему звонков граждан, содержащих информацию о признаках коррупционных проявлений в системе ПФР (за исключением анонимных)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77" w:lineRule="exact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spacing w:line="277" w:lineRule="exact"/>
              <w:ind w:firstLine="280"/>
              <w:jc w:val="both"/>
            </w:pPr>
          </w:p>
        </w:tc>
      </w:tr>
      <w:tr w:rsidR="004013B1" w:rsidRPr="00C475EB" w:rsidTr="00D82F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Default="004013B1" w:rsidP="00F00960">
            <w:pPr>
              <w:pStyle w:val="Bodytext20"/>
              <w:shd w:val="clear" w:color="auto" w:fill="auto"/>
              <w:spacing w:line="240" w:lineRule="auto"/>
              <w:ind w:left="240" w:right="157"/>
              <w:rPr>
                <w:rStyle w:val="Bodytext2115ptNotBold"/>
                <w:sz w:val="24"/>
                <w:szCs w:val="24"/>
              </w:rPr>
            </w:pPr>
            <w:r>
              <w:rPr>
                <w:rStyle w:val="Bodytext2115ptNotBold"/>
                <w:sz w:val="24"/>
                <w:szCs w:val="24"/>
              </w:rPr>
              <w:t>4.6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F05ABC">
            <w:pPr>
              <w:pStyle w:val="Bodytext20"/>
              <w:shd w:val="clear" w:color="auto" w:fill="auto"/>
              <w:spacing w:line="268" w:lineRule="exact"/>
              <w:ind w:right="270" w:firstLine="261"/>
              <w:jc w:val="both"/>
            </w:pPr>
            <w:r w:rsidRPr="00C475EB">
              <w:rPr>
                <w:rStyle w:val="Bodytext2115ptNotBold"/>
                <w:sz w:val="24"/>
                <w:szCs w:val="24"/>
              </w:rPr>
              <w:t>Организация проведения проверок сообщений о фактах коррупционных проявлений в системе ПФР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Департамент обеспечения безопасности</w:t>
            </w:r>
          </w:p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Структурные подразделения Исполнительной дирекции ПФР Ревизионная комиссия ПФР Территориальные органы ПФР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3B1" w:rsidRPr="00C475EB" w:rsidRDefault="004013B1" w:rsidP="00777546">
            <w:pPr>
              <w:pStyle w:val="Bodytext20"/>
              <w:shd w:val="clear" w:color="auto" w:fill="auto"/>
              <w:jc w:val="center"/>
            </w:pPr>
            <w:r w:rsidRPr="00C475EB">
              <w:rPr>
                <w:rStyle w:val="Bodytext2115ptNotBold"/>
                <w:sz w:val="24"/>
                <w:szCs w:val="24"/>
              </w:rPr>
              <w:t>По мере необходимости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B1" w:rsidRPr="00B03709" w:rsidRDefault="00DF441D" w:rsidP="00DF441D">
            <w:pPr>
              <w:rPr>
                <w:b/>
              </w:rPr>
            </w:pPr>
            <w:r w:rsidRPr="00B03709">
              <w:rPr>
                <w:rFonts w:ascii="Times New Roman" w:hAnsi="Times New Roman" w:cs="Times New Roman"/>
              </w:rPr>
              <w:t>Уведомлений о признаках коррупции в действиях работников ПФР не поступало</w:t>
            </w:r>
            <w:r w:rsidRPr="00B03709">
              <w:t>.</w:t>
            </w:r>
          </w:p>
        </w:tc>
      </w:tr>
    </w:tbl>
    <w:p w:rsidR="004D52AA" w:rsidRDefault="004D52AA" w:rsidP="00F05ABC">
      <w:pPr>
        <w:rPr>
          <w:rFonts w:ascii="Times New Roman" w:hAnsi="Times New Roman" w:cs="Times New Roman"/>
        </w:rPr>
      </w:pPr>
    </w:p>
    <w:p w:rsidR="00652033" w:rsidRDefault="00652033" w:rsidP="00F05ABC">
      <w:pPr>
        <w:rPr>
          <w:rFonts w:ascii="Times New Roman" w:hAnsi="Times New Roman" w:cs="Times New Roman"/>
        </w:rPr>
      </w:pPr>
    </w:p>
    <w:p w:rsidR="00652033" w:rsidRPr="00652033" w:rsidRDefault="00652033" w:rsidP="00F05ABC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52033" w:rsidRPr="00652033" w:rsidSect="004C39B1">
      <w:headerReference w:type="even" r:id="rId9"/>
      <w:headerReference w:type="default" r:id="rId10"/>
      <w:headerReference w:type="first" r:id="rId11"/>
      <w:pgSz w:w="16840" w:h="11900" w:orient="landscape"/>
      <w:pgMar w:top="696" w:right="680" w:bottom="284" w:left="85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9D" w:rsidRDefault="003A059D">
      <w:r>
        <w:separator/>
      </w:r>
    </w:p>
  </w:endnote>
  <w:endnote w:type="continuationSeparator" w:id="0">
    <w:p w:rsidR="003A059D" w:rsidRDefault="003A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9D" w:rsidRDefault="003A059D"/>
  </w:footnote>
  <w:footnote w:type="continuationSeparator" w:id="0">
    <w:p w:rsidR="003A059D" w:rsidRDefault="003A0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87627617"/>
      <w:docPartObj>
        <w:docPartGallery w:val="Page Numbers (Top of Page)"/>
        <w:docPartUnique/>
      </w:docPartObj>
    </w:sdtPr>
    <w:sdtEndPr/>
    <w:sdtContent>
      <w:p w:rsidR="002C342F" w:rsidRPr="002C342F" w:rsidRDefault="004935B2">
        <w:pPr>
          <w:pStyle w:val="a6"/>
          <w:jc w:val="center"/>
          <w:rPr>
            <w:rFonts w:ascii="Times New Roman" w:hAnsi="Times New Roman" w:cs="Times New Roman"/>
          </w:rPr>
        </w:pPr>
        <w:r w:rsidRPr="002C342F">
          <w:rPr>
            <w:rFonts w:ascii="Times New Roman" w:hAnsi="Times New Roman" w:cs="Times New Roman"/>
          </w:rPr>
          <w:fldChar w:fldCharType="begin"/>
        </w:r>
        <w:r w:rsidR="002C342F" w:rsidRPr="002C342F">
          <w:rPr>
            <w:rFonts w:ascii="Times New Roman" w:hAnsi="Times New Roman" w:cs="Times New Roman"/>
          </w:rPr>
          <w:instrText>PAGE   \* MERGEFORMAT</w:instrText>
        </w:r>
        <w:r w:rsidRPr="002C342F">
          <w:rPr>
            <w:rFonts w:ascii="Times New Roman" w:hAnsi="Times New Roman" w:cs="Times New Roman"/>
          </w:rPr>
          <w:fldChar w:fldCharType="separate"/>
        </w:r>
        <w:r w:rsidR="00617E35">
          <w:rPr>
            <w:rFonts w:ascii="Times New Roman" w:hAnsi="Times New Roman" w:cs="Times New Roman"/>
            <w:noProof/>
          </w:rPr>
          <w:t>14</w:t>
        </w:r>
        <w:r w:rsidRPr="002C342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615687"/>
      <w:docPartObj>
        <w:docPartGallery w:val="Page Numbers (Top of Page)"/>
        <w:docPartUnique/>
      </w:docPartObj>
    </w:sdtPr>
    <w:sdtEndPr/>
    <w:sdtContent>
      <w:p w:rsidR="005E5C34" w:rsidRDefault="004935B2">
        <w:pPr>
          <w:pStyle w:val="a6"/>
          <w:jc w:val="center"/>
        </w:pPr>
        <w:r>
          <w:fldChar w:fldCharType="begin"/>
        </w:r>
        <w:r w:rsidR="005E5C34">
          <w:instrText>PAGE   \* MERGEFORMAT</w:instrText>
        </w:r>
        <w:r>
          <w:fldChar w:fldCharType="separate"/>
        </w:r>
        <w:r w:rsidR="00617E35">
          <w:rPr>
            <w:noProof/>
          </w:rPr>
          <w:t>13</w:t>
        </w:r>
        <w:r>
          <w:fldChar w:fldCharType="end"/>
        </w:r>
      </w:p>
    </w:sdtContent>
  </w:sdt>
  <w:p w:rsidR="004C39B1" w:rsidRPr="005E5C34" w:rsidRDefault="004C39B1" w:rsidP="005E5C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34" w:rsidRDefault="005E5C34">
    <w:pPr>
      <w:pStyle w:val="a6"/>
      <w:jc w:val="center"/>
    </w:pPr>
  </w:p>
  <w:p w:rsidR="004C39B1" w:rsidRDefault="004C3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7C3"/>
    <w:multiLevelType w:val="hybridMultilevel"/>
    <w:tmpl w:val="5A4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52AA"/>
    <w:rsid w:val="0000755F"/>
    <w:rsid w:val="0001055F"/>
    <w:rsid w:val="00017AA8"/>
    <w:rsid w:val="000212D7"/>
    <w:rsid w:val="00032117"/>
    <w:rsid w:val="00041E52"/>
    <w:rsid w:val="000559FB"/>
    <w:rsid w:val="00084913"/>
    <w:rsid w:val="000A688F"/>
    <w:rsid w:val="000A6890"/>
    <w:rsid w:val="000B4630"/>
    <w:rsid w:val="000D2133"/>
    <w:rsid w:val="000E11EB"/>
    <w:rsid w:val="001020D6"/>
    <w:rsid w:val="00103AC5"/>
    <w:rsid w:val="00173619"/>
    <w:rsid w:val="00174BAF"/>
    <w:rsid w:val="00180847"/>
    <w:rsid w:val="00190BFC"/>
    <w:rsid w:val="001E2154"/>
    <w:rsid w:val="00202BB6"/>
    <w:rsid w:val="00206AFE"/>
    <w:rsid w:val="00206FD3"/>
    <w:rsid w:val="00214656"/>
    <w:rsid w:val="00232336"/>
    <w:rsid w:val="002451FE"/>
    <w:rsid w:val="00250204"/>
    <w:rsid w:val="00253D76"/>
    <w:rsid w:val="0026114E"/>
    <w:rsid w:val="00263DF5"/>
    <w:rsid w:val="0027084D"/>
    <w:rsid w:val="002A38C6"/>
    <w:rsid w:val="002B5758"/>
    <w:rsid w:val="002C342F"/>
    <w:rsid w:val="002C367E"/>
    <w:rsid w:val="002D22B8"/>
    <w:rsid w:val="002E07CE"/>
    <w:rsid w:val="002F2659"/>
    <w:rsid w:val="0031748E"/>
    <w:rsid w:val="00336E96"/>
    <w:rsid w:val="00344503"/>
    <w:rsid w:val="0035242E"/>
    <w:rsid w:val="00353F32"/>
    <w:rsid w:val="00361825"/>
    <w:rsid w:val="003641B3"/>
    <w:rsid w:val="0039310C"/>
    <w:rsid w:val="00394C7E"/>
    <w:rsid w:val="003A059D"/>
    <w:rsid w:val="003B5F71"/>
    <w:rsid w:val="003F5672"/>
    <w:rsid w:val="004013B1"/>
    <w:rsid w:val="00401686"/>
    <w:rsid w:val="00420072"/>
    <w:rsid w:val="00427EFC"/>
    <w:rsid w:val="00443473"/>
    <w:rsid w:val="00445734"/>
    <w:rsid w:val="0045557A"/>
    <w:rsid w:val="00455E1D"/>
    <w:rsid w:val="00467770"/>
    <w:rsid w:val="00475276"/>
    <w:rsid w:val="0047684D"/>
    <w:rsid w:val="00485231"/>
    <w:rsid w:val="004935B2"/>
    <w:rsid w:val="00494248"/>
    <w:rsid w:val="004B29AB"/>
    <w:rsid w:val="004C39B1"/>
    <w:rsid w:val="004D52AA"/>
    <w:rsid w:val="004D5F42"/>
    <w:rsid w:val="004E4B02"/>
    <w:rsid w:val="004F0955"/>
    <w:rsid w:val="0050585F"/>
    <w:rsid w:val="005078CD"/>
    <w:rsid w:val="00514FE9"/>
    <w:rsid w:val="00522703"/>
    <w:rsid w:val="005228AE"/>
    <w:rsid w:val="00537BE1"/>
    <w:rsid w:val="00551036"/>
    <w:rsid w:val="005542ED"/>
    <w:rsid w:val="0056459A"/>
    <w:rsid w:val="00574598"/>
    <w:rsid w:val="00586C36"/>
    <w:rsid w:val="005E5C34"/>
    <w:rsid w:val="0060106D"/>
    <w:rsid w:val="00612F02"/>
    <w:rsid w:val="00617E35"/>
    <w:rsid w:val="006311C6"/>
    <w:rsid w:val="00634B80"/>
    <w:rsid w:val="00645CF8"/>
    <w:rsid w:val="006504DD"/>
    <w:rsid w:val="00652033"/>
    <w:rsid w:val="0065223F"/>
    <w:rsid w:val="006522DC"/>
    <w:rsid w:val="00660585"/>
    <w:rsid w:val="006833F0"/>
    <w:rsid w:val="00693664"/>
    <w:rsid w:val="00694766"/>
    <w:rsid w:val="00697260"/>
    <w:rsid w:val="006B01A5"/>
    <w:rsid w:val="006B2A14"/>
    <w:rsid w:val="006D3058"/>
    <w:rsid w:val="006E47D9"/>
    <w:rsid w:val="006F6B76"/>
    <w:rsid w:val="006F785A"/>
    <w:rsid w:val="00703C92"/>
    <w:rsid w:val="00705DBE"/>
    <w:rsid w:val="00712440"/>
    <w:rsid w:val="007145A0"/>
    <w:rsid w:val="00714C35"/>
    <w:rsid w:val="007404E6"/>
    <w:rsid w:val="00750562"/>
    <w:rsid w:val="00783627"/>
    <w:rsid w:val="00792CB9"/>
    <w:rsid w:val="007A4807"/>
    <w:rsid w:val="007C65CC"/>
    <w:rsid w:val="007D24E4"/>
    <w:rsid w:val="007D4D38"/>
    <w:rsid w:val="007F60B2"/>
    <w:rsid w:val="00801875"/>
    <w:rsid w:val="008156BA"/>
    <w:rsid w:val="00823C6B"/>
    <w:rsid w:val="00841062"/>
    <w:rsid w:val="008472B7"/>
    <w:rsid w:val="00851868"/>
    <w:rsid w:val="008700ED"/>
    <w:rsid w:val="00890109"/>
    <w:rsid w:val="008C1954"/>
    <w:rsid w:val="008D022F"/>
    <w:rsid w:val="008D1D41"/>
    <w:rsid w:val="008D42E3"/>
    <w:rsid w:val="00902721"/>
    <w:rsid w:val="009036FC"/>
    <w:rsid w:val="009329D3"/>
    <w:rsid w:val="009347C5"/>
    <w:rsid w:val="00940784"/>
    <w:rsid w:val="009411A5"/>
    <w:rsid w:val="00942DAD"/>
    <w:rsid w:val="009444AE"/>
    <w:rsid w:val="0094561C"/>
    <w:rsid w:val="0097492D"/>
    <w:rsid w:val="00975910"/>
    <w:rsid w:val="009806D7"/>
    <w:rsid w:val="00987C38"/>
    <w:rsid w:val="00992763"/>
    <w:rsid w:val="009B3051"/>
    <w:rsid w:val="009B4C25"/>
    <w:rsid w:val="009B670B"/>
    <w:rsid w:val="009C0570"/>
    <w:rsid w:val="009C3843"/>
    <w:rsid w:val="009E2FC7"/>
    <w:rsid w:val="009F3634"/>
    <w:rsid w:val="00A072F2"/>
    <w:rsid w:val="00A10514"/>
    <w:rsid w:val="00A11A40"/>
    <w:rsid w:val="00A128E9"/>
    <w:rsid w:val="00A40AC0"/>
    <w:rsid w:val="00A60A6F"/>
    <w:rsid w:val="00A70A49"/>
    <w:rsid w:val="00A72E2A"/>
    <w:rsid w:val="00A806B9"/>
    <w:rsid w:val="00A81E67"/>
    <w:rsid w:val="00A85337"/>
    <w:rsid w:val="00A873C4"/>
    <w:rsid w:val="00AB5145"/>
    <w:rsid w:val="00B00BB7"/>
    <w:rsid w:val="00B03709"/>
    <w:rsid w:val="00B04964"/>
    <w:rsid w:val="00B21783"/>
    <w:rsid w:val="00B2275C"/>
    <w:rsid w:val="00B53465"/>
    <w:rsid w:val="00B940DE"/>
    <w:rsid w:val="00BB0D32"/>
    <w:rsid w:val="00BB223E"/>
    <w:rsid w:val="00BB7920"/>
    <w:rsid w:val="00BC55C2"/>
    <w:rsid w:val="00BD1DC5"/>
    <w:rsid w:val="00BD2CAF"/>
    <w:rsid w:val="00BD70BF"/>
    <w:rsid w:val="00BE0F2D"/>
    <w:rsid w:val="00BE5473"/>
    <w:rsid w:val="00C23B5D"/>
    <w:rsid w:val="00C475EB"/>
    <w:rsid w:val="00C56692"/>
    <w:rsid w:val="00C6619A"/>
    <w:rsid w:val="00C67E8A"/>
    <w:rsid w:val="00C70ECD"/>
    <w:rsid w:val="00C83989"/>
    <w:rsid w:val="00C8559A"/>
    <w:rsid w:val="00C949BD"/>
    <w:rsid w:val="00CB510C"/>
    <w:rsid w:val="00CB6955"/>
    <w:rsid w:val="00CB773A"/>
    <w:rsid w:val="00CC3DE7"/>
    <w:rsid w:val="00CE7AB1"/>
    <w:rsid w:val="00D128BD"/>
    <w:rsid w:val="00D20C81"/>
    <w:rsid w:val="00D23C9D"/>
    <w:rsid w:val="00D31B27"/>
    <w:rsid w:val="00D4475D"/>
    <w:rsid w:val="00D44AFF"/>
    <w:rsid w:val="00D56912"/>
    <w:rsid w:val="00D6279D"/>
    <w:rsid w:val="00D642DB"/>
    <w:rsid w:val="00D67727"/>
    <w:rsid w:val="00D67C24"/>
    <w:rsid w:val="00D71246"/>
    <w:rsid w:val="00D73336"/>
    <w:rsid w:val="00D82F51"/>
    <w:rsid w:val="00D84FB2"/>
    <w:rsid w:val="00D93F3F"/>
    <w:rsid w:val="00D97371"/>
    <w:rsid w:val="00DA10F8"/>
    <w:rsid w:val="00DA7DB1"/>
    <w:rsid w:val="00DB3569"/>
    <w:rsid w:val="00DB77BE"/>
    <w:rsid w:val="00DC1485"/>
    <w:rsid w:val="00DC4EE1"/>
    <w:rsid w:val="00DD1719"/>
    <w:rsid w:val="00DE1366"/>
    <w:rsid w:val="00DF441D"/>
    <w:rsid w:val="00E16D9D"/>
    <w:rsid w:val="00E222B7"/>
    <w:rsid w:val="00E23DFD"/>
    <w:rsid w:val="00E25CEB"/>
    <w:rsid w:val="00E35DFB"/>
    <w:rsid w:val="00E41BB6"/>
    <w:rsid w:val="00E41F38"/>
    <w:rsid w:val="00E47D30"/>
    <w:rsid w:val="00E502EE"/>
    <w:rsid w:val="00E677D3"/>
    <w:rsid w:val="00E75CB4"/>
    <w:rsid w:val="00E803DB"/>
    <w:rsid w:val="00E83AE2"/>
    <w:rsid w:val="00E913F6"/>
    <w:rsid w:val="00E91769"/>
    <w:rsid w:val="00E9655F"/>
    <w:rsid w:val="00EB21DA"/>
    <w:rsid w:val="00EC5E32"/>
    <w:rsid w:val="00ED40F9"/>
    <w:rsid w:val="00EE20FD"/>
    <w:rsid w:val="00EF193D"/>
    <w:rsid w:val="00F00960"/>
    <w:rsid w:val="00F05ABC"/>
    <w:rsid w:val="00F3431B"/>
    <w:rsid w:val="00F3501A"/>
    <w:rsid w:val="00F421D1"/>
    <w:rsid w:val="00F56959"/>
    <w:rsid w:val="00F61DD9"/>
    <w:rsid w:val="00F62726"/>
    <w:rsid w:val="00F66C96"/>
    <w:rsid w:val="00F772DF"/>
    <w:rsid w:val="00F80A83"/>
    <w:rsid w:val="00F9449A"/>
    <w:rsid w:val="00F96CA6"/>
    <w:rsid w:val="00FA2D89"/>
    <w:rsid w:val="00FA58E9"/>
    <w:rsid w:val="00FB646C"/>
    <w:rsid w:val="00FD3978"/>
    <w:rsid w:val="00FE6E26"/>
    <w:rsid w:val="00FE7968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1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11C6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sid w:val="006311C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631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631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sid w:val="00631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">
    <w:name w:val="Body text (2) + 11;5 pt;Not Bold"/>
    <w:basedOn w:val="Bodytext2"/>
    <w:rsid w:val="00631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631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icturecaption0">
    <w:name w:val="Picture caption"/>
    <w:basedOn w:val="a"/>
    <w:link w:val="Picturecaption"/>
    <w:rsid w:val="006311C6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a"/>
    <w:link w:val="Bodytext2"/>
    <w:rsid w:val="006311C6"/>
    <w:pPr>
      <w:shd w:val="clear" w:color="auto" w:fill="FFFFFF"/>
      <w:spacing w:line="27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6311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6311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5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1F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451FE"/>
    <w:pPr>
      <w:widowControl/>
      <w:autoSpaceDE w:val="0"/>
      <w:autoSpaceDN w:val="0"/>
      <w:adjustRightInd w:val="0"/>
    </w:pPr>
    <w:rPr>
      <w:rFonts w:ascii="Times New Roman" w:hAnsi="Times New Roman" w:cs="Times New Roman"/>
      <w:i/>
      <w:iCs/>
      <w:lang w:bidi="ar-SA"/>
    </w:rPr>
  </w:style>
  <w:style w:type="paragraph" w:styleId="a6">
    <w:name w:val="header"/>
    <w:basedOn w:val="a"/>
    <w:link w:val="a7"/>
    <w:uiPriority w:val="99"/>
    <w:unhideWhenUsed/>
    <w:rsid w:val="00A72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E2A"/>
    <w:rPr>
      <w:color w:val="000000"/>
    </w:rPr>
  </w:style>
  <w:style w:type="paragraph" w:styleId="a8">
    <w:name w:val="footer"/>
    <w:basedOn w:val="a"/>
    <w:link w:val="a9"/>
    <w:uiPriority w:val="99"/>
    <w:unhideWhenUsed/>
    <w:rsid w:val="00A72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E2A"/>
    <w:rPr>
      <w:color w:val="000000"/>
    </w:rPr>
  </w:style>
  <w:style w:type="paragraph" w:customStyle="1" w:styleId="ConsPlusCell">
    <w:name w:val="ConsPlusCell"/>
    <w:rsid w:val="000E11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Normal (Web)"/>
    <w:basedOn w:val="a"/>
    <w:rsid w:val="003618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6B2A14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b">
    <w:name w:val="No Spacing"/>
    <w:link w:val="ac"/>
    <w:uiPriority w:val="1"/>
    <w:qFormat/>
    <w:rsid w:val="005228AE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c">
    <w:name w:val="Без интервала Знак"/>
    <w:link w:val="ab"/>
    <w:uiPriority w:val="1"/>
    <w:rsid w:val="005228AE"/>
    <w:rPr>
      <w:rFonts w:ascii="Calibri" w:eastAsia="Times New Roman" w:hAnsi="Calibri" w:cs="Times New Roman"/>
      <w:sz w:val="22"/>
      <w:szCs w:val="22"/>
      <w:lang w:bidi="ar-SA"/>
    </w:rPr>
  </w:style>
  <w:style w:type="paragraph" w:styleId="3">
    <w:name w:val="Body Text 3"/>
    <w:basedOn w:val="a"/>
    <w:link w:val="30"/>
    <w:uiPriority w:val="99"/>
    <w:unhideWhenUsed/>
    <w:rsid w:val="00E35DF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E35DFB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">
    <w:name w:val="Body text (2) + 11;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5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1F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451FE"/>
    <w:pPr>
      <w:widowControl/>
      <w:autoSpaceDE w:val="0"/>
      <w:autoSpaceDN w:val="0"/>
      <w:adjustRightInd w:val="0"/>
    </w:pPr>
    <w:rPr>
      <w:rFonts w:ascii="Times New Roman" w:hAnsi="Times New Roman" w:cs="Times New Roman"/>
      <w:i/>
      <w:iCs/>
      <w:lang w:bidi="ar-SA"/>
    </w:rPr>
  </w:style>
  <w:style w:type="paragraph" w:styleId="a6">
    <w:name w:val="header"/>
    <w:basedOn w:val="a"/>
    <w:link w:val="a7"/>
    <w:uiPriority w:val="99"/>
    <w:unhideWhenUsed/>
    <w:rsid w:val="00A72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E2A"/>
    <w:rPr>
      <w:color w:val="000000"/>
    </w:rPr>
  </w:style>
  <w:style w:type="paragraph" w:styleId="a8">
    <w:name w:val="footer"/>
    <w:basedOn w:val="a"/>
    <w:link w:val="a9"/>
    <w:uiPriority w:val="99"/>
    <w:unhideWhenUsed/>
    <w:rsid w:val="00A72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E2A"/>
    <w:rPr>
      <w:color w:val="000000"/>
    </w:rPr>
  </w:style>
  <w:style w:type="paragraph" w:customStyle="1" w:styleId="ConsPlusCell">
    <w:name w:val="ConsPlusCell"/>
    <w:rsid w:val="000E11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Normal (Web)"/>
    <w:basedOn w:val="a"/>
    <w:rsid w:val="003618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E8C4-27CC-40D0-A457-121739A1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Хамнаев Юрий Владимирович</cp:lastModifiedBy>
  <cp:revision>3</cp:revision>
  <cp:lastPrinted>2018-03-14T08:18:00Z</cp:lastPrinted>
  <dcterms:created xsi:type="dcterms:W3CDTF">2019-08-06T01:19:00Z</dcterms:created>
  <dcterms:modified xsi:type="dcterms:W3CDTF">2019-08-06T01:35:00Z</dcterms:modified>
</cp:coreProperties>
</file>