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к Учетной политике по исполнению </w:t>
      </w:r>
    </w:p>
    <w:p w:rsidR="006568FA" w:rsidRDefault="006568FA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          </w:t>
      </w:r>
      <w:r w:rsidR="00F34EC8">
        <w:rPr>
          <w:sz w:val="24"/>
          <w:szCs w:val="24"/>
        </w:rPr>
        <w:t xml:space="preserve">      бюджета У</w:t>
      </w:r>
      <w:r w:rsidRPr="007F6648">
        <w:rPr>
          <w:sz w:val="24"/>
          <w:szCs w:val="24"/>
        </w:rPr>
        <w:t xml:space="preserve">ПФР </w:t>
      </w:r>
      <w:proofErr w:type="gramStart"/>
      <w:r w:rsidR="00F34EC8">
        <w:rPr>
          <w:sz w:val="24"/>
          <w:szCs w:val="24"/>
        </w:rPr>
        <w:t>в</w:t>
      </w:r>
      <w:proofErr w:type="gramEnd"/>
      <w:r w:rsidR="00F34EC8">
        <w:rPr>
          <w:sz w:val="24"/>
          <w:szCs w:val="24"/>
        </w:rPr>
        <w:t xml:space="preserve"> Комсомольском            </w:t>
      </w:r>
    </w:p>
    <w:p w:rsidR="00F34EC8" w:rsidRDefault="00F34EC8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муниципальном </w:t>
      </w:r>
      <w:proofErr w:type="gramStart"/>
      <w:r>
        <w:rPr>
          <w:sz w:val="24"/>
          <w:szCs w:val="24"/>
        </w:rPr>
        <w:t>районе</w:t>
      </w:r>
      <w:proofErr w:type="gramEnd"/>
    </w:p>
    <w:p w:rsidR="00F34EC8" w:rsidRPr="007F6648" w:rsidRDefault="00F34EC8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Ивановской области </w:t>
      </w:r>
    </w:p>
    <w:p w:rsidR="00651BD2" w:rsidRPr="007F6648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4E453B" w:rsidRPr="00F34EC8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>
        <w:rPr>
          <w:sz w:val="24"/>
          <w:szCs w:val="24"/>
        </w:rPr>
        <w:t>«1С»;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DVD-диски, которые сдаются на хранение в отдел по защите информации;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электронном документообороте от </w:t>
      </w:r>
      <w:r w:rsidR="00F34EC8">
        <w:rPr>
          <w:sz w:val="24"/>
          <w:szCs w:val="24"/>
        </w:rPr>
        <w:t>23 января 2014</w:t>
      </w:r>
      <w:r w:rsidR="00846A7B" w:rsidRPr="007F6648">
        <w:rPr>
          <w:sz w:val="24"/>
          <w:szCs w:val="24"/>
        </w:rPr>
        <w:t xml:space="preserve"> года </w:t>
      </w:r>
      <w:r w:rsidRPr="007F6648">
        <w:rPr>
          <w:sz w:val="24"/>
          <w:szCs w:val="24"/>
        </w:rPr>
        <w:t>№</w:t>
      </w:r>
      <w:r w:rsidR="00F34EC8">
        <w:rPr>
          <w:sz w:val="24"/>
          <w:szCs w:val="24"/>
        </w:rPr>
        <w:t xml:space="preserve"> 47</w:t>
      </w:r>
      <w:r w:rsidRPr="007F6648">
        <w:rPr>
          <w:sz w:val="24"/>
          <w:szCs w:val="24"/>
        </w:rPr>
        <w:t>;</w:t>
      </w:r>
    </w:p>
    <w:p w:rsidR="00950F7C" w:rsidRPr="002D5136" w:rsidRDefault="00950F7C" w:rsidP="002D5136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D05BD9" w:rsidRPr="007F6648">
        <w:rPr>
          <w:sz w:val="24"/>
          <w:szCs w:val="24"/>
        </w:rPr>
        <w:t>Электронная с</w:t>
      </w:r>
      <w:r w:rsidR="0062126B" w:rsidRPr="007F6648">
        <w:rPr>
          <w:sz w:val="24"/>
          <w:szCs w:val="24"/>
        </w:rPr>
        <w:t xml:space="preserve">истема </w:t>
      </w:r>
      <w:r w:rsidR="00025CF9">
        <w:rPr>
          <w:sz w:val="24"/>
          <w:szCs w:val="24"/>
        </w:rPr>
        <w:t>«СБИС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126FC1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126FC1" w:rsidRPr="007F6648">
        <w:rPr>
          <w:sz w:val="24"/>
          <w:szCs w:val="24"/>
        </w:rPr>
        <w:t>«</w:t>
      </w:r>
      <w:r w:rsidR="00025CF9">
        <w:rPr>
          <w:sz w:val="24"/>
          <w:szCs w:val="24"/>
        </w:rPr>
        <w:t>СБИС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950F7C" w:rsidRPr="002D5136" w:rsidRDefault="00950F7C" w:rsidP="002D5136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7F6648">
        <w:rPr>
          <w:sz w:val="24"/>
          <w:szCs w:val="24"/>
        </w:rPr>
        <w:lastRenderedPageBreak/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9219C7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9219C7" w:rsidRPr="007F6648">
        <w:rPr>
          <w:sz w:val="24"/>
          <w:szCs w:val="24"/>
        </w:rPr>
        <w:t>«</w:t>
      </w:r>
      <w:r w:rsidR="00025CF9">
        <w:rPr>
          <w:sz w:val="24"/>
          <w:szCs w:val="24"/>
        </w:rPr>
        <w:t>СБИС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025CF9" w:rsidRDefault="00950F7C" w:rsidP="00025CF9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Управлениями ПФР производится в электронном виде по защищенным каналам связи с использованием ПО «</w:t>
      </w:r>
      <w:proofErr w:type="spellStart"/>
      <w:r w:rsidRPr="007F6648">
        <w:rPr>
          <w:sz w:val="24"/>
          <w:szCs w:val="24"/>
        </w:rPr>
        <w:t>VipNet</w:t>
      </w:r>
      <w:proofErr w:type="spellEnd"/>
      <w:r w:rsidRPr="007F6648">
        <w:rPr>
          <w:sz w:val="24"/>
          <w:szCs w:val="24"/>
        </w:rPr>
        <w:t xml:space="preserve"> Клиент».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25CF9"/>
    <w:rsid w:val="000C66A2"/>
    <w:rsid w:val="000C73A3"/>
    <w:rsid w:val="000D0212"/>
    <w:rsid w:val="00126FC1"/>
    <w:rsid w:val="002C4AC2"/>
    <w:rsid w:val="002D5136"/>
    <w:rsid w:val="00487E70"/>
    <w:rsid w:val="004E453B"/>
    <w:rsid w:val="00571394"/>
    <w:rsid w:val="005954DA"/>
    <w:rsid w:val="005E18DC"/>
    <w:rsid w:val="0062126B"/>
    <w:rsid w:val="00651BD2"/>
    <w:rsid w:val="006568FA"/>
    <w:rsid w:val="006A659A"/>
    <w:rsid w:val="00751B32"/>
    <w:rsid w:val="00797179"/>
    <w:rsid w:val="007F6648"/>
    <w:rsid w:val="008256A5"/>
    <w:rsid w:val="00846A7B"/>
    <w:rsid w:val="00905EA4"/>
    <w:rsid w:val="009107EB"/>
    <w:rsid w:val="009219C7"/>
    <w:rsid w:val="00950F7C"/>
    <w:rsid w:val="00A06B48"/>
    <w:rsid w:val="00B04470"/>
    <w:rsid w:val="00C35DDD"/>
    <w:rsid w:val="00C52AC5"/>
    <w:rsid w:val="00D05BD9"/>
    <w:rsid w:val="00E1045F"/>
    <w:rsid w:val="00E4065B"/>
    <w:rsid w:val="00ED5695"/>
    <w:rsid w:val="00F34EC8"/>
    <w:rsid w:val="00F61784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Гучкова Ольга Юрьевна</cp:lastModifiedBy>
  <cp:revision>4</cp:revision>
  <dcterms:created xsi:type="dcterms:W3CDTF">2019-03-30T08:12:00Z</dcterms:created>
  <dcterms:modified xsi:type="dcterms:W3CDTF">2019-04-02T05:10:00Z</dcterms:modified>
</cp:coreProperties>
</file>