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0" w:rsidRPr="00E53430" w:rsidRDefault="00E53430" w:rsidP="00E53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430">
        <w:rPr>
          <w:rFonts w:ascii="Times New Roman" w:hAnsi="Times New Roman" w:cs="Times New Roman"/>
          <w:sz w:val="24"/>
          <w:szCs w:val="24"/>
        </w:rPr>
        <w:t>СОГЛАШЕНИЕ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О ПОРЯДКЕ РАССЛЕДОВАНИЯ НЕСЧАСТНЫХ СЛУЧАЕВ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 ПРОИЗВОДСТВЕ, ПРОИСШЕДШИХ С РАБОТНИКАМИ ПРИ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НАХОЖДЕНИИ ИХ ВНЕ ГОСУДАРСТВА ПРОЖИВАНИЯ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придавая исключительно важное значение защите прав граждан, пострадавших в результате несчастных случаев на производстве,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области охраны труда,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собственности и ведомственной принадлежности, либо физическое лицо, с которым работник состоит в трудовых отношениях;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3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Расследование тяжелых, групповых, а также со смертельным исходом несчастных случаев </w:t>
      </w:r>
      <w:r w:rsidRPr="00E53430">
        <w:rPr>
          <w:rFonts w:ascii="Times New Roman" w:hAnsi="Times New Roman" w:cs="Times New Roman"/>
          <w:sz w:val="24"/>
          <w:szCs w:val="24"/>
        </w:rPr>
        <w:lastRenderedPageBreak/>
        <w:t>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указанного Акта является обязанностью предприятия, на котором произошел несчастный случай. Акт оформляется на государственном языке Стороны, на территории которой произошел несчастный случай, и русском языке. 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6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Предприятие, на котором произошел несчастный случай, обязано организовать оказание пострадавшему первой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случаях. Связанные с этим затраты несет предприятие Стороны, на территории которой произошел несчастный случай.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7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Порядок возмещения вреда, причиненного работнику в связи с несчастным случаем на производстве, оговоренным настоящим Соглашением, а также порядок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8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5">
        <w:r w:rsidRPr="00E53430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E53430"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9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10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E53430">
        <w:rPr>
          <w:rFonts w:ascii="Times New Roman" w:hAnsi="Times New Roman" w:cs="Times New Roman"/>
          <w:bCs/>
          <w:sz w:val="24"/>
          <w:szCs w:val="24"/>
        </w:rPr>
        <w:t>СВЕДЕНИЯ О ВЫПОЛНЕНИИ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hyperlink r:id="rId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СОГЛАШЕНИЮ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О ПОРЯДКЕ РАССЛЕДОВАНИЯ НЕСЧАСТНЫХ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СЛУЧАЕВ НА ПРОИЗВОДСТВЕ, ПРОИСШЕДШИХ С РАБОТНИКАМИ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ПРИ НАХОЖДЕНИИ ИХ ВНЕ ГОСУДАРСТВА ПРОЖИВАНИЯ,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ОТ 9 ДЕКАБРЯ 1994 ГОДА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(по состоянию на 25 августа 2023 года)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Соглашение вступает в силу в соответствии со </w:t>
      </w:r>
      <w:hyperlink r:id="rId7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ст. 13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Подписали: Азербайджанская Республика, Республика Армения, Республика Беларусь, Грузия </w:t>
      </w:r>
      <w:hyperlink w:anchor="Par5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, Республика Казахстан, </w:t>
      </w:r>
      <w:proofErr w:type="spellStart"/>
      <w:r w:rsidRPr="00E53430">
        <w:rPr>
          <w:rFonts w:ascii="Times New Roman" w:hAnsi="Times New Roman" w:cs="Times New Roman"/>
          <w:bCs/>
          <w:sz w:val="24"/>
          <w:szCs w:val="24"/>
        </w:rPr>
        <w:t>Кыргызская</w:t>
      </w:r>
      <w:proofErr w:type="spellEnd"/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Соглашение вступило в силу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Выполнение 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уведомления о ВГП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3430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E53430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ратификационной грамоты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Процедуры не выполнены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6" w:history="1">
        <w:r w:rsidRPr="00E53430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Вступление в силу документа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lastRenderedPageBreak/>
        <w:t>Республика Узбекистан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3430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E53430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не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Грузия &lt;*&gt;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1" w:name="Par56"/>
      <w:bookmarkEnd w:id="1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СГГ от 09.10.2009.</w:t>
      </w:r>
    </w:p>
    <w:sectPr w:rsidR="00E53430" w:rsidRPr="00E53430" w:rsidSect="003B7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0"/>
    <w:rsid w:val="0014520F"/>
    <w:rsid w:val="00160273"/>
    <w:rsid w:val="002247E9"/>
    <w:rsid w:val="00690729"/>
    <w:rsid w:val="007F2F6E"/>
    <w:rsid w:val="009713B8"/>
    <w:rsid w:val="009C37CC"/>
    <w:rsid w:val="00A56E15"/>
    <w:rsid w:val="00B56546"/>
    <w:rsid w:val="00B82285"/>
    <w:rsid w:val="00D5614F"/>
    <w:rsid w:val="00D6698F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5D788-BD61-4E14-A527-F927334E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745BB2A6B32975C4F5B4A844D836C677B62543583304F22DEE513EBC5ADFB655D9Cz2t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30C54BA408ECC4971E745BB2A6B3297524F541AD34FD239697E6A047D936C0A77D3E519F2CFF8B423089323FACA46968C4B97BBzEt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830C54BA408ECC4971E745BB2A6B3297524F541AD34FD239697E6A046F93340677DAFB1BF4DAAEE565z5tEL" TargetMode="External"/><Relationship Id="rId5" Type="http://schemas.openxmlformats.org/officeDocument/2006/relationships/hyperlink" Target="consultantplus://offline/ref=C9E7374AA1332C6CF9FF0556DF9BC42D7C0B4996B751D215DAF7D70157EE369D13473D31BB0FF122BD77JFs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B108F7-210E-41E4-B460-E520D38D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Белых Лилия Викторовна</cp:lastModifiedBy>
  <cp:revision>2</cp:revision>
  <dcterms:created xsi:type="dcterms:W3CDTF">2024-01-22T07:18:00Z</dcterms:created>
  <dcterms:modified xsi:type="dcterms:W3CDTF">2024-01-22T07:18:00Z</dcterms:modified>
</cp:coreProperties>
</file>