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994" w:rsidRPr="0081321D" w:rsidRDefault="00500663" w:rsidP="00D00994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321D">
        <w:rPr>
          <w:rFonts w:ascii="Times New Roman" w:hAnsi="Times New Roman" w:cs="Times New Roman"/>
          <w:b/>
          <w:bCs/>
          <w:sz w:val="28"/>
          <w:szCs w:val="28"/>
        </w:rPr>
        <w:t xml:space="preserve">ПАМЯТКА ДЛЯ СТРАХОВАТЕЛЕЙ </w:t>
      </w:r>
    </w:p>
    <w:p w:rsidR="00D00994" w:rsidRPr="00500663" w:rsidRDefault="00D00994" w:rsidP="00B0207C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A76B42" w:rsidRPr="002D6304" w:rsidRDefault="00A76B42" w:rsidP="00B020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304">
        <w:rPr>
          <w:rFonts w:ascii="Times New Roman" w:hAnsi="Times New Roman" w:cs="Times New Roman"/>
          <w:b/>
          <w:sz w:val="28"/>
          <w:szCs w:val="28"/>
        </w:rPr>
        <w:t>О финансовом обеспечении предупредительных мер</w:t>
      </w:r>
    </w:p>
    <w:p w:rsidR="00A76B42" w:rsidRPr="002D6304" w:rsidRDefault="00A76B42" w:rsidP="00A76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304">
        <w:rPr>
          <w:rFonts w:ascii="Times New Roman" w:hAnsi="Times New Roman" w:cs="Times New Roman"/>
          <w:b/>
          <w:sz w:val="28"/>
          <w:szCs w:val="28"/>
        </w:rPr>
        <w:t>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  <w:r w:rsidR="00F55F16" w:rsidRPr="002D6304">
        <w:rPr>
          <w:rFonts w:ascii="Times New Roman" w:hAnsi="Times New Roman" w:cs="Times New Roman"/>
          <w:b/>
          <w:sz w:val="28"/>
          <w:szCs w:val="28"/>
        </w:rPr>
        <w:t xml:space="preserve"> в 2026 году</w:t>
      </w:r>
    </w:p>
    <w:p w:rsidR="00A76B42" w:rsidRPr="002D6304" w:rsidRDefault="00A76B42" w:rsidP="00A76B4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76B42" w:rsidRPr="002D6304" w:rsidRDefault="00D00994" w:rsidP="00B76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304">
        <w:rPr>
          <w:rFonts w:ascii="Times New Roman" w:hAnsi="Times New Roman" w:cs="Times New Roman"/>
          <w:sz w:val="28"/>
          <w:szCs w:val="28"/>
        </w:rPr>
        <w:t>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  <w:r w:rsidRPr="002D6304">
        <w:rPr>
          <w:rStyle w:val="af2"/>
          <w:rFonts w:ascii="Times New Roman" w:hAnsi="Times New Roman" w:cs="Times New Roman"/>
          <w:sz w:val="28"/>
          <w:szCs w:val="28"/>
        </w:rPr>
        <w:footnoteReference w:id="1"/>
      </w:r>
      <w:r w:rsidRPr="002D6304">
        <w:rPr>
          <w:rFonts w:ascii="Times New Roman" w:hAnsi="Times New Roman" w:cs="Times New Roman"/>
          <w:sz w:val="28"/>
          <w:szCs w:val="28"/>
        </w:rPr>
        <w:t xml:space="preserve"> осуществляется в</w:t>
      </w:r>
      <w:r w:rsidR="00192150" w:rsidRPr="002D6304">
        <w:rPr>
          <w:rFonts w:ascii="Times New Roman" w:hAnsi="Times New Roman" w:cs="Times New Roman"/>
          <w:sz w:val="28"/>
          <w:szCs w:val="28"/>
        </w:rPr>
        <w:t xml:space="preserve"> рамках </w:t>
      </w:r>
      <w:r w:rsidRPr="002D6304">
        <w:rPr>
          <w:rFonts w:ascii="Times New Roman" w:hAnsi="Times New Roman" w:cs="Times New Roman"/>
          <w:b/>
          <w:sz w:val="28"/>
          <w:szCs w:val="28"/>
          <w:u w:val="single"/>
        </w:rPr>
        <w:t>приказа Минтруда России от 11.07.2024 № 347н</w:t>
      </w:r>
      <w:r w:rsidRPr="002D6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D6304">
        <w:rPr>
          <w:rFonts w:ascii="Times New Roman" w:hAnsi="Times New Roman" w:cs="Times New Roman"/>
          <w:b/>
          <w:sz w:val="28"/>
          <w:szCs w:val="28"/>
          <w:u w:val="single"/>
        </w:rPr>
        <w:t>(в редакции от 08.08.2025)</w:t>
      </w:r>
      <w:r w:rsidRPr="002D6304">
        <w:rPr>
          <w:rFonts w:ascii="Times New Roman" w:hAnsi="Times New Roman" w:cs="Times New Roman"/>
          <w:sz w:val="28"/>
          <w:szCs w:val="28"/>
        </w:rPr>
        <w:t xml:space="preserve">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</w:t>
      </w:r>
      <w:r w:rsidR="00582ED6" w:rsidRPr="002D6304">
        <w:rPr>
          <w:rStyle w:val="af2"/>
          <w:rFonts w:ascii="Times New Roman" w:hAnsi="Times New Roman" w:cs="Times New Roman"/>
          <w:sz w:val="28"/>
          <w:szCs w:val="28"/>
        </w:rPr>
        <w:footnoteReference w:id="2"/>
      </w:r>
      <w:r w:rsidR="007D752C" w:rsidRPr="002D6304">
        <w:rPr>
          <w:rFonts w:ascii="Times New Roman" w:hAnsi="Times New Roman" w:cs="Times New Roman"/>
          <w:sz w:val="28"/>
          <w:szCs w:val="28"/>
        </w:rPr>
        <w:t>.</w:t>
      </w:r>
    </w:p>
    <w:p w:rsidR="00A76B42" w:rsidRDefault="008713F1" w:rsidP="00B76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304">
        <w:rPr>
          <w:rFonts w:ascii="Times New Roman" w:hAnsi="Times New Roman" w:cs="Times New Roman"/>
          <w:sz w:val="28"/>
          <w:szCs w:val="28"/>
        </w:rPr>
        <w:t>Финансовое обеспечение предупредительных мер проводится в 2 этапа</w:t>
      </w:r>
      <w:r w:rsidR="00A76B42" w:rsidRPr="002D6304">
        <w:rPr>
          <w:rFonts w:ascii="Times New Roman" w:hAnsi="Times New Roman" w:cs="Times New Roman"/>
          <w:sz w:val="28"/>
          <w:szCs w:val="28"/>
        </w:rPr>
        <w:t>:</w:t>
      </w:r>
    </w:p>
    <w:p w:rsidR="002D6304" w:rsidRPr="002D6304" w:rsidRDefault="002D6304" w:rsidP="00B76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00994" w:rsidRPr="002D6304" w:rsidRDefault="00830296" w:rsidP="002D6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304">
        <w:rPr>
          <w:rFonts w:ascii="Times New Roman" w:hAnsi="Times New Roman" w:cs="Times New Roman"/>
          <w:b/>
          <w:sz w:val="28"/>
          <w:szCs w:val="28"/>
          <w:u w:val="single"/>
        </w:rPr>
        <w:t>1 ЭТАП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(ПОДАЧА ЗАЯВЛЕНИЯ И ПЛАНА)</w:t>
      </w:r>
    </w:p>
    <w:p w:rsidR="00D00994" w:rsidRPr="002D6304" w:rsidRDefault="00D00994" w:rsidP="002D630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304">
        <w:rPr>
          <w:rFonts w:ascii="Times New Roman" w:hAnsi="Times New Roman" w:cs="Times New Roman"/>
          <w:sz w:val="28"/>
          <w:szCs w:val="28"/>
        </w:rPr>
        <w:t>Страхователь планирует свои расходы на текущий финансовый год, определяется с видами предупредительных мер</w:t>
      </w:r>
      <w:r w:rsidR="00DC3395" w:rsidRPr="002D6304">
        <w:rPr>
          <w:rFonts w:ascii="Times New Roman" w:hAnsi="Times New Roman" w:cs="Times New Roman"/>
          <w:sz w:val="28"/>
          <w:szCs w:val="28"/>
        </w:rPr>
        <w:t>оприятий</w:t>
      </w:r>
      <w:r w:rsidRPr="002D6304">
        <w:rPr>
          <w:rFonts w:ascii="Times New Roman" w:hAnsi="Times New Roman" w:cs="Times New Roman"/>
          <w:sz w:val="28"/>
          <w:szCs w:val="28"/>
        </w:rPr>
        <w:t>.</w:t>
      </w:r>
    </w:p>
    <w:p w:rsidR="00D00994" w:rsidRPr="002D6304" w:rsidRDefault="00DC3395" w:rsidP="002D630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304">
        <w:rPr>
          <w:rFonts w:ascii="Times New Roman" w:hAnsi="Times New Roman" w:cs="Times New Roman"/>
          <w:sz w:val="28"/>
          <w:szCs w:val="28"/>
        </w:rPr>
        <w:t>Страхователь о</w:t>
      </w:r>
      <w:r w:rsidR="00D00994" w:rsidRPr="002D6304">
        <w:rPr>
          <w:rFonts w:ascii="Times New Roman" w:hAnsi="Times New Roman" w:cs="Times New Roman"/>
          <w:sz w:val="28"/>
          <w:szCs w:val="28"/>
        </w:rPr>
        <w:t xml:space="preserve">бращается в отделение СФР за уточнением суммы, которую может использовать на </w:t>
      </w:r>
      <w:bookmarkStart w:id="0" w:name="_GoBack"/>
      <w:bookmarkEnd w:id="0"/>
      <w:r w:rsidR="00D00994" w:rsidRPr="002D6304">
        <w:rPr>
          <w:rFonts w:ascii="Times New Roman" w:hAnsi="Times New Roman" w:cs="Times New Roman"/>
          <w:sz w:val="28"/>
          <w:szCs w:val="28"/>
        </w:rPr>
        <w:t>предупредительные меры</w:t>
      </w:r>
      <w:r w:rsidRPr="002D6304">
        <w:rPr>
          <w:rFonts w:ascii="Times New Roman" w:hAnsi="Times New Roman" w:cs="Times New Roman"/>
          <w:sz w:val="28"/>
          <w:szCs w:val="28"/>
        </w:rPr>
        <w:t xml:space="preserve"> (</w:t>
      </w:r>
      <w:r w:rsidR="002D6304" w:rsidRPr="002D6304">
        <w:rPr>
          <w:rFonts w:ascii="Times New Roman" w:hAnsi="Times New Roman" w:cs="Times New Roman"/>
          <w:sz w:val="28"/>
          <w:szCs w:val="28"/>
        </w:rPr>
        <w:t xml:space="preserve">от </w:t>
      </w:r>
      <w:r w:rsidRPr="002D6304">
        <w:rPr>
          <w:rFonts w:ascii="Times New Roman" w:hAnsi="Times New Roman" w:cs="Times New Roman"/>
          <w:sz w:val="28"/>
          <w:szCs w:val="28"/>
        </w:rPr>
        <w:t xml:space="preserve">20 % до 30% сумм страховых взносов, начисленных им за предшествующий календарный год, за вычетом расходов, произведенных в предшествующем календарном году </w:t>
      </w:r>
      <w:r w:rsidR="00B94C64">
        <w:rPr>
          <w:rFonts w:ascii="Times New Roman" w:hAnsi="Times New Roman" w:cs="Times New Roman"/>
          <w:sz w:val="28"/>
          <w:szCs w:val="28"/>
        </w:rPr>
        <w:t>по обязательному социальному страхованию в связи с несчастными случаями</w:t>
      </w:r>
      <w:r w:rsidRPr="002D6304">
        <w:rPr>
          <w:rFonts w:ascii="Times New Roman" w:hAnsi="Times New Roman" w:cs="Times New Roman"/>
          <w:sz w:val="28"/>
          <w:szCs w:val="28"/>
        </w:rPr>
        <w:t>).</w:t>
      </w:r>
    </w:p>
    <w:p w:rsidR="00DC3395" w:rsidRDefault="00D00994" w:rsidP="00713EA0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708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D4B51">
        <w:rPr>
          <w:rFonts w:ascii="Times New Roman" w:hAnsi="Times New Roman" w:cs="Times New Roman"/>
          <w:sz w:val="28"/>
          <w:szCs w:val="28"/>
        </w:rPr>
        <w:t>Страхователь подает в отделение СФР заявление о финансовом обеспечении предупредительных мер и план мероприятий финансового обеспечения предупредительных мер</w:t>
      </w:r>
      <w:r w:rsidR="001D4B51" w:rsidRPr="001D4B51">
        <w:rPr>
          <w:rFonts w:ascii="Times New Roman" w:hAnsi="Times New Roman" w:cs="Times New Roman"/>
          <w:sz w:val="28"/>
          <w:szCs w:val="28"/>
        </w:rPr>
        <w:t xml:space="preserve"> </w:t>
      </w:r>
      <w:r w:rsidR="00B94C64">
        <w:rPr>
          <w:rFonts w:ascii="Times New Roman" w:hAnsi="Times New Roman" w:cs="Times New Roman"/>
          <w:sz w:val="28"/>
          <w:szCs w:val="28"/>
        </w:rPr>
        <w:t xml:space="preserve">с указанием запланированных расходов </w:t>
      </w:r>
      <w:r w:rsidR="001D4B51" w:rsidRPr="001D4B51">
        <w:rPr>
          <w:rFonts w:ascii="Times New Roman" w:hAnsi="Times New Roman" w:cs="Times New Roman"/>
          <w:sz w:val="28"/>
          <w:szCs w:val="28"/>
        </w:rPr>
        <w:t>(</w:t>
      </w:r>
      <w:r w:rsidR="001D4B51" w:rsidRPr="001D4B5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приобретение средств индивидуальной защиты</w:t>
      </w:r>
      <w:r w:rsidR="001D4B51" w:rsidRPr="001D4B5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, </w:t>
      </w:r>
      <w:r w:rsidR="001D4B51" w:rsidRPr="001D4B5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санаторно-курортное лечение работников </w:t>
      </w:r>
      <w:proofErr w:type="spellStart"/>
      <w:r w:rsidR="001D4B51" w:rsidRPr="001D4B5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предпенсионного</w:t>
      </w:r>
      <w:proofErr w:type="spellEnd"/>
      <w:r w:rsidR="001D4B51" w:rsidRPr="001D4B5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и пенсионного возраста</w:t>
      </w:r>
      <w:r w:rsidR="001D4B51" w:rsidRPr="001D4B5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, </w:t>
      </w:r>
      <w:r w:rsidR="001D4B51" w:rsidRPr="001D4B5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работников, занятых на вредных производствах</w:t>
      </w:r>
      <w:r w:rsidR="001D4B51" w:rsidRPr="001D4B5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="001D4B51" w:rsidRPr="001D4B5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(за исключением размещения в номерах высшей категории)</w:t>
      </w:r>
      <w:r w:rsidR="001D4B51" w:rsidRPr="001D4B5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, </w:t>
      </w:r>
      <w:r w:rsidR="001D4B51" w:rsidRPr="001D4B5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проведение обязательных периодических медицинских осмотров</w:t>
      </w:r>
      <w:r w:rsidR="001D4B51" w:rsidRPr="001D4B5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, </w:t>
      </w:r>
      <w:r w:rsidR="007D752C" w:rsidRPr="001D4B5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проведение специальной оценки условий труда</w:t>
      </w:r>
      <w:r w:rsidR="001D4B5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и другие)</w:t>
      </w:r>
      <w:r w:rsidR="00B94C64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B94C64" w:rsidRPr="001D4B51" w:rsidRDefault="00B94C64" w:rsidP="00B94C64">
      <w:pPr>
        <w:pStyle w:val="a3"/>
        <w:widowControl w:val="0"/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DC3395" w:rsidRPr="002D6304" w:rsidRDefault="00DC3395" w:rsidP="001D4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B51">
        <w:rPr>
          <w:rFonts w:ascii="Times New Roman" w:hAnsi="Times New Roman" w:cs="Times New Roman"/>
          <w:b/>
          <w:sz w:val="28"/>
          <w:szCs w:val="28"/>
        </w:rPr>
        <w:t xml:space="preserve">Сроки </w:t>
      </w:r>
      <w:r w:rsidR="001D4B51" w:rsidRPr="001D4B51">
        <w:rPr>
          <w:rFonts w:ascii="Times New Roman" w:hAnsi="Times New Roman" w:cs="Times New Roman"/>
          <w:b/>
          <w:sz w:val="28"/>
          <w:szCs w:val="28"/>
        </w:rPr>
        <w:t xml:space="preserve">и способы </w:t>
      </w:r>
      <w:r w:rsidRPr="001D4B51">
        <w:rPr>
          <w:rFonts w:ascii="Times New Roman" w:hAnsi="Times New Roman" w:cs="Times New Roman"/>
          <w:b/>
          <w:sz w:val="28"/>
          <w:szCs w:val="28"/>
        </w:rPr>
        <w:t>подачи</w:t>
      </w:r>
      <w:r w:rsidRPr="00830296">
        <w:rPr>
          <w:rFonts w:ascii="Times New Roman" w:hAnsi="Times New Roman" w:cs="Times New Roman"/>
          <w:b/>
          <w:sz w:val="28"/>
          <w:szCs w:val="28"/>
        </w:rPr>
        <w:t xml:space="preserve"> заявления и плана</w:t>
      </w:r>
      <w:r w:rsidRPr="002D6304">
        <w:rPr>
          <w:rFonts w:ascii="Times New Roman" w:hAnsi="Times New Roman" w:cs="Times New Roman"/>
          <w:sz w:val="28"/>
          <w:szCs w:val="28"/>
        </w:rPr>
        <w:t xml:space="preserve">: после сдачи годового отчета ЕФС-1 – т.е. </w:t>
      </w:r>
      <w:r w:rsidRPr="00B94C64">
        <w:rPr>
          <w:rFonts w:ascii="Times New Roman" w:hAnsi="Times New Roman" w:cs="Times New Roman"/>
          <w:sz w:val="28"/>
          <w:szCs w:val="28"/>
          <w:u w:val="single"/>
        </w:rPr>
        <w:t>с 26 января 2026 года</w:t>
      </w:r>
      <w:r w:rsidRPr="002D6304">
        <w:rPr>
          <w:rFonts w:ascii="Times New Roman" w:hAnsi="Times New Roman" w:cs="Times New Roman"/>
          <w:sz w:val="28"/>
          <w:szCs w:val="28"/>
        </w:rPr>
        <w:t xml:space="preserve"> по 31 июля 2026 года. Рекомендуемый срок – до 1 мая 2026 года.</w:t>
      </w:r>
      <w:r w:rsidR="001D4B51">
        <w:rPr>
          <w:rFonts w:ascii="Times New Roman" w:hAnsi="Times New Roman" w:cs="Times New Roman"/>
          <w:sz w:val="28"/>
          <w:szCs w:val="28"/>
        </w:rPr>
        <w:t xml:space="preserve"> Заявление подается в</w:t>
      </w:r>
      <w:r w:rsidRPr="002D6304">
        <w:rPr>
          <w:rFonts w:ascii="Times New Roman" w:hAnsi="Times New Roman" w:cs="Times New Roman"/>
          <w:sz w:val="28"/>
          <w:szCs w:val="28"/>
        </w:rPr>
        <w:t xml:space="preserve"> электронной форме посредством федеральной государственной информационной системы «Единый портал государственных и муниципальных услуг (функций)»</w:t>
      </w:r>
      <w:r w:rsidR="00B94C64">
        <w:rPr>
          <w:rFonts w:ascii="Times New Roman" w:hAnsi="Times New Roman" w:cs="Times New Roman"/>
          <w:sz w:val="28"/>
          <w:szCs w:val="28"/>
        </w:rPr>
        <w:t>.</w:t>
      </w:r>
    </w:p>
    <w:p w:rsidR="0075178F" w:rsidRDefault="007D752C" w:rsidP="00751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304">
        <w:rPr>
          <w:rFonts w:ascii="Times New Roman" w:hAnsi="Times New Roman" w:cs="Times New Roman"/>
          <w:sz w:val="28"/>
          <w:szCs w:val="28"/>
        </w:rPr>
        <w:t>Стр</w:t>
      </w:r>
      <w:r w:rsidR="001D4B51">
        <w:rPr>
          <w:rFonts w:ascii="Times New Roman" w:hAnsi="Times New Roman" w:cs="Times New Roman"/>
          <w:sz w:val="28"/>
          <w:szCs w:val="28"/>
        </w:rPr>
        <w:t xml:space="preserve">ахователь вправе дополнительно обратиться в отделение СФР </w:t>
      </w:r>
      <w:r w:rsidRPr="002D6304">
        <w:rPr>
          <w:rFonts w:ascii="Times New Roman" w:hAnsi="Times New Roman" w:cs="Times New Roman"/>
          <w:sz w:val="28"/>
          <w:szCs w:val="28"/>
        </w:rPr>
        <w:t>до 1</w:t>
      </w:r>
      <w:r w:rsidR="007C1FE5" w:rsidRPr="002D6304">
        <w:rPr>
          <w:rFonts w:ascii="Times New Roman" w:hAnsi="Times New Roman" w:cs="Times New Roman"/>
          <w:sz w:val="28"/>
          <w:szCs w:val="28"/>
        </w:rPr>
        <w:t>5</w:t>
      </w:r>
      <w:r w:rsidRPr="002D6304">
        <w:rPr>
          <w:rFonts w:ascii="Times New Roman" w:hAnsi="Times New Roman" w:cs="Times New Roman"/>
          <w:sz w:val="28"/>
          <w:szCs w:val="28"/>
        </w:rPr>
        <w:t xml:space="preserve"> </w:t>
      </w:r>
      <w:r w:rsidR="007C1FE5" w:rsidRPr="002D6304">
        <w:rPr>
          <w:rFonts w:ascii="Times New Roman" w:hAnsi="Times New Roman" w:cs="Times New Roman"/>
          <w:sz w:val="28"/>
          <w:szCs w:val="28"/>
        </w:rPr>
        <w:t>октября</w:t>
      </w:r>
      <w:r w:rsidRPr="002D6304">
        <w:rPr>
          <w:rFonts w:ascii="Times New Roman" w:hAnsi="Times New Roman" w:cs="Times New Roman"/>
          <w:sz w:val="28"/>
          <w:szCs w:val="28"/>
        </w:rPr>
        <w:t xml:space="preserve"> </w:t>
      </w:r>
      <w:r w:rsidR="001D4B51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1D4B51">
        <w:rPr>
          <w:rFonts w:ascii="Times New Roman" w:hAnsi="Times New Roman" w:cs="Times New Roman"/>
          <w:sz w:val="28"/>
          <w:szCs w:val="28"/>
        </w:rPr>
        <w:t>дофинансированием</w:t>
      </w:r>
      <w:proofErr w:type="spellEnd"/>
      <w:r w:rsidR="001D4B51">
        <w:rPr>
          <w:rFonts w:ascii="Times New Roman" w:hAnsi="Times New Roman" w:cs="Times New Roman"/>
          <w:sz w:val="28"/>
          <w:szCs w:val="28"/>
        </w:rPr>
        <w:t xml:space="preserve"> </w:t>
      </w:r>
      <w:r w:rsidRPr="002D6304">
        <w:rPr>
          <w:rFonts w:ascii="Times New Roman" w:hAnsi="Times New Roman" w:cs="Times New Roman"/>
          <w:sz w:val="28"/>
          <w:szCs w:val="28"/>
        </w:rPr>
        <w:t xml:space="preserve">на сумму, не превышающую разницу между расчетным объемом средств и </w:t>
      </w:r>
      <w:r w:rsidR="001D4B51">
        <w:rPr>
          <w:rFonts w:ascii="Times New Roman" w:hAnsi="Times New Roman" w:cs="Times New Roman"/>
          <w:sz w:val="28"/>
          <w:szCs w:val="28"/>
        </w:rPr>
        <w:t xml:space="preserve">первоначально выделенной </w:t>
      </w:r>
      <w:r w:rsidRPr="002D6304">
        <w:rPr>
          <w:rFonts w:ascii="Times New Roman" w:hAnsi="Times New Roman" w:cs="Times New Roman"/>
          <w:sz w:val="28"/>
          <w:szCs w:val="28"/>
        </w:rPr>
        <w:t>суммой</w:t>
      </w:r>
      <w:r w:rsidR="001D4B51">
        <w:rPr>
          <w:rFonts w:ascii="Times New Roman" w:hAnsi="Times New Roman" w:cs="Times New Roman"/>
          <w:sz w:val="28"/>
          <w:szCs w:val="28"/>
        </w:rPr>
        <w:t>.</w:t>
      </w:r>
    </w:p>
    <w:p w:rsidR="00B94C64" w:rsidRDefault="00B94C64" w:rsidP="00751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C64" w:rsidRDefault="00B94C64" w:rsidP="00751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296" w:rsidRPr="0075178F" w:rsidRDefault="00830296" w:rsidP="007517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6304">
        <w:rPr>
          <w:rFonts w:ascii="Times New Roman" w:hAnsi="Times New Roman" w:cs="Times New Roman"/>
          <w:b/>
          <w:sz w:val="28"/>
          <w:szCs w:val="28"/>
          <w:u w:val="single"/>
        </w:rPr>
        <w:t>2 ЭТАП</w:t>
      </w:r>
    </w:p>
    <w:p w:rsidR="00830296" w:rsidRDefault="00830296" w:rsidP="002D6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(ВОЗМЕЩЕНИЕ ПОНЕСЕННЫХ ЗАТРАТ</w:t>
      </w:r>
      <w:r w:rsidR="0075178F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2D6304" w:rsidRPr="007E7376" w:rsidRDefault="002D6304" w:rsidP="00B94C6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376">
        <w:rPr>
          <w:rFonts w:ascii="Times New Roman" w:hAnsi="Times New Roman" w:cs="Times New Roman"/>
          <w:sz w:val="28"/>
          <w:szCs w:val="28"/>
        </w:rPr>
        <w:t>Страхователь выполняет полностью, ли</w:t>
      </w:r>
      <w:r w:rsidR="0075178F" w:rsidRPr="007E7376">
        <w:rPr>
          <w:rFonts w:ascii="Times New Roman" w:hAnsi="Times New Roman" w:cs="Times New Roman"/>
          <w:sz w:val="28"/>
          <w:szCs w:val="28"/>
        </w:rPr>
        <w:t xml:space="preserve">бо частично запланированные </w:t>
      </w:r>
      <w:r w:rsidRPr="007E7376">
        <w:rPr>
          <w:rFonts w:ascii="Times New Roman" w:hAnsi="Times New Roman" w:cs="Times New Roman"/>
          <w:sz w:val="28"/>
          <w:szCs w:val="28"/>
        </w:rPr>
        <w:t>мероприятия.</w:t>
      </w:r>
    </w:p>
    <w:p w:rsidR="002D6304" w:rsidRPr="007E7376" w:rsidRDefault="002D6304" w:rsidP="00B94C6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376">
        <w:rPr>
          <w:rFonts w:ascii="Times New Roman" w:hAnsi="Times New Roman" w:cs="Times New Roman"/>
          <w:sz w:val="28"/>
          <w:szCs w:val="28"/>
        </w:rPr>
        <w:t>Обращается в отделение СФР по месту регистрации с</w:t>
      </w:r>
      <w:r w:rsidR="00A76B42" w:rsidRPr="007E7376">
        <w:rPr>
          <w:rFonts w:ascii="Times New Roman" w:hAnsi="Times New Roman" w:cs="Times New Roman"/>
          <w:sz w:val="28"/>
          <w:szCs w:val="28"/>
        </w:rPr>
        <w:t xml:space="preserve"> заявлением о возмещении </w:t>
      </w:r>
      <w:r w:rsidRPr="007E7376">
        <w:rPr>
          <w:rFonts w:ascii="Times New Roman" w:hAnsi="Times New Roman" w:cs="Times New Roman"/>
          <w:sz w:val="28"/>
          <w:szCs w:val="28"/>
        </w:rPr>
        <w:t xml:space="preserve">расходов, </w:t>
      </w:r>
      <w:r w:rsidR="00A76B42" w:rsidRPr="007E7376">
        <w:rPr>
          <w:rFonts w:ascii="Times New Roman" w:hAnsi="Times New Roman" w:cs="Times New Roman"/>
          <w:sz w:val="28"/>
          <w:szCs w:val="28"/>
        </w:rPr>
        <w:t>произведенных на оплату предупредительных мер</w:t>
      </w:r>
      <w:r w:rsidRPr="007E7376">
        <w:rPr>
          <w:rFonts w:ascii="Times New Roman" w:hAnsi="Times New Roman" w:cs="Times New Roman"/>
          <w:sz w:val="28"/>
          <w:szCs w:val="28"/>
        </w:rPr>
        <w:t>,</w:t>
      </w:r>
      <w:r w:rsidR="00A76B42" w:rsidRPr="007E7376">
        <w:rPr>
          <w:rFonts w:ascii="Times New Roman" w:hAnsi="Times New Roman" w:cs="Times New Roman"/>
          <w:sz w:val="28"/>
          <w:szCs w:val="28"/>
        </w:rPr>
        <w:t xml:space="preserve"> с представлением документов, подтверждающих произведенные расходы</w:t>
      </w:r>
      <w:r w:rsidRPr="007E7376">
        <w:rPr>
          <w:rFonts w:ascii="Times New Roman" w:hAnsi="Times New Roman" w:cs="Times New Roman"/>
          <w:sz w:val="28"/>
          <w:szCs w:val="28"/>
        </w:rPr>
        <w:t>.</w:t>
      </w:r>
    </w:p>
    <w:p w:rsidR="0009165A" w:rsidRPr="007E7376" w:rsidRDefault="00D4100E" w:rsidP="00B94C6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376">
        <w:rPr>
          <w:rFonts w:ascii="Times New Roman" w:hAnsi="Times New Roman" w:cs="Times New Roman"/>
          <w:sz w:val="28"/>
          <w:szCs w:val="28"/>
        </w:rPr>
        <w:t>Отделение СФР проверяет представленные документы</w:t>
      </w:r>
      <w:r w:rsidR="0009165A" w:rsidRPr="007E7376">
        <w:rPr>
          <w:rFonts w:ascii="Times New Roman" w:hAnsi="Times New Roman" w:cs="Times New Roman"/>
          <w:sz w:val="28"/>
          <w:szCs w:val="28"/>
        </w:rPr>
        <w:t>.</w:t>
      </w:r>
      <w:r w:rsidR="00830296" w:rsidRPr="007E7376">
        <w:rPr>
          <w:rFonts w:ascii="Times New Roman" w:hAnsi="Times New Roman" w:cs="Times New Roman"/>
          <w:sz w:val="28"/>
          <w:szCs w:val="28"/>
        </w:rPr>
        <w:t xml:space="preserve"> </w:t>
      </w:r>
      <w:r w:rsidR="0009165A" w:rsidRPr="007E7376">
        <w:rPr>
          <w:rFonts w:ascii="Times New Roman" w:hAnsi="Times New Roman" w:cs="Times New Roman"/>
          <w:sz w:val="28"/>
          <w:szCs w:val="28"/>
        </w:rPr>
        <w:t>При представлении документов без замечаний отделение СФР перечисляет суммы к возмещению на счет страхователя.</w:t>
      </w:r>
    </w:p>
    <w:p w:rsidR="0009165A" w:rsidRPr="0009165A" w:rsidRDefault="0009165A" w:rsidP="000916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165A">
        <w:rPr>
          <w:rFonts w:ascii="Times New Roman" w:hAnsi="Times New Roman" w:cs="Times New Roman"/>
          <w:i/>
          <w:sz w:val="28"/>
          <w:szCs w:val="28"/>
        </w:rPr>
        <w:t xml:space="preserve">Страхователь в случае некорректно поданных документов, подтверждающих расходы, на возмещение в праве их исправить в течение </w:t>
      </w:r>
      <w:r w:rsidR="00830296" w:rsidRPr="00830296">
        <w:rPr>
          <w:rFonts w:ascii="Times New Roman" w:hAnsi="Times New Roman" w:cs="Times New Roman"/>
          <w:i/>
          <w:sz w:val="28"/>
          <w:szCs w:val="28"/>
        </w:rPr>
        <w:t>5 рабочих дней со дня получения извещения устранить допущенные нарушения и представить повторно документы</w:t>
      </w:r>
      <w:r w:rsidR="00830296">
        <w:rPr>
          <w:rFonts w:ascii="Times New Roman" w:hAnsi="Times New Roman" w:cs="Times New Roman"/>
          <w:i/>
          <w:sz w:val="28"/>
          <w:szCs w:val="28"/>
        </w:rPr>
        <w:t>.</w:t>
      </w:r>
      <w:r w:rsidRPr="0009165A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D4100E" w:rsidRPr="002D6304" w:rsidRDefault="00D4100E" w:rsidP="00D4100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5"/>
          <w:szCs w:val="25"/>
        </w:rPr>
      </w:pPr>
    </w:p>
    <w:p w:rsidR="00D4100E" w:rsidRPr="00D4100E" w:rsidRDefault="00D4100E" w:rsidP="00D41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296">
        <w:rPr>
          <w:rFonts w:ascii="Times New Roman" w:hAnsi="Times New Roman" w:cs="Times New Roman"/>
          <w:b/>
          <w:sz w:val="28"/>
          <w:szCs w:val="28"/>
        </w:rPr>
        <w:t xml:space="preserve">Сроки </w:t>
      </w:r>
      <w:r w:rsidR="001D4B51">
        <w:rPr>
          <w:rFonts w:ascii="Times New Roman" w:hAnsi="Times New Roman" w:cs="Times New Roman"/>
          <w:b/>
          <w:sz w:val="28"/>
          <w:szCs w:val="28"/>
        </w:rPr>
        <w:t xml:space="preserve">и способы </w:t>
      </w:r>
      <w:r w:rsidRPr="00830296">
        <w:rPr>
          <w:rFonts w:ascii="Times New Roman" w:hAnsi="Times New Roman" w:cs="Times New Roman"/>
          <w:b/>
          <w:sz w:val="28"/>
          <w:szCs w:val="28"/>
        </w:rPr>
        <w:t>подачи заявления и подтверждающих документов</w:t>
      </w:r>
      <w:r w:rsidRPr="00830296">
        <w:rPr>
          <w:rFonts w:ascii="Times New Roman" w:hAnsi="Times New Roman" w:cs="Times New Roman"/>
          <w:sz w:val="28"/>
          <w:szCs w:val="28"/>
        </w:rPr>
        <w:t>:</w:t>
      </w:r>
      <w:r w:rsidRPr="00D4100E">
        <w:rPr>
          <w:rFonts w:ascii="Times New Roman" w:hAnsi="Times New Roman" w:cs="Times New Roman"/>
          <w:sz w:val="28"/>
          <w:szCs w:val="28"/>
        </w:rPr>
        <w:t xml:space="preserve"> после выполнения, либо</w:t>
      </w:r>
      <w:r w:rsidRPr="00D41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100E">
        <w:rPr>
          <w:rFonts w:ascii="Times New Roman" w:hAnsi="Times New Roman" w:cs="Times New Roman"/>
          <w:b/>
          <w:sz w:val="28"/>
          <w:szCs w:val="28"/>
          <w:u w:val="single"/>
        </w:rPr>
        <w:t>частичного выполнения одной из предупредительных мер</w:t>
      </w:r>
      <w:r w:rsidRPr="00D4100E">
        <w:rPr>
          <w:rFonts w:ascii="Times New Roman" w:hAnsi="Times New Roman" w:cs="Times New Roman"/>
          <w:b/>
          <w:sz w:val="28"/>
          <w:szCs w:val="28"/>
        </w:rPr>
        <w:t>, но не поз</w:t>
      </w:r>
      <w:r w:rsidR="00B94C64">
        <w:rPr>
          <w:rFonts w:ascii="Times New Roman" w:hAnsi="Times New Roman" w:cs="Times New Roman"/>
          <w:b/>
          <w:sz w:val="28"/>
          <w:szCs w:val="28"/>
        </w:rPr>
        <w:t>днее</w:t>
      </w:r>
      <w:r w:rsidRPr="00D4100E">
        <w:rPr>
          <w:rFonts w:ascii="Times New Roman" w:hAnsi="Times New Roman" w:cs="Times New Roman"/>
          <w:b/>
          <w:sz w:val="28"/>
          <w:szCs w:val="28"/>
        </w:rPr>
        <w:t xml:space="preserve"> 15 ноября текущего года </w:t>
      </w:r>
      <w:r w:rsidR="001D4B51">
        <w:rPr>
          <w:rFonts w:ascii="Times New Roman" w:hAnsi="Times New Roman" w:cs="Times New Roman"/>
          <w:sz w:val="28"/>
          <w:szCs w:val="28"/>
        </w:rPr>
        <w:t>в</w:t>
      </w:r>
      <w:r w:rsidR="001D4B51" w:rsidRPr="002D6304">
        <w:rPr>
          <w:rFonts w:ascii="Times New Roman" w:hAnsi="Times New Roman" w:cs="Times New Roman"/>
          <w:sz w:val="28"/>
          <w:szCs w:val="28"/>
        </w:rPr>
        <w:t xml:space="preserve"> электронной форме посредством федеральной государственной информационной системы «Единый портал государственных и муниципальных услуг (функций)»</w:t>
      </w:r>
    </w:p>
    <w:p w:rsidR="00D4100E" w:rsidRPr="00D4100E" w:rsidRDefault="00D4100E" w:rsidP="00D4100E">
      <w:pPr>
        <w:pStyle w:val="af3"/>
        <w:spacing w:before="0" w:beforeAutospacing="0" w:after="0" w:afterAutospacing="0" w:line="288" w:lineRule="atLeast"/>
        <w:ind w:firstLine="540"/>
        <w:jc w:val="both"/>
        <w:rPr>
          <w:rFonts w:eastAsiaTheme="minorHAnsi"/>
          <w:i/>
          <w:sz w:val="25"/>
          <w:szCs w:val="25"/>
          <w:lang w:eastAsia="en-US"/>
        </w:rPr>
      </w:pPr>
      <w:r w:rsidRPr="00D4100E">
        <w:rPr>
          <w:rFonts w:eastAsiaTheme="minorHAnsi"/>
          <w:i/>
          <w:sz w:val="25"/>
          <w:szCs w:val="25"/>
          <w:u w:val="single"/>
          <w:lang w:eastAsia="en-US"/>
        </w:rPr>
        <w:t>Например,</w:t>
      </w:r>
      <w:r w:rsidRPr="00D4100E">
        <w:rPr>
          <w:rFonts w:eastAsiaTheme="minorHAnsi"/>
          <w:i/>
          <w:sz w:val="25"/>
          <w:szCs w:val="25"/>
          <w:lang w:eastAsia="en-US"/>
        </w:rPr>
        <w:t xml:space="preserve"> при направлении на санаторно-курортное лечение работников </w:t>
      </w:r>
      <w:proofErr w:type="spellStart"/>
      <w:r w:rsidRPr="00D4100E">
        <w:rPr>
          <w:rFonts w:eastAsiaTheme="minorHAnsi"/>
          <w:i/>
          <w:sz w:val="25"/>
          <w:szCs w:val="25"/>
          <w:lang w:eastAsia="en-US"/>
        </w:rPr>
        <w:t>предпенсионного</w:t>
      </w:r>
      <w:proofErr w:type="spellEnd"/>
      <w:r w:rsidRPr="00D4100E">
        <w:rPr>
          <w:rFonts w:eastAsiaTheme="minorHAnsi"/>
          <w:i/>
          <w:sz w:val="25"/>
          <w:szCs w:val="25"/>
          <w:lang w:eastAsia="en-US"/>
        </w:rPr>
        <w:t xml:space="preserve"> и пенсионного возраста в январе – апреле и ноябре возмещение произведенных расходов возможно дважды: при возвращении сотрудников с лечения в апреле – мае, а затем – в ноябре. </w:t>
      </w:r>
    </w:p>
    <w:p w:rsidR="00830296" w:rsidRPr="00830296" w:rsidRDefault="00830296" w:rsidP="00830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296">
        <w:rPr>
          <w:rFonts w:ascii="Times New Roman" w:hAnsi="Times New Roman" w:cs="Times New Roman"/>
          <w:sz w:val="28"/>
          <w:szCs w:val="28"/>
        </w:rPr>
        <w:t>Если согласно договорам на приобретение (выполнение) товаров (р</w:t>
      </w:r>
      <w:r w:rsidR="0075178F">
        <w:rPr>
          <w:rFonts w:ascii="Times New Roman" w:hAnsi="Times New Roman" w:cs="Times New Roman"/>
          <w:sz w:val="28"/>
          <w:szCs w:val="28"/>
        </w:rPr>
        <w:t xml:space="preserve">абот, услуг) оплата расходов </w:t>
      </w:r>
      <w:r w:rsidRPr="00830296">
        <w:rPr>
          <w:rFonts w:ascii="Times New Roman" w:hAnsi="Times New Roman" w:cs="Times New Roman"/>
          <w:sz w:val="28"/>
          <w:szCs w:val="28"/>
        </w:rPr>
        <w:t xml:space="preserve">должна быть произведена страхователем в текущем финансовом году, но позже срока подачи заявления о возмещении, страхователь вправе представить платежные документы и документы, подтверждающие расходы, не позднее 20 декабря текущего календарного года. </w:t>
      </w:r>
    </w:p>
    <w:p w:rsidR="00D4100E" w:rsidRDefault="00D4100E" w:rsidP="00082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Важно!</w:t>
      </w:r>
      <w:r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 Страхователь несет ответственность 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  <w:r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за предоставление </w:t>
      </w:r>
      <w:r w:rsidRPr="00B17B05">
        <w:rPr>
          <w:rFonts w:ascii="Times New Roman" w:hAnsi="Times New Roman" w:cs="Times New Roman"/>
          <w:b/>
          <w:i/>
          <w:iCs/>
          <w:sz w:val="28"/>
          <w:szCs w:val="28"/>
        </w:rPr>
        <w:t>недостоверных сведений и документов, необходимых для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возмещения расходов</w:t>
      </w:r>
      <w:r w:rsidR="0075178F">
        <w:rPr>
          <w:rFonts w:ascii="Times New Roman" w:hAnsi="Times New Roman" w:cs="Times New Roman"/>
          <w:b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направленных на финансовое обеспечение предупредительных мер!!!</w:t>
      </w:r>
    </w:p>
    <w:p w:rsidR="001D4B51" w:rsidRDefault="001D4B51" w:rsidP="00B76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2B2" w:rsidRDefault="00A76B42" w:rsidP="00B76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296">
        <w:rPr>
          <w:rFonts w:ascii="Times New Roman" w:hAnsi="Times New Roman" w:cs="Times New Roman"/>
          <w:sz w:val="28"/>
          <w:szCs w:val="28"/>
        </w:rPr>
        <w:t>Вся актуальная информация о порядке и условиях финансового обеспечения предупредительных мер</w:t>
      </w:r>
      <w:r w:rsidR="00243425">
        <w:rPr>
          <w:rFonts w:ascii="Times New Roman" w:hAnsi="Times New Roman" w:cs="Times New Roman"/>
          <w:sz w:val="28"/>
          <w:szCs w:val="28"/>
        </w:rPr>
        <w:t>, а также образцы заявлений, документов</w:t>
      </w:r>
      <w:r w:rsidR="00803668" w:rsidRPr="00830296">
        <w:rPr>
          <w:rFonts w:ascii="Times New Roman" w:hAnsi="Times New Roman" w:cs="Times New Roman"/>
          <w:sz w:val="28"/>
          <w:szCs w:val="28"/>
        </w:rPr>
        <w:t xml:space="preserve"> </w:t>
      </w:r>
      <w:r w:rsidRPr="00830296">
        <w:rPr>
          <w:rFonts w:ascii="Times New Roman" w:hAnsi="Times New Roman" w:cs="Times New Roman"/>
          <w:sz w:val="28"/>
          <w:szCs w:val="28"/>
        </w:rPr>
        <w:t>размещен</w:t>
      </w:r>
      <w:r w:rsidR="00776C49" w:rsidRPr="00830296">
        <w:rPr>
          <w:rFonts w:ascii="Times New Roman" w:hAnsi="Times New Roman" w:cs="Times New Roman"/>
          <w:sz w:val="28"/>
          <w:szCs w:val="28"/>
        </w:rPr>
        <w:t xml:space="preserve">а </w:t>
      </w:r>
      <w:r w:rsidR="00776C49" w:rsidRPr="00243425">
        <w:rPr>
          <w:rFonts w:ascii="Times New Roman" w:hAnsi="Times New Roman" w:cs="Times New Roman"/>
          <w:b/>
          <w:sz w:val="28"/>
          <w:szCs w:val="28"/>
        </w:rPr>
        <w:t>на</w:t>
      </w:r>
      <w:r w:rsidRPr="00243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72B2" w:rsidRPr="00243425">
        <w:rPr>
          <w:rFonts w:ascii="Times New Roman" w:hAnsi="Times New Roman" w:cs="Times New Roman"/>
          <w:b/>
          <w:sz w:val="28"/>
          <w:szCs w:val="28"/>
        </w:rPr>
        <w:t>региональной странице Отделения СФР по Калининградской области</w:t>
      </w:r>
      <w:r w:rsidRPr="00243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72B2" w:rsidRPr="002434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сайта СФР</w:t>
      </w:r>
      <w:r w:rsidR="00C372B2" w:rsidRPr="00830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="00C372B2" w:rsidRPr="00243425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https</w:t>
        </w:r>
        <w:r w:rsidR="00C372B2" w:rsidRPr="00243425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</w:rPr>
          <w:t>://</w:t>
        </w:r>
        <w:proofErr w:type="spellStart"/>
        <w:r w:rsidR="00C372B2" w:rsidRPr="00243425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sfr</w:t>
        </w:r>
        <w:proofErr w:type="spellEnd"/>
        <w:r w:rsidR="00C372B2" w:rsidRPr="00243425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</w:rPr>
          <w:t>.</w:t>
        </w:r>
        <w:proofErr w:type="spellStart"/>
        <w:r w:rsidR="00C372B2" w:rsidRPr="00243425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gov</w:t>
        </w:r>
        <w:proofErr w:type="spellEnd"/>
        <w:r w:rsidR="00C372B2" w:rsidRPr="00243425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</w:rPr>
          <w:t>.</w:t>
        </w:r>
        <w:proofErr w:type="spellStart"/>
        <w:r w:rsidR="00C372B2" w:rsidRPr="00243425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C372B2" w:rsidRPr="002434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разделе </w:t>
      </w:r>
      <w:r w:rsidR="00776C49" w:rsidRPr="00243425">
        <w:rPr>
          <w:rFonts w:ascii="Times New Roman" w:hAnsi="Times New Roman" w:cs="Times New Roman"/>
          <w:b/>
          <w:sz w:val="28"/>
          <w:szCs w:val="28"/>
        </w:rPr>
        <w:t>«Страхователям» - «Профессиональные риски» - «Предупредительные меры по сокращению производственного травматизма и профессиональных заболеваний»</w:t>
      </w:r>
      <w:r w:rsidR="00C372B2" w:rsidRPr="00830296">
        <w:rPr>
          <w:rFonts w:ascii="Times New Roman" w:hAnsi="Times New Roman" w:cs="Times New Roman"/>
          <w:sz w:val="28"/>
          <w:szCs w:val="28"/>
        </w:rPr>
        <w:t>.</w:t>
      </w:r>
    </w:p>
    <w:p w:rsidR="0075178F" w:rsidRDefault="0075178F" w:rsidP="0075178F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eastAsia="ja-JP" w:bidi="fa-IR"/>
        </w:rPr>
      </w:pPr>
    </w:p>
    <w:p w:rsidR="0075178F" w:rsidRDefault="00243425" w:rsidP="0075178F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eastAsia="ja-JP" w:bidi="fa-IR"/>
        </w:rPr>
      </w:pPr>
      <w:r w:rsidRPr="0075178F">
        <w:rPr>
          <w:rFonts w:ascii="Times New Roman" w:hAnsi="Times New Roman" w:cs="Times New Roman"/>
          <w:b/>
          <w:kern w:val="3"/>
          <w:sz w:val="24"/>
          <w:szCs w:val="24"/>
          <w:lang w:eastAsia="ja-JP" w:bidi="fa-IR"/>
        </w:rPr>
        <w:t xml:space="preserve">!!! </w:t>
      </w:r>
      <w:r w:rsidR="00082AAA" w:rsidRPr="0075178F">
        <w:rPr>
          <w:rFonts w:ascii="Times New Roman" w:hAnsi="Times New Roman" w:cs="Times New Roman"/>
          <w:b/>
          <w:kern w:val="3"/>
          <w:sz w:val="24"/>
          <w:szCs w:val="24"/>
          <w:lang w:eastAsia="ja-JP" w:bidi="fa-IR"/>
        </w:rPr>
        <w:t>По всем возникающим вопросам ФОМП можно связаться</w:t>
      </w:r>
      <w:r w:rsidR="00192150" w:rsidRPr="0075178F">
        <w:rPr>
          <w:rFonts w:ascii="Times New Roman" w:hAnsi="Times New Roman" w:cs="Times New Roman"/>
          <w:b/>
          <w:kern w:val="3"/>
          <w:sz w:val="24"/>
          <w:szCs w:val="24"/>
          <w:lang w:eastAsia="ja-JP" w:bidi="fa-IR"/>
        </w:rPr>
        <w:t xml:space="preserve"> в рабочие дни с 08 до 17 часов</w:t>
      </w:r>
      <w:r w:rsidR="00AD77E5">
        <w:rPr>
          <w:rFonts w:ascii="Times New Roman" w:hAnsi="Times New Roman" w:cs="Times New Roman"/>
          <w:b/>
          <w:kern w:val="3"/>
          <w:sz w:val="24"/>
          <w:szCs w:val="24"/>
          <w:lang w:eastAsia="ja-JP" w:bidi="fa-IR"/>
        </w:rPr>
        <w:t xml:space="preserve"> с ответственными специалистами:</w:t>
      </w:r>
    </w:p>
    <w:p w:rsidR="00E96564" w:rsidRPr="00830296" w:rsidRDefault="00082AAA" w:rsidP="0075178F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– руководител</w:t>
      </w:r>
      <w:r w:rsidR="00243425"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ь</w:t>
      </w:r>
      <w:r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 xml:space="preserve"> группы организации страхования профессиональных рисков Шикунов</w:t>
      </w:r>
      <w:r w:rsidR="00243425"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а</w:t>
      </w:r>
      <w:r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 xml:space="preserve"> Эльвир</w:t>
      </w:r>
      <w:r w:rsidR="00243425"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а</w:t>
      </w:r>
      <w:r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 xml:space="preserve"> Викторовн</w:t>
      </w:r>
      <w:r w:rsidR="00243425"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а</w:t>
      </w:r>
      <w:r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, телефон</w:t>
      </w:r>
      <w:r w:rsidR="00192150"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8(4012) 92-96-43</w:t>
      </w:r>
      <w:r w:rsidR="00D21EB4"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;</w:t>
      </w:r>
      <w:r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 xml:space="preserve"> главны</w:t>
      </w:r>
      <w:r w:rsidR="00243425"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й</w:t>
      </w:r>
      <w:r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 xml:space="preserve"> специалист-эксперт </w:t>
      </w:r>
      <w:proofErr w:type="spellStart"/>
      <w:r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Плугин</w:t>
      </w:r>
      <w:r w:rsidR="00243425"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а</w:t>
      </w:r>
      <w:proofErr w:type="spellEnd"/>
      <w:r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 xml:space="preserve"> Полин</w:t>
      </w:r>
      <w:r w:rsidR="00243425"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а</w:t>
      </w:r>
      <w:r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 xml:space="preserve"> Борисовн</w:t>
      </w:r>
      <w:r w:rsidR="00243425"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а</w:t>
      </w:r>
      <w:r w:rsidR="00D21EB4"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,</w:t>
      </w:r>
      <w:r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 xml:space="preserve"> телефон 8(4012) 92-96-00; </w:t>
      </w:r>
      <w:r w:rsidR="00776C49"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ведущи</w:t>
      </w:r>
      <w:r w:rsidR="00243425"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й</w:t>
      </w:r>
      <w:r w:rsidR="00776C49"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 xml:space="preserve"> специалист-эксперт </w:t>
      </w:r>
      <w:proofErr w:type="spellStart"/>
      <w:r w:rsidR="00D21EB4"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Зюзько</w:t>
      </w:r>
      <w:proofErr w:type="spellEnd"/>
      <w:r w:rsidR="00D21EB4"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 xml:space="preserve"> Наталь</w:t>
      </w:r>
      <w:r w:rsidR="00F20C35"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я</w:t>
      </w:r>
      <w:r w:rsidR="00D21EB4"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 xml:space="preserve"> Юрьевн</w:t>
      </w:r>
      <w:r w:rsidR="00F20C35"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а</w:t>
      </w:r>
      <w:r w:rsid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 xml:space="preserve">, телефон 8(4012) 92-95-30. </w:t>
      </w:r>
      <w:r w:rsidR="00243425"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П</w:t>
      </w:r>
      <w:r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 xml:space="preserve">олучить консультации и разъяснения </w:t>
      </w:r>
      <w:r w:rsidR="00243425"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 xml:space="preserve">можно </w:t>
      </w:r>
      <w:r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 xml:space="preserve">по телефону горячей линии для страхователей 8(4012) 99-86-26 (опция 5), в </w:t>
      </w:r>
      <w:proofErr w:type="spellStart"/>
      <w:r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телеграм</w:t>
      </w:r>
      <w:proofErr w:type="spellEnd"/>
      <w:r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 xml:space="preserve">-чате «Консультирование страхователей» по ссылке </w:t>
      </w:r>
      <w:hyperlink r:id="rId9" w:history="1">
        <w:r w:rsidRPr="0075178F">
          <w:rPr>
            <w:rStyle w:val="a4"/>
            <w:rFonts w:ascii="Times New Roman" w:hAnsi="Times New Roman" w:cs="Times New Roman"/>
            <w:sz w:val="24"/>
            <w:szCs w:val="24"/>
          </w:rPr>
          <w:t>https://t.me/strahovatel_osfr39</w:t>
        </w:r>
      </w:hyperlink>
      <w:r w:rsidRPr="0075178F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 xml:space="preserve">. </w:t>
      </w:r>
      <w:r w:rsidR="00E96564" w:rsidRPr="008302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sectPr w:rsidR="00E96564" w:rsidRPr="00830296" w:rsidSect="0075178F">
      <w:headerReference w:type="default" r:id="rId10"/>
      <w:pgSz w:w="11906" w:h="16838"/>
      <w:pgMar w:top="567" w:right="567" w:bottom="56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296" w:rsidRDefault="00830296" w:rsidP="00582ED6">
      <w:pPr>
        <w:spacing w:after="0" w:line="240" w:lineRule="auto"/>
      </w:pPr>
      <w:r>
        <w:separator/>
      </w:r>
    </w:p>
  </w:endnote>
  <w:endnote w:type="continuationSeparator" w:id="0">
    <w:p w:rsidR="00830296" w:rsidRDefault="00830296" w:rsidP="00582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296" w:rsidRDefault="00830296" w:rsidP="00582ED6">
      <w:pPr>
        <w:spacing w:after="0" w:line="240" w:lineRule="auto"/>
      </w:pPr>
      <w:r>
        <w:separator/>
      </w:r>
    </w:p>
  </w:footnote>
  <w:footnote w:type="continuationSeparator" w:id="0">
    <w:p w:rsidR="00830296" w:rsidRDefault="00830296" w:rsidP="00582ED6">
      <w:pPr>
        <w:spacing w:after="0" w:line="240" w:lineRule="auto"/>
      </w:pPr>
      <w:r>
        <w:continuationSeparator/>
      </w:r>
    </w:p>
  </w:footnote>
  <w:footnote w:id="1">
    <w:p w:rsidR="00830296" w:rsidRDefault="00830296">
      <w:pPr>
        <w:pStyle w:val="af0"/>
      </w:pPr>
      <w:r>
        <w:rPr>
          <w:rStyle w:val="af2"/>
        </w:rPr>
        <w:footnoteRef/>
      </w:r>
      <w:r>
        <w:t xml:space="preserve"> </w:t>
      </w:r>
      <w:r w:rsidRPr="00D00994">
        <w:rPr>
          <w:rFonts w:ascii="Times New Roman" w:hAnsi="Times New Roman" w:cs="Times New Roman"/>
        </w:rPr>
        <w:t>Далее – предупредительные меры</w:t>
      </w:r>
    </w:p>
  </w:footnote>
  <w:footnote w:id="2">
    <w:p w:rsidR="00830296" w:rsidRDefault="00830296">
      <w:pPr>
        <w:pStyle w:val="af0"/>
      </w:pPr>
      <w:r w:rsidRPr="00582ED6">
        <w:rPr>
          <w:rStyle w:val="af2"/>
          <w:rFonts w:ascii="Times New Roman" w:hAnsi="Times New Roman" w:cs="Times New Roman"/>
        </w:rPr>
        <w:footnoteRef/>
      </w:r>
      <w:r w:rsidRPr="00582E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Далее</w:t>
      </w:r>
      <w:r w:rsidRPr="00582ED6">
        <w:rPr>
          <w:rFonts w:ascii="Times New Roman" w:hAnsi="Times New Roman" w:cs="Times New Roman"/>
        </w:rPr>
        <w:t xml:space="preserve"> - Правила.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296" w:rsidRDefault="0083029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44744"/>
    <w:multiLevelType w:val="hybridMultilevel"/>
    <w:tmpl w:val="441EC592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34D298B"/>
    <w:multiLevelType w:val="hybridMultilevel"/>
    <w:tmpl w:val="F00230BC"/>
    <w:lvl w:ilvl="0" w:tplc="034CBA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DF4BDF"/>
    <w:multiLevelType w:val="hybridMultilevel"/>
    <w:tmpl w:val="D30ACEBE"/>
    <w:lvl w:ilvl="0" w:tplc="034CBA1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572B8E"/>
    <w:multiLevelType w:val="hybridMultilevel"/>
    <w:tmpl w:val="D30ACEBE"/>
    <w:lvl w:ilvl="0" w:tplc="034CBA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6C0BDA"/>
    <w:multiLevelType w:val="hybridMultilevel"/>
    <w:tmpl w:val="D30ACEBE"/>
    <w:lvl w:ilvl="0" w:tplc="034CBA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527899"/>
    <w:multiLevelType w:val="hybridMultilevel"/>
    <w:tmpl w:val="5F3280D4"/>
    <w:lvl w:ilvl="0" w:tplc="D39A793E">
      <w:start w:val="1"/>
      <w:numFmt w:val="decimal"/>
      <w:lvlText w:val="%1."/>
      <w:lvlJc w:val="left"/>
      <w:pPr>
        <w:ind w:left="318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01" w:hanging="360"/>
      </w:pPr>
    </w:lvl>
    <w:lvl w:ilvl="2" w:tplc="0419001B" w:tentative="1">
      <w:start w:val="1"/>
      <w:numFmt w:val="lowerRoman"/>
      <w:lvlText w:val="%3."/>
      <w:lvlJc w:val="right"/>
      <w:pPr>
        <w:ind w:left="4621" w:hanging="180"/>
      </w:pPr>
    </w:lvl>
    <w:lvl w:ilvl="3" w:tplc="0419000F" w:tentative="1">
      <w:start w:val="1"/>
      <w:numFmt w:val="decimal"/>
      <w:lvlText w:val="%4."/>
      <w:lvlJc w:val="left"/>
      <w:pPr>
        <w:ind w:left="5341" w:hanging="360"/>
      </w:pPr>
    </w:lvl>
    <w:lvl w:ilvl="4" w:tplc="04190019" w:tentative="1">
      <w:start w:val="1"/>
      <w:numFmt w:val="lowerLetter"/>
      <w:lvlText w:val="%5."/>
      <w:lvlJc w:val="left"/>
      <w:pPr>
        <w:ind w:left="6061" w:hanging="360"/>
      </w:pPr>
    </w:lvl>
    <w:lvl w:ilvl="5" w:tplc="0419001B" w:tentative="1">
      <w:start w:val="1"/>
      <w:numFmt w:val="lowerRoman"/>
      <w:lvlText w:val="%6."/>
      <w:lvlJc w:val="right"/>
      <w:pPr>
        <w:ind w:left="6781" w:hanging="180"/>
      </w:pPr>
    </w:lvl>
    <w:lvl w:ilvl="6" w:tplc="0419000F" w:tentative="1">
      <w:start w:val="1"/>
      <w:numFmt w:val="decimal"/>
      <w:lvlText w:val="%7."/>
      <w:lvlJc w:val="left"/>
      <w:pPr>
        <w:ind w:left="7501" w:hanging="360"/>
      </w:pPr>
    </w:lvl>
    <w:lvl w:ilvl="7" w:tplc="04190019" w:tentative="1">
      <w:start w:val="1"/>
      <w:numFmt w:val="lowerLetter"/>
      <w:lvlText w:val="%8."/>
      <w:lvlJc w:val="left"/>
      <w:pPr>
        <w:ind w:left="8221" w:hanging="360"/>
      </w:pPr>
    </w:lvl>
    <w:lvl w:ilvl="8" w:tplc="0419001B" w:tentative="1">
      <w:start w:val="1"/>
      <w:numFmt w:val="lowerRoman"/>
      <w:lvlText w:val="%9."/>
      <w:lvlJc w:val="right"/>
      <w:pPr>
        <w:ind w:left="8941" w:hanging="180"/>
      </w:pPr>
    </w:lvl>
  </w:abstractNum>
  <w:abstractNum w:abstractNumId="6" w15:restartNumberingAfterBreak="0">
    <w:nsid w:val="6EA15428"/>
    <w:multiLevelType w:val="hybridMultilevel"/>
    <w:tmpl w:val="3D4630A0"/>
    <w:lvl w:ilvl="0" w:tplc="5FC8D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B42"/>
    <w:rsid w:val="00082AAA"/>
    <w:rsid w:val="0009165A"/>
    <w:rsid w:val="000B0EC4"/>
    <w:rsid w:val="001612DC"/>
    <w:rsid w:val="00192150"/>
    <w:rsid w:val="001D2717"/>
    <w:rsid w:val="001D4B51"/>
    <w:rsid w:val="00225153"/>
    <w:rsid w:val="00243425"/>
    <w:rsid w:val="00277163"/>
    <w:rsid w:val="002D6304"/>
    <w:rsid w:val="003F080E"/>
    <w:rsid w:val="00500663"/>
    <w:rsid w:val="005502A7"/>
    <w:rsid w:val="005668CD"/>
    <w:rsid w:val="00570A55"/>
    <w:rsid w:val="00582ED6"/>
    <w:rsid w:val="0063105B"/>
    <w:rsid w:val="00741A5B"/>
    <w:rsid w:val="0075178F"/>
    <w:rsid w:val="00753956"/>
    <w:rsid w:val="00776C49"/>
    <w:rsid w:val="007A2EF9"/>
    <w:rsid w:val="007C1FE5"/>
    <w:rsid w:val="007D752C"/>
    <w:rsid w:val="007E7376"/>
    <w:rsid w:val="00803668"/>
    <w:rsid w:val="00830296"/>
    <w:rsid w:val="0083311F"/>
    <w:rsid w:val="00845068"/>
    <w:rsid w:val="008713F1"/>
    <w:rsid w:val="008D7ABA"/>
    <w:rsid w:val="00A76B42"/>
    <w:rsid w:val="00AD77E5"/>
    <w:rsid w:val="00B0207C"/>
    <w:rsid w:val="00B52608"/>
    <w:rsid w:val="00B7628A"/>
    <w:rsid w:val="00B94C64"/>
    <w:rsid w:val="00BC26A4"/>
    <w:rsid w:val="00C372B2"/>
    <w:rsid w:val="00C50C42"/>
    <w:rsid w:val="00D00994"/>
    <w:rsid w:val="00D21EB4"/>
    <w:rsid w:val="00D4100E"/>
    <w:rsid w:val="00DC3395"/>
    <w:rsid w:val="00E77B6E"/>
    <w:rsid w:val="00E96564"/>
    <w:rsid w:val="00EC27D3"/>
    <w:rsid w:val="00F20C35"/>
    <w:rsid w:val="00F455DF"/>
    <w:rsid w:val="00F55F16"/>
    <w:rsid w:val="00F7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6D0BC03C-2918-4D74-80BD-326289E3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B42"/>
    <w:pPr>
      <w:ind w:left="720"/>
      <w:contextualSpacing/>
    </w:pPr>
  </w:style>
  <w:style w:type="character" w:styleId="a4">
    <w:name w:val="Hyperlink"/>
    <w:uiPriority w:val="99"/>
    <w:unhideWhenUsed/>
    <w:rsid w:val="00C372B2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582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2ED6"/>
  </w:style>
  <w:style w:type="paragraph" w:styleId="a7">
    <w:name w:val="footer"/>
    <w:basedOn w:val="a"/>
    <w:link w:val="a8"/>
    <w:uiPriority w:val="99"/>
    <w:unhideWhenUsed/>
    <w:rsid w:val="00582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2ED6"/>
  </w:style>
  <w:style w:type="character" w:styleId="a9">
    <w:name w:val="annotation reference"/>
    <w:basedOn w:val="a0"/>
    <w:uiPriority w:val="99"/>
    <w:semiHidden/>
    <w:unhideWhenUsed/>
    <w:rsid w:val="00582E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82E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82E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2E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82ED6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82ED6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582ED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82ED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82ED6"/>
    <w:rPr>
      <w:vertAlign w:val="superscript"/>
    </w:rPr>
  </w:style>
  <w:style w:type="paragraph" w:styleId="af3">
    <w:name w:val="Normal (Web)"/>
    <w:basedOn w:val="a"/>
    <w:uiPriority w:val="99"/>
    <w:unhideWhenUsed/>
    <w:rsid w:val="00741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55D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9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.me/strahovatel_osfr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D0461-FFA2-4756-A42D-93DB7B1B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Татьяна Семеновна</dc:creator>
  <cp:lastModifiedBy>Сычева Татьяна Семеновна</cp:lastModifiedBy>
  <cp:revision>10</cp:revision>
  <cp:lastPrinted>2026-01-23T10:49:00Z</cp:lastPrinted>
  <dcterms:created xsi:type="dcterms:W3CDTF">2026-01-23T07:49:00Z</dcterms:created>
  <dcterms:modified xsi:type="dcterms:W3CDTF">2026-01-23T10:58:00Z</dcterms:modified>
</cp:coreProperties>
</file>