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8A8" w:rsidRDefault="00E40111" w:rsidP="00403989">
      <w:pPr>
        <w:jc w:val="center"/>
      </w:pPr>
      <w:r>
        <w:rPr>
          <w:rFonts w:ascii="Times New Roman" w:hAnsi="Times New Roman" w:cs="Times New Roman"/>
          <w:b/>
          <w:sz w:val="28"/>
          <w:szCs w:val="28"/>
        </w:rPr>
        <w:t>Назначение</w:t>
      </w:r>
      <w:r w:rsidR="004E38A8" w:rsidRPr="002408EC">
        <w:rPr>
          <w:rFonts w:ascii="Times New Roman" w:hAnsi="Times New Roman" w:cs="Times New Roman"/>
          <w:b/>
          <w:sz w:val="28"/>
          <w:szCs w:val="28"/>
        </w:rPr>
        <w:t xml:space="preserve"> </w:t>
      </w:r>
      <w:r>
        <w:rPr>
          <w:rFonts w:ascii="Times New Roman" w:hAnsi="Times New Roman" w:cs="Times New Roman"/>
          <w:b/>
          <w:sz w:val="28"/>
          <w:szCs w:val="28"/>
        </w:rPr>
        <w:t>и</w:t>
      </w:r>
      <w:r w:rsidR="004E38A8" w:rsidRPr="002408EC">
        <w:rPr>
          <w:rFonts w:ascii="Times New Roman" w:hAnsi="Times New Roman" w:cs="Times New Roman"/>
          <w:b/>
          <w:sz w:val="28"/>
          <w:szCs w:val="28"/>
        </w:rPr>
        <w:t xml:space="preserve"> выплат</w:t>
      </w:r>
      <w:r>
        <w:rPr>
          <w:rFonts w:ascii="Times New Roman" w:hAnsi="Times New Roman" w:cs="Times New Roman"/>
          <w:b/>
          <w:sz w:val="28"/>
          <w:szCs w:val="28"/>
        </w:rPr>
        <w:t>а</w:t>
      </w:r>
      <w:r w:rsidR="004E38A8" w:rsidRPr="002408EC">
        <w:rPr>
          <w:rFonts w:ascii="Times New Roman" w:hAnsi="Times New Roman" w:cs="Times New Roman"/>
          <w:b/>
          <w:sz w:val="28"/>
          <w:szCs w:val="28"/>
        </w:rPr>
        <w:t xml:space="preserve"> </w:t>
      </w:r>
      <w:r w:rsidR="00F25141">
        <w:rPr>
          <w:rFonts w:ascii="Times New Roman" w:hAnsi="Times New Roman" w:cs="Times New Roman"/>
          <w:b/>
          <w:sz w:val="28"/>
          <w:szCs w:val="28"/>
        </w:rPr>
        <w:t xml:space="preserve">ежемесячного пособия по уходу за ребенком до </w:t>
      </w:r>
      <w:r w:rsidR="0059573F">
        <w:rPr>
          <w:rFonts w:ascii="Times New Roman" w:hAnsi="Times New Roman" w:cs="Times New Roman"/>
          <w:b/>
          <w:sz w:val="28"/>
          <w:szCs w:val="28"/>
        </w:rPr>
        <w:t xml:space="preserve">достижения возраста </w:t>
      </w:r>
      <w:r>
        <w:rPr>
          <w:rFonts w:ascii="Times New Roman" w:hAnsi="Times New Roman" w:cs="Times New Roman"/>
          <w:b/>
          <w:sz w:val="28"/>
          <w:szCs w:val="28"/>
        </w:rPr>
        <w:t>полутора</w:t>
      </w:r>
      <w:r w:rsidR="00F25141">
        <w:rPr>
          <w:rFonts w:ascii="Times New Roman" w:hAnsi="Times New Roman" w:cs="Times New Roman"/>
          <w:b/>
          <w:sz w:val="28"/>
          <w:szCs w:val="28"/>
        </w:rPr>
        <w:t xml:space="preserve"> лет</w:t>
      </w:r>
    </w:p>
    <w:p w:rsidR="004572B2" w:rsidRPr="004572B2" w:rsidRDefault="004572B2" w:rsidP="004572B2">
      <w:pPr>
        <w:spacing w:after="0"/>
        <w:ind w:firstLine="709"/>
        <w:jc w:val="both"/>
        <w:rPr>
          <w:rFonts w:ascii="Times New Roman" w:eastAsia="Times New Roman" w:hAnsi="Times New Roman" w:cs="Times New Roman"/>
          <w:b/>
          <w:sz w:val="24"/>
          <w:szCs w:val="24"/>
          <w:lang w:eastAsia="ru-RU"/>
        </w:rPr>
      </w:pPr>
      <w:r w:rsidRPr="00207573">
        <w:rPr>
          <w:rFonts w:ascii="Times New Roman" w:eastAsia="Times New Roman" w:hAnsi="Times New Roman" w:cs="Times New Roman"/>
          <w:sz w:val="24"/>
          <w:szCs w:val="24"/>
          <w:lang w:eastAsia="ru-RU"/>
        </w:rPr>
        <w:t xml:space="preserve">Основанием для назначения и выплаты ежемесячного пособия по уходу за ребенком </w:t>
      </w:r>
      <w:r>
        <w:rPr>
          <w:rFonts w:ascii="Times New Roman" w:eastAsia="Times New Roman" w:hAnsi="Times New Roman" w:cs="Times New Roman"/>
          <w:sz w:val="24"/>
          <w:szCs w:val="24"/>
          <w:lang w:eastAsia="ru-RU"/>
        </w:rPr>
        <w:t xml:space="preserve"> (пособие по уходу) </w:t>
      </w:r>
      <w:r w:rsidRPr="00207573">
        <w:rPr>
          <w:rFonts w:ascii="Times New Roman" w:eastAsia="Times New Roman" w:hAnsi="Times New Roman" w:cs="Times New Roman"/>
          <w:sz w:val="24"/>
          <w:szCs w:val="24"/>
          <w:lang w:eastAsia="ru-RU"/>
        </w:rPr>
        <w:t xml:space="preserve">является заявление застрахованного лица о назначении </w:t>
      </w:r>
      <w:r w:rsidR="00403989">
        <w:rPr>
          <w:rFonts w:ascii="Times New Roman" w:eastAsia="Times New Roman" w:hAnsi="Times New Roman" w:cs="Times New Roman"/>
          <w:sz w:val="24"/>
          <w:szCs w:val="24"/>
          <w:lang w:eastAsia="ru-RU"/>
        </w:rPr>
        <w:t>пособия по уходу</w:t>
      </w:r>
      <w:r w:rsidRPr="00207573">
        <w:rPr>
          <w:rFonts w:ascii="Times New Roman" w:eastAsia="Times New Roman" w:hAnsi="Times New Roman" w:cs="Times New Roman"/>
          <w:sz w:val="24"/>
          <w:szCs w:val="24"/>
          <w:lang w:eastAsia="ru-RU"/>
        </w:rPr>
        <w:t xml:space="preserve">, которое подается работодателю (страхователю) одновременно с заявлением о предоставлении отпуска по уходу за ребенком до достижения им возраста 3 лет. </w:t>
      </w:r>
      <w:r w:rsidRPr="004572B2">
        <w:rPr>
          <w:rFonts w:ascii="Times New Roman" w:eastAsia="Times New Roman" w:hAnsi="Times New Roman" w:cs="Times New Roman"/>
          <w:b/>
          <w:sz w:val="24"/>
          <w:szCs w:val="24"/>
          <w:lang w:eastAsia="ru-RU"/>
        </w:rPr>
        <w:t>Пособие по уходу за ребенком назначается и выплачивается с даты начала отпуска по уходу за ребенком.</w:t>
      </w:r>
    </w:p>
    <w:p w:rsidR="004572B2" w:rsidRDefault="004572B2" w:rsidP="004572B2">
      <w:pPr>
        <w:spacing w:after="0" w:line="288" w:lineRule="atLeast"/>
        <w:ind w:firstLine="539"/>
        <w:jc w:val="both"/>
        <w:rPr>
          <w:rFonts w:ascii="Times New Roman" w:hAnsi="Times New Roman" w:cs="Times New Roman"/>
          <w:color w:val="1F1F1F"/>
          <w:sz w:val="24"/>
          <w:szCs w:val="24"/>
          <w:shd w:val="clear" w:color="auto" w:fill="FFFFFF"/>
        </w:rPr>
      </w:pPr>
      <w:r>
        <w:rPr>
          <w:rFonts w:ascii="Times New Roman" w:eastAsia="Times New Roman" w:hAnsi="Times New Roman" w:cs="Times New Roman"/>
          <w:sz w:val="24"/>
          <w:szCs w:val="24"/>
          <w:lang w:eastAsia="ru-RU"/>
        </w:rPr>
        <w:t>Размер е</w:t>
      </w:r>
      <w:r w:rsidRPr="00E6691E">
        <w:rPr>
          <w:rFonts w:ascii="Times New Roman" w:eastAsia="Times New Roman" w:hAnsi="Times New Roman" w:cs="Times New Roman"/>
          <w:sz w:val="24"/>
          <w:szCs w:val="24"/>
          <w:lang w:eastAsia="ru-RU"/>
        </w:rPr>
        <w:t>жемесячно</w:t>
      </w:r>
      <w:r>
        <w:rPr>
          <w:rFonts w:ascii="Times New Roman" w:eastAsia="Times New Roman" w:hAnsi="Times New Roman" w:cs="Times New Roman"/>
          <w:sz w:val="24"/>
          <w:szCs w:val="24"/>
          <w:lang w:eastAsia="ru-RU"/>
        </w:rPr>
        <w:t>го</w:t>
      </w:r>
      <w:r w:rsidRPr="00E6691E">
        <w:rPr>
          <w:rFonts w:ascii="Times New Roman" w:eastAsia="Times New Roman" w:hAnsi="Times New Roman" w:cs="Times New Roman"/>
          <w:sz w:val="24"/>
          <w:szCs w:val="24"/>
          <w:lang w:eastAsia="ru-RU"/>
        </w:rPr>
        <w:t xml:space="preserve"> пособи</w:t>
      </w:r>
      <w:r>
        <w:rPr>
          <w:rFonts w:ascii="Times New Roman" w:eastAsia="Times New Roman" w:hAnsi="Times New Roman" w:cs="Times New Roman"/>
          <w:sz w:val="24"/>
          <w:szCs w:val="24"/>
          <w:lang w:eastAsia="ru-RU"/>
        </w:rPr>
        <w:t>я</w:t>
      </w:r>
      <w:r w:rsidRPr="00E6691E">
        <w:rPr>
          <w:rFonts w:ascii="Times New Roman" w:eastAsia="Times New Roman" w:hAnsi="Times New Roman" w:cs="Times New Roman"/>
          <w:sz w:val="24"/>
          <w:szCs w:val="24"/>
          <w:lang w:eastAsia="ru-RU"/>
        </w:rPr>
        <w:t xml:space="preserve"> по уходу за ребенком </w:t>
      </w:r>
      <w:r>
        <w:rPr>
          <w:rFonts w:ascii="Times New Roman" w:eastAsia="Times New Roman" w:hAnsi="Times New Roman" w:cs="Times New Roman"/>
          <w:sz w:val="24"/>
          <w:szCs w:val="24"/>
          <w:lang w:eastAsia="ru-RU"/>
        </w:rPr>
        <w:t>-</w:t>
      </w:r>
      <w:r w:rsidRPr="00E6691E">
        <w:rPr>
          <w:rFonts w:ascii="Times New Roman" w:eastAsia="Times New Roman" w:hAnsi="Times New Roman" w:cs="Times New Roman"/>
          <w:sz w:val="24"/>
          <w:szCs w:val="24"/>
          <w:lang w:eastAsia="ru-RU"/>
        </w:rPr>
        <w:t xml:space="preserve"> 40 процентов среднего заработка застрахованного лица</w:t>
      </w:r>
      <w:r w:rsidRPr="004572B2">
        <w:rPr>
          <w:rFonts w:ascii="Times New Roman" w:eastAsia="Times New Roman" w:hAnsi="Times New Roman" w:cs="Times New Roman"/>
          <w:sz w:val="24"/>
          <w:szCs w:val="24"/>
          <w:lang w:eastAsia="ru-RU"/>
        </w:rPr>
        <w:t xml:space="preserve"> </w:t>
      </w:r>
      <w:r w:rsidRPr="00530A2B">
        <w:rPr>
          <w:rFonts w:ascii="Times New Roman" w:eastAsia="Times New Roman" w:hAnsi="Times New Roman" w:cs="Times New Roman"/>
          <w:sz w:val="24"/>
          <w:szCs w:val="24"/>
          <w:lang w:eastAsia="ru-RU"/>
        </w:rPr>
        <w:t>за два календарных года, предшествующих году наступления отпуска по уходу за ребенком</w:t>
      </w:r>
      <w:r w:rsidRPr="00E6691E">
        <w:rPr>
          <w:rFonts w:ascii="Times New Roman" w:eastAsia="Times New Roman" w:hAnsi="Times New Roman" w:cs="Times New Roman"/>
          <w:sz w:val="24"/>
          <w:szCs w:val="24"/>
          <w:lang w:eastAsia="ru-RU"/>
        </w:rPr>
        <w:t>, но не менее минимального размера этого пособия</w:t>
      </w:r>
      <w:r w:rsidRPr="004572B2">
        <w:rPr>
          <w:rFonts w:ascii="Times New Roman" w:eastAsia="Times New Roman" w:hAnsi="Times New Roman" w:cs="Times New Roman"/>
          <w:sz w:val="24"/>
          <w:szCs w:val="24"/>
          <w:lang w:eastAsia="ru-RU"/>
        </w:rPr>
        <w:t>.</w:t>
      </w:r>
      <w:r w:rsidRPr="004572B2">
        <w:rPr>
          <w:rFonts w:ascii="Times New Roman" w:hAnsi="Times New Roman" w:cs="Times New Roman"/>
          <w:color w:val="040C28"/>
          <w:sz w:val="24"/>
          <w:szCs w:val="24"/>
        </w:rPr>
        <w:t xml:space="preserve"> НДФЛ</w:t>
      </w:r>
      <w:r w:rsidRPr="004572B2">
        <w:rPr>
          <w:rFonts w:ascii="Times New Roman" w:hAnsi="Times New Roman" w:cs="Times New Roman"/>
          <w:color w:val="1F1F1F"/>
          <w:sz w:val="24"/>
          <w:szCs w:val="24"/>
          <w:shd w:val="clear" w:color="auto" w:fill="FFFFFF"/>
        </w:rPr>
        <w:t> </w:t>
      </w:r>
      <w:r w:rsidRPr="004572B2">
        <w:rPr>
          <w:rFonts w:ascii="Times New Roman" w:hAnsi="Times New Roman" w:cs="Times New Roman"/>
          <w:color w:val="040C28"/>
          <w:sz w:val="24"/>
          <w:szCs w:val="24"/>
        </w:rPr>
        <w:t>не облагается</w:t>
      </w:r>
      <w:r w:rsidRPr="004572B2">
        <w:rPr>
          <w:rFonts w:ascii="Times New Roman" w:hAnsi="Times New Roman" w:cs="Times New Roman"/>
          <w:color w:val="1F1F1F"/>
          <w:sz w:val="24"/>
          <w:szCs w:val="24"/>
          <w:shd w:val="clear" w:color="auto" w:fill="FFFFFF"/>
        </w:rPr>
        <w:t>.</w:t>
      </w:r>
    </w:p>
    <w:p w:rsidR="004572B2" w:rsidRPr="00D14DD7" w:rsidRDefault="004572B2" w:rsidP="004572B2">
      <w:pPr>
        <w:ind w:firstLine="360"/>
        <w:jc w:val="center"/>
        <w:rPr>
          <w:rFonts w:ascii="Times New Roman" w:hAnsi="Times New Roman" w:cs="Times New Roman"/>
          <w:b/>
          <w:i/>
          <w:color w:val="1F1F1F"/>
          <w:sz w:val="32"/>
          <w:szCs w:val="32"/>
          <w:u w:val="single"/>
          <w:shd w:val="clear" w:color="auto" w:fill="FFFFFF"/>
        </w:rPr>
      </w:pPr>
      <w:r w:rsidRPr="00D14DD7">
        <w:rPr>
          <w:rFonts w:ascii="Times New Roman" w:hAnsi="Times New Roman" w:cs="Times New Roman"/>
          <w:b/>
          <w:i/>
          <w:color w:val="1F1F1F"/>
          <w:sz w:val="32"/>
          <w:szCs w:val="32"/>
          <w:u w:val="single"/>
          <w:shd w:val="clear" w:color="auto" w:fill="FFFFFF"/>
        </w:rPr>
        <w:t>Формула для расчета пособия</w:t>
      </w:r>
      <w:r w:rsidR="00980851">
        <w:rPr>
          <w:rFonts w:ascii="Times New Roman" w:hAnsi="Times New Roman" w:cs="Times New Roman"/>
          <w:b/>
          <w:i/>
          <w:color w:val="1F1F1F"/>
          <w:sz w:val="32"/>
          <w:szCs w:val="32"/>
          <w:u w:val="single"/>
          <w:shd w:val="clear" w:color="auto" w:fill="FFFFFF"/>
        </w:rPr>
        <w:t xml:space="preserve"> по уходу</w:t>
      </w:r>
      <w:r w:rsidRPr="00D14DD7">
        <w:rPr>
          <w:rFonts w:ascii="Times New Roman" w:hAnsi="Times New Roman" w:cs="Times New Roman"/>
          <w:b/>
          <w:i/>
          <w:color w:val="1F1F1F"/>
          <w:sz w:val="32"/>
          <w:szCs w:val="32"/>
          <w:u w:val="single"/>
          <w:shd w:val="clear" w:color="auto" w:fill="FFFFFF"/>
        </w:rPr>
        <w:t>:</w:t>
      </w:r>
    </w:p>
    <w:tbl>
      <w:tblPr>
        <w:tblStyle w:val="a4"/>
        <w:tblW w:w="10348" w:type="dxa"/>
        <w:tblInd w:w="-34" w:type="dxa"/>
        <w:tblLayout w:type="fixed"/>
        <w:tblLook w:val="04A0" w:firstRow="1" w:lastRow="0" w:firstColumn="1" w:lastColumn="0" w:noHBand="0" w:noVBand="1"/>
      </w:tblPr>
      <w:tblGrid>
        <w:gridCol w:w="2694"/>
        <w:gridCol w:w="283"/>
        <w:gridCol w:w="2155"/>
        <w:gridCol w:w="426"/>
        <w:gridCol w:w="1247"/>
        <w:gridCol w:w="454"/>
        <w:gridCol w:w="992"/>
        <w:gridCol w:w="425"/>
        <w:gridCol w:w="1672"/>
      </w:tblGrid>
      <w:tr w:rsidR="004572B2" w:rsidTr="0053710B">
        <w:trPr>
          <w:trHeight w:val="1463"/>
        </w:trPr>
        <w:tc>
          <w:tcPr>
            <w:tcW w:w="2694" w:type="dxa"/>
          </w:tcPr>
          <w:p w:rsidR="004572B2" w:rsidRPr="00F65647" w:rsidRDefault="004572B2" w:rsidP="00114AAC">
            <w:pPr>
              <w:rPr>
                <w:rFonts w:ascii="Times New Roman" w:hAnsi="Times New Roman" w:cs="Times New Roman"/>
                <w:sz w:val="20"/>
                <w:szCs w:val="20"/>
              </w:rPr>
            </w:pPr>
            <w:r w:rsidRPr="00647426">
              <w:rPr>
                <w:rFonts w:ascii="Times New Roman" w:hAnsi="Times New Roman" w:cs="Times New Roman"/>
                <w:b/>
                <w:sz w:val="20"/>
                <w:szCs w:val="20"/>
              </w:rPr>
              <w:t>Заработок</w:t>
            </w:r>
            <w:r w:rsidRPr="00F65647">
              <w:rPr>
                <w:rFonts w:ascii="Times New Roman" w:hAnsi="Times New Roman" w:cs="Times New Roman"/>
                <w:sz w:val="20"/>
                <w:szCs w:val="20"/>
              </w:rPr>
              <w:t xml:space="preserve"> за два календарных года, предшествующих году наступления отпуска по беременности и родам </w:t>
            </w:r>
          </w:p>
        </w:tc>
        <w:tc>
          <w:tcPr>
            <w:tcW w:w="283" w:type="dxa"/>
          </w:tcPr>
          <w:p w:rsidR="004572B2" w:rsidRPr="0053710B" w:rsidRDefault="004572B2" w:rsidP="00114AAC">
            <w:pPr>
              <w:rPr>
                <w:rFonts w:ascii="Times New Roman" w:hAnsi="Times New Roman" w:cs="Times New Roman"/>
                <w:b/>
                <w:sz w:val="40"/>
                <w:szCs w:val="40"/>
              </w:rPr>
            </w:pPr>
            <w:r w:rsidRPr="0053710B">
              <w:rPr>
                <w:rFonts w:ascii="Times New Roman" w:hAnsi="Times New Roman" w:cs="Times New Roman"/>
                <w:b/>
                <w:sz w:val="40"/>
                <w:szCs w:val="40"/>
              </w:rPr>
              <w:t>/</w:t>
            </w:r>
          </w:p>
        </w:tc>
        <w:tc>
          <w:tcPr>
            <w:tcW w:w="2155" w:type="dxa"/>
          </w:tcPr>
          <w:p w:rsidR="004572B2" w:rsidRDefault="004572B2" w:rsidP="00114AA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 </w:t>
            </w:r>
            <w:r w:rsidRPr="00647426">
              <w:rPr>
                <w:rFonts w:ascii="Times New Roman" w:eastAsia="Times New Roman" w:hAnsi="Times New Roman" w:cs="Times New Roman"/>
                <w:b/>
                <w:sz w:val="20"/>
                <w:szCs w:val="20"/>
                <w:lang w:eastAsia="ru-RU"/>
              </w:rPr>
              <w:t>73</w:t>
            </w:r>
            <w:r>
              <w:rPr>
                <w:rFonts w:ascii="Times New Roman" w:eastAsia="Times New Roman" w:hAnsi="Times New Roman" w:cs="Times New Roman"/>
                <w:b/>
                <w:sz w:val="20"/>
                <w:szCs w:val="20"/>
                <w:lang w:eastAsia="ru-RU"/>
              </w:rPr>
              <w:t>0</w:t>
            </w:r>
            <w:r w:rsidRPr="00086DEF">
              <w:rPr>
                <w:rFonts w:ascii="Times New Roman" w:eastAsia="Times New Roman" w:hAnsi="Times New Roman" w:cs="Times New Roman"/>
                <w:sz w:val="20"/>
                <w:szCs w:val="20"/>
                <w:lang w:eastAsia="ru-RU"/>
              </w:rPr>
              <w:t xml:space="preserve"> д</w:t>
            </w:r>
            <w:r>
              <w:rPr>
                <w:rFonts w:ascii="Times New Roman" w:eastAsia="Times New Roman" w:hAnsi="Times New Roman" w:cs="Times New Roman"/>
                <w:sz w:val="20"/>
                <w:szCs w:val="20"/>
                <w:lang w:eastAsia="ru-RU"/>
              </w:rPr>
              <w:t>ней</w:t>
            </w:r>
          </w:p>
          <w:p w:rsidR="004572B2" w:rsidRPr="00086DEF" w:rsidRDefault="004572B2" w:rsidP="0053710B">
            <w:pPr>
              <w:rPr>
                <w:rFonts w:ascii="Times New Roman" w:hAnsi="Times New Roman" w:cs="Times New Roman"/>
                <w:sz w:val="20"/>
                <w:szCs w:val="20"/>
              </w:rPr>
            </w:pPr>
            <w:r>
              <w:rPr>
                <w:rFonts w:ascii="Times New Roman" w:eastAsia="Times New Roman" w:hAnsi="Times New Roman" w:cs="Times New Roman"/>
                <w:sz w:val="20"/>
                <w:szCs w:val="20"/>
                <w:lang w:eastAsia="ru-RU"/>
              </w:rPr>
              <w:t>(на 731 день в високосный год)</w:t>
            </w:r>
            <w:r w:rsidRPr="00565AEA">
              <w:rPr>
                <w:rFonts w:ascii="Times New Roman" w:eastAsia="Times New Roman" w:hAnsi="Times New Roman" w:cs="Times New Roman"/>
                <w:sz w:val="20"/>
                <w:szCs w:val="20"/>
                <w:lang w:eastAsia="ru-RU"/>
              </w:rPr>
              <w:t xml:space="preserve">   </w:t>
            </w:r>
          </w:p>
        </w:tc>
        <w:tc>
          <w:tcPr>
            <w:tcW w:w="426" w:type="dxa"/>
          </w:tcPr>
          <w:p w:rsidR="004572B2" w:rsidRPr="0053710B" w:rsidRDefault="004572B2" w:rsidP="00114AAC">
            <w:pPr>
              <w:rPr>
                <w:rFonts w:ascii="Times New Roman" w:hAnsi="Times New Roman" w:cs="Times New Roman"/>
                <w:b/>
                <w:sz w:val="28"/>
                <w:szCs w:val="28"/>
                <w:lang w:val="en-US"/>
              </w:rPr>
            </w:pPr>
            <w:r w:rsidRPr="0053710B">
              <w:rPr>
                <w:rFonts w:ascii="Times New Roman" w:hAnsi="Times New Roman" w:cs="Times New Roman"/>
                <w:b/>
                <w:sz w:val="28"/>
                <w:szCs w:val="28"/>
                <w:lang w:val="en-US"/>
              </w:rPr>
              <w:t>X</w:t>
            </w:r>
          </w:p>
        </w:tc>
        <w:tc>
          <w:tcPr>
            <w:tcW w:w="1247" w:type="dxa"/>
          </w:tcPr>
          <w:p w:rsidR="004572B2" w:rsidRPr="00F65647" w:rsidRDefault="004572B2" w:rsidP="00E40111">
            <w:pPr>
              <w:rPr>
                <w:rFonts w:ascii="Times New Roman" w:hAnsi="Times New Roman" w:cs="Times New Roman"/>
                <w:sz w:val="20"/>
                <w:szCs w:val="20"/>
              </w:rPr>
            </w:pPr>
            <w:r w:rsidRPr="0053710B">
              <w:rPr>
                <w:rFonts w:ascii="Times New Roman" w:hAnsi="Times New Roman" w:cs="Times New Roman"/>
                <w:b/>
                <w:sz w:val="28"/>
                <w:szCs w:val="28"/>
              </w:rPr>
              <w:t>30,4</w:t>
            </w:r>
            <w:r>
              <w:rPr>
                <w:rFonts w:ascii="Times New Roman" w:hAnsi="Times New Roman" w:cs="Times New Roman"/>
                <w:sz w:val="40"/>
                <w:szCs w:val="40"/>
              </w:rPr>
              <w:t xml:space="preserve"> </w:t>
            </w:r>
            <w:r w:rsidRPr="00530A2B">
              <w:rPr>
                <w:rFonts w:ascii="Times New Roman" w:hAnsi="Times New Roman" w:cs="Times New Roman"/>
                <w:sz w:val="20"/>
                <w:szCs w:val="20"/>
              </w:rPr>
              <w:t>(к</w:t>
            </w:r>
            <w:r>
              <w:rPr>
                <w:rFonts w:ascii="Times New Roman" w:hAnsi="Times New Roman" w:cs="Times New Roman"/>
                <w:sz w:val="20"/>
                <w:szCs w:val="20"/>
              </w:rPr>
              <w:t>-т</w:t>
            </w:r>
            <w:r w:rsidRPr="00530A2B">
              <w:rPr>
                <w:rFonts w:ascii="Times New Roman" w:hAnsi="Times New Roman" w:cs="Times New Roman"/>
                <w:sz w:val="20"/>
                <w:szCs w:val="20"/>
              </w:rPr>
              <w:t>, установленный ч. 5.1 ст. 14 №255-ФЗ)</w:t>
            </w:r>
          </w:p>
        </w:tc>
        <w:tc>
          <w:tcPr>
            <w:tcW w:w="454" w:type="dxa"/>
          </w:tcPr>
          <w:p w:rsidR="004572B2" w:rsidRPr="0053710B" w:rsidRDefault="004572B2" w:rsidP="00114AAC">
            <w:pPr>
              <w:rPr>
                <w:rFonts w:ascii="Times New Roman" w:hAnsi="Times New Roman" w:cs="Times New Roman"/>
                <w:b/>
                <w:sz w:val="28"/>
                <w:szCs w:val="28"/>
                <w:lang w:val="en-US"/>
              </w:rPr>
            </w:pPr>
            <w:r w:rsidRPr="0053710B">
              <w:rPr>
                <w:rFonts w:ascii="Times New Roman" w:hAnsi="Times New Roman" w:cs="Times New Roman"/>
                <w:b/>
                <w:sz w:val="28"/>
                <w:szCs w:val="28"/>
                <w:lang w:val="en-US"/>
              </w:rPr>
              <w:t>X</w:t>
            </w:r>
          </w:p>
        </w:tc>
        <w:tc>
          <w:tcPr>
            <w:tcW w:w="992" w:type="dxa"/>
          </w:tcPr>
          <w:p w:rsidR="004572B2" w:rsidRPr="0053710B" w:rsidRDefault="004572B2" w:rsidP="00114AAC">
            <w:pPr>
              <w:rPr>
                <w:rFonts w:ascii="Times New Roman" w:hAnsi="Times New Roman" w:cs="Times New Roman"/>
                <w:b/>
                <w:sz w:val="28"/>
                <w:szCs w:val="28"/>
              </w:rPr>
            </w:pPr>
            <w:r w:rsidRPr="0053710B">
              <w:rPr>
                <w:rFonts w:ascii="Times New Roman" w:hAnsi="Times New Roman" w:cs="Times New Roman"/>
                <w:b/>
                <w:sz w:val="28"/>
                <w:szCs w:val="28"/>
              </w:rPr>
              <w:t>40%</w:t>
            </w:r>
          </w:p>
          <w:p w:rsidR="004572B2" w:rsidRPr="00086DEF" w:rsidRDefault="004572B2" w:rsidP="00114AAC">
            <w:pPr>
              <w:rPr>
                <w:rFonts w:ascii="Times New Roman" w:hAnsi="Times New Roman" w:cs="Times New Roman"/>
                <w:sz w:val="40"/>
                <w:szCs w:val="40"/>
              </w:rPr>
            </w:pPr>
          </w:p>
        </w:tc>
        <w:tc>
          <w:tcPr>
            <w:tcW w:w="425" w:type="dxa"/>
          </w:tcPr>
          <w:p w:rsidR="004572B2" w:rsidRDefault="004572B2" w:rsidP="00114AAC">
            <w:pPr>
              <w:rPr>
                <w:rFonts w:ascii="Times New Roman" w:hAnsi="Times New Roman" w:cs="Times New Roman"/>
                <w:sz w:val="40"/>
                <w:szCs w:val="40"/>
              </w:rPr>
            </w:pPr>
          </w:p>
          <w:p w:rsidR="004572B2" w:rsidRDefault="004572B2" w:rsidP="00114AAC">
            <w:pPr>
              <w:rPr>
                <w:rFonts w:ascii="Times New Roman" w:hAnsi="Times New Roman" w:cs="Times New Roman"/>
                <w:sz w:val="40"/>
                <w:szCs w:val="40"/>
              </w:rPr>
            </w:pPr>
          </w:p>
          <w:p w:rsidR="004572B2" w:rsidRPr="0053710B" w:rsidRDefault="004572B2" w:rsidP="00114AAC">
            <w:pPr>
              <w:rPr>
                <w:rFonts w:ascii="Times New Roman" w:hAnsi="Times New Roman" w:cs="Times New Roman"/>
                <w:b/>
                <w:sz w:val="20"/>
                <w:szCs w:val="20"/>
              </w:rPr>
            </w:pPr>
            <w:r w:rsidRPr="0053710B">
              <w:rPr>
                <w:rFonts w:ascii="Times New Roman" w:hAnsi="Times New Roman" w:cs="Times New Roman"/>
                <w:b/>
                <w:sz w:val="40"/>
                <w:szCs w:val="40"/>
              </w:rPr>
              <w:t>=</w:t>
            </w:r>
          </w:p>
        </w:tc>
        <w:tc>
          <w:tcPr>
            <w:tcW w:w="1672" w:type="dxa"/>
          </w:tcPr>
          <w:p w:rsidR="004572B2" w:rsidRDefault="004572B2" w:rsidP="00114AAC">
            <w:pPr>
              <w:rPr>
                <w:rFonts w:ascii="Times New Roman" w:hAnsi="Times New Roman" w:cs="Times New Roman"/>
                <w:sz w:val="20"/>
                <w:szCs w:val="20"/>
              </w:rPr>
            </w:pPr>
            <w:r>
              <w:rPr>
                <w:rFonts w:ascii="Times New Roman" w:hAnsi="Times New Roman" w:cs="Times New Roman"/>
                <w:sz w:val="20"/>
                <w:szCs w:val="20"/>
              </w:rPr>
              <w:t xml:space="preserve">Пособие по уходу за ребенком </w:t>
            </w:r>
            <w:r w:rsidRPr="00530A2B">
              <w:rPr>
                <w:rFonts w:ascii="Times New Roman" w:hAnsi="Times New Roman" w:cs="Times New Roman"/>
                <w:b/>
                <w:sz w:val="20"/>
                <w:szCs w:val="20"/>
              </w:rPr>
              <w:t xml:space="preserve">за </w:t>
            </w:r>
            <w:r w:rsidRPr="0053710B">
              <w:rPr>
                <w:rFonts w:ascii="Times New Roman" w:hAnsi="Times New Roman" w:cs="Times New Roman"/>
                <w:b/>
                <w:sz w:val="20"/>
                <w:szCs w:val="20"/>
                <w:u w:val="single"/>
              </w:rPr>
              <w:t>полный</w:t>
            </w:r>
            <w:r>
              <w:rPr>
                <w:rFonts w:ascii="Times New Roman" w:hAnsi="Times New Roman" w:cs="Times New Roman"/>
                <w:b/>
                <w:sz w:val="20"/>
                <w:szCs w:val="20"/>
              </w:rPr>
              <w:t xml:space="preserve"> календарный</w:t>
            </w:r>
            <w:r w:rsidRPr="00530A2B">
              <w:rPr>
                <w:rFonts w:ascii="Times New Roman" w:hAnsi="Times New Roman" w:cs="Times New Roman"/>
                <w:b/>
                <w:sz w:val="20"/>
                <w:szCs w:val="20"/>
              </w:rPr>
              <w:t xml:space="preserve"> месяц</w:t>
            </w:r>
          </w:p>
        </w:tc>
      </w:tr>
      <w:tr w:rsidR="004572B2" w:rsidTr="00933A45">
        <w:tc>
          <w:tcPr>
            <w:tcW w:w="10348" w:type="dxa"/>
            <w:gridSpan w:val="9"/>
          </w:tcPr>
          <w:p w:rsidR="004572B2" w:rsidRPr="0053710B" w:rsidRDefault="0053710B" w:rsidP="00114AAC">
            <w:pPr>
              <w:jc w:val="center"/>
              <w:rPr>
                <w:rFonts w:ascii="Times New Roman" w:hAnsi="Times New Roman" w:cs="Times New Roman"/>
                <w:b/>
                <w:sz w:val="28"/>
                <w:szCs w:val="28"/>
              </w:rPr>
            </w:pPr>
            <w:r>
              <w:rPr>
                <w:rFonts w:ascii="Times New Roman" w:hAnsi="Times New Roman" w:cs="Times New Roman"/>
                <w:b/>
                <w:sz w:val="28"/>
                <w:szCs w:val="28"/>
              </w:rPr>
              <w:t>П</w:t>
            </w:r>
            <w:r w:rsidR="004572B2" w:rsidRPr="0053710B">
              <w:rPr>
                <w:rFonts w:ascii="Times New Roman" w:hAnsi="Times New Roman" w:cs="Times New Roman"/>
                <w:b/>
                <w:sz w:val="28"/>
                <w:szCs w:val="28"/>
              </w:rPr>
              <w:t>ример</w:t>
            </w:r>
          </w:p>
        </w:tc>
      </w:tr>
      <w:tr w:rsidR="004572B2" w:rsidTr="00933A45">
        <w:tc>
          <w:tcPr>
            <w:tcW w:w="2694" w:type="dxa"/>
          </w:tcPr>
          <w:p w:rsidR="004572B2" w:rsidRPr="0073784D" w:rsidRDefault="00CB0C89" w:rsidP="008C5AFE">
            <w:pPr>
              <w:jc w:val="both"/>
              <w:rPr>
                <w:rFonts w:ascii="Times New Roman" w:hAnsi="Times New Roman" w:cs="Times New Roman"/>
                <w:sz w:val="24"/>
                <w:szCs w:val="24"/>
              </w:rPr>
            </w:pPr>
            <w:r w:rsidRPr="0073784D">
              <w:rPr>
                <w:rFonts w:ascii="Times New Roman" w:hAnsi="Times New Roman" w:cs="Times New Roman"/>
                <w:sz w:val="24"/>
                <w:szCs w:val="24"/>
              </w:rPr>
              <w:t>793 793,51</w:t>
            </w:r>
            <w:r w:rsidR="00AC0857">
              <w:rPr>
                <w:rFonts w:ascii="Times New Roman" w:hAnsi="Times New Roman" w:cs="Times New Roman"/>
                <w:sz w:val="24"/>
                <w:szCs w:val="24"/>
              </w:rPr>
              <w:t xml:space="preserve"> (заработок за 202</w:t>
            </w:r>
            <w:r w:rsidR="008C5AFE">
              <w:rPr>
                <w:rFonts w:ascii="Times New Roman" w:hAnsi="Times New Roman" w:cs="Times New Roman"/>
                <w:sz w:val="24"/>
                <w:szCs w:val="24"/>
              </w:rPr>
              <w:t>4</w:t>
            </w:r>
            <w:r w:rsidR="0073784D" w:rsidRPr="0073784D">
              <w:rPr>
                <w:rFonts w:ascii="Times New Roman" w:hAnsi="Times New Roman" w:cs="Times New Roman"/>
                <w:sz w:val="24"/>
                <w:szCs w:val="24"/>
              </w:rPr>
              <w:t xml:space="preserve"> и 202</w:t>
            </w:r>
            <w:r w:rsidR="008C5AFE">
              <w:rPr>
                <w:rFonts w:ascii="Times New Roman" w:hAnsi="Times New Roman" w:cs="Times New Roman"/>
                <w:sz w:val="24"/>
                <w:szCs w:val="24"/>
              </w:rPr>
              <w:t>5</w:t>
            </w:r>
            <w:r w:rsidR="0073784D" w:rsidRPr="0073784D">
              <w:rPr>
                <w:rFonts w:ascii="Times New Roman" w:hAnsi="Times New Roman" w:cs="Times New Roman"/>
                <w:sz w:val="24"/>
                <w:szCs w:val="24"/>
              </w:rPr>
              <w:t xml:space="preserve"> годы)</w:t>
            </w:r>
          </w:p>
        </w:tc>
        <w:tc>
          <w:tcPr>
            <w:tcW w:w="283" w:type="dxa"/>
          </w:tcPr>
          <w:p w:rsidR="004572B2" w:rsidRPr="0053710B" w:rsidRDefault="00933A45" w:rsidP="00114AAC">
            <w:pPr>
              <w:rPr>
                <w:rFonts w:ascii="Times New Roman" w:hAnsi="Times New Roman" w:cs="Times New Roman"/>
                <w:b/>
                <w:sz w:val="28"/>
                <w:szCs w:val="28"/>
              </w:rPr>
            </w:pPr>
            <w:r w:rsidRPr="0053710B">
              <w:rPr>
                <w:rFonts w:ascii="Times New Roman" w:hAnsi="Times New Roman" w:cs="Times New Roman"/>
                <w:b/>
                <w:sz w:val="28"/>
                <w:szCs w:val="28"/>
              </w:rPr>
              <w:t>/</w:t>
            </w:r>
          </w:p>
        </w:tc>
        <w:tc>
          <w:tcPr>
            <w:tcW w:w="2155" w:type="dxa"/>
          </w:tcPr>
          <w:p w:rsidR="004572B2" w:rsidRPr="0073784D" w:rsidRDefault="00CB0C89" w:rsidP="00AC0857">
            <w:pPr>
              <w:rPr>
                <w:rFonts w:ascii="Times New Roman" w:eastAsia="Times New Roman" w:hAnsi="Times New Roman" w:cs="Times New Roman"/>
                <w:sz w:val="24"/>
                <w:szCs w:val="24"/>
                <w:lang w:eastAsia="ru-RU"/>
              </w:rPr>
            </w:pPr>
            <w:r w:rsidRPr="0073784D">
              <w:rPr>
                <w:rFonts w:ascii="Times New Roman" w:eastAsia="Times New Roman" w:hAnsi="Times New Roman" w:cs="Times New Roman"/>
                <w:sz w:val="24"/>
                <w:szCs w:val="24"/>
                <w:lang w:eastAsia="ru-RU"/>
              </w:rPr>
              <w:t>722 (73</w:t>
            </w:r>
            <w:r w:rsidR="00AC0857">
              <w:rPr>
                <w:rFonts w:ascii="Times New Roman" w:eastAsia="Times New Roman" w:hAnsi="Times New Roman" w:cs="Times New Roman"/>
                <w:sz w:val="24"/>
                <w:szCs w:val="24"/>
                <w:lang w:eastAsia="ru-RU"/>
              </w:rPr>
              <w:t>1</w:t>
            </w:r>
            <w:r w:rsidRPr="0073784D">
              <w:rPr>
                <w:rFonts w:ascii="Times New Roman" w:eastAsia="Times New Roman" w:hAnsi="Times New Roman" w:cs="Times New Roman"/>
                <w:sz w:val="24"/>
                <w:szCs w:val="24"/>
                <w:lang w:eastAsia="ru-RU"/>
              </w:rPr>
              <w:t>-исключаемые периоды)</w:t>
            </w:r>
          </w:p>
        </w:tc>
        <w:tc>
          <w:tcPr>
            <w:tcW w:w="426" w:type="dxa"/>
          </w:tcPr>
          <w:p w:rsidR="004572B2" w:rsidRPr="0053710B" w:rsidRDefault="00933A45" w:rsidP="00114AAC">
            <w:pPr>
              <w:rPr>
                <w:rFonts w:ascii="Times New Roman" w:hAnsi="Times New Roman" w:cs="Times New Roman"/>
                <w:b/>
                <w:sz w:val="24"/>
                <w:szCs w:val="24"/>
              </w:rPr>
            </w:pPr>
            <w:r w:rsidRPr="0053710B">
              <w:rPr>
                <w:rFonts w:ascii="Times New Roman" w:hAnsi="Times New Roman" w:cs="Times New Roman"/>
                <w:b/>
                <w:sz w:val="24"/>
                <w:szCs w:val="24"/>
              </w:rPr>
              <w:t>х</w:t>
            </w:r>
          </w:p>
        </w:tc>
        <w:tc>
          <w:tcPr>
            <w:tcW w:w="1247" w:type="dxa"/>
          </w:tcPr>
          <w:p w:rsidR="004572B2" w:rsidRPr="0073784D" w:rsidRDefault="00CB0C89" w:rsidP="00114AAC">
            <w:pPr>
              <w:rPr>
                <w:rFonts w:ascii="Times New Roman" w:hAnsi="Times New Roman" w:cs="Times New Roman"/>
                <w:sz w:val="24"/>
                <w:szCs w:val="24"/>
              </w:rPr>
            </w:pPr>
            <w:r w:rsidRPr="0073784D">
              <w:rPr>
                <w:rFonts w:ascii="Times New Roman" w:hAnsi="Times New Roman" w:cs="Times New Roman"/>
                <w:sz w:val="24"/>
                <w:szCs w:val="24"/>
              </w:rPr>
              <w:t>30,4</w:t>
            </w:r>
          </w:p>
        </w:tc>
        <w:tc>
          <w:tcPr>
            <w:tcW w:w="454" w:type="dxa"/>
          </w:tcPr>
          <w:p w:rsidR="004572B2" w:rsidRPr="0053710B" w:rsidRDefault="00933A45" w:rsidP="00114AAC">
            <w:pPr>
              <w:rPr>
                <w:rFonts w:ascii="Times New Roman" w:hAnsi="Times New Roman" w:cs="Times New Roman"/>
                <w:b/>
                <w:sz w:val="24"/>
                <w:szCs w:val="24"/>
              </w:rPr>
            </w:pPr>
            <w:r w:rsidRPr="0053710B">
              <w:rPr>
                <w:rFonts w:ascii="Times New Roman" w:hAnsi="Times New Roman" w:cs="Times New Roman"/>
                <w:b/>
                <w:sz w:val="24"/>
                <w:szCs w:val="24"/>
              </w:rPr>
              <w:t>х</w:t>
            </w:r>
          </w:p>
        </w:tc>
        <w:tc>
          <w:tcPr>
            <w:tcW w:w="992" w:type="dxa"/>
          </w:tcPr>
          <w:p w:rsidR="004572B2" w:rsidRPr="0073784D" w:rsidRDefault="00CB0C89" w:rsidP="00114AAC">
            <w:pPr>
              <w:rPr>
                <w:rFonts w:ascii="Times New Roman" w:hAnsi="Times New Roman" w:cs="Times New Roman"/>
                <w:sz w:val="24"/>
                <w:szCs w:val="24"/>
              </w:rPr>
            </w:pPr>
            <w:r w:rsidRPr="0073784D">
              <w:rPr>
                <w:rFonts w:ascii="Times New Roman" w:hAnsi="Times New Roman" w:cs="Times New Roman"/>
                <w:sz w:val="24"/>
                <w:szCs w:val="24"/>
              </w:rPr>
              <w:t>40%</w:t>
            </w:r>
          </w:p>
        </w:tc>
        <w:tc>
          <w:tcPr>
            <w:tcW w:w="425" w:type="dxa"/>
          </w:tcPr>
          <w:p w:rsidR="004572B2" w:rsidRPr="0053710B" w:rsidRDefault="00933A45" w:rsidP="00114AAC">
            <w:pPr>
              <w:rPr>
                <w:rFonts w:ascii="Times New Roman" w:hAnsi="Times New Roman" w:cs="Times New Roman"/>
                <w:b/>
                <w:sz w:val="24"/>
                <w:szCs w:val="24"/>
              </w:rPr>
            </w:pPr>
            <w:r w:rsidRPr="0053710B">
              <w:rPr>
                <w:rFonts w:ascii="Times New Roman" w:hAnsi="Times New Roman" w:cs="Times New Roman"/>
                <w:b/>
                <w:sz w:val="24"/>
                <w:szCs w:val="24"/>
              </w:rPr>
              <w:t>=</w:t>
            </w:r>
          </w:p>
        </w:tc>
        <w:tc>
          <w:tcPr>
            <w:tcW w:w="1672" w:type="dxa"/>
          </w:tcPr>
          <w:p w:rsidR="004572B2" w:rsidRPr="0073784D" w:rsidRDefault="00CB0C89" w:rsidP="00114AAC">
            <w:pPr>
              <w:rPr>
                <w:rFonts w:ascii="Times New Roman" w:hAnsi="Times New Roman" w:cs="Times New Roman"/>
                <w:sz w:val="24"/>
                <w:szCs w:val="24"/>
              </w:rPr>
            </w:pPr>
            <w:r w:rsidRPr="0073784D">
              <w:rPr>
                <w:rFonts w:ascii="Times New Roman" w:hAnsi="Times New Roman" w:cs="Times New Roman"/>
                <w:sz w:val="24"/>
                <w:szCs w:val="24"/>
              </w:rPr>
              <w:t>13 369,19</w:t>
            </w:r>
          </w:p>
        </w:tc>
      </w:tr>
      <w:tr w:rsidR="004572B2" w:rsidTr="00933A45">
        <w:tc>
          <w:tcPr>
            <w:tcW w:w="10348" w:type="dxa"/>
            <w:gridSpan w:val="9"/>
          </w:tcPr>
          <w:p w:rsidR="004572B2" w:rsidRPr="0053710B" w:rsidRDefault="004572B2" w:rsidP="00114AAC">
            <w:pPr>
              <w:jc w:val="center"/>
              <w:rPr>
                <w:rFonts w:ascii="Times New Roman" w:hAnsi="Times New Roman" w:cs="Times New Roman"/>
                <w:b/>
                <w:sz w:val="28"/>
                <w:szCs w:val="28"/>
              </w:rPr>
            </w:pPr>
            <w:r w:rsidRPr="0053710B">
              <w:rPr>
                <w:rFonts w:ascii="Times New Roman" w:hAnsi="Times New Roman" w:cs="Times New Roman"/>
                <w:b/>
                <w:sz w:val="28"/>
                <w:szCs w:val="28"/>
              </w:rPr>
              <w:t>Особенности</w:t>
            </w:r>
          </w:p>
        </w:tc>
      </w:tr>
      <w:tr w:rsidR="004572B2" w:rsidTr="00933A45">
        <w:tc>
          <w:tcPr>
            <w:tcW w:w="2694" w:type="dxa"/>
          </w:tcPr>
          <w:p w:rsidR="004572B2" w:rsidRPr="00647426" w:rsidRDefault="004572B2" w:rsidP="00114AAC">
            <w:pPr>
              <w:jc w:val="both"/>
              <w:rPr>
                <w:rFonts w:ascii="Times New Roman" w:hAnsi="Times New Roman" w:cs="Times New Roman"/>
                <w:b/>
                <w:sz w:val="20"/>
                <w:szCs w:val="20"/>
              </w:rPr>
            </w:pPr>
            <w:r>
              <w:rPr>
                <w:rFonts w:ascii="Times New Roman" w:hAnsi="Times New Roman" w:cs="Times New Roman"/>
                <w:sz w:val="20"/>
                <w:szCs w:val="20"/>
              </w:rPr>
              <w:t xml:space="preserve">Заработок может быть заменен  предшествующими годами (годом) в случае, если </w:t>
            </w:r>
            <w:r w:rsidRPr="00565AEA">
              <w:rPr>
                <w:rFonts w:ascii="Times New Roman" w:hAnsi="Times New Roman" w:cs="Times New Roman"/>
                <w:sz w:val="20"/>
                <w:szCs w:val="20"/>
              </w:rPr>
              <w:t>застрахованное лицо находилось в отпуске по беременности и родам и (или) в отпуске по уходу за ребенком</w:t>
            </w:r>
            <w:r>
              <w:rPr>
                <w:rFonts w:ascii="Times New Roman" w:hAnsi="Times New Roman" w:cs="Times New Roman"/>
                <w:sz w:val="20"/>
                <w:szCs w:val="20"/>
              </w:rPr>
              <w:t>.</w:t>
            </w:r>
          </w:p>
        </w:tc>
        <w:tc>
          <w:tcPr>
            <w:tcW w:w="283" w:type="dxa"/>
          </w:tcPr>
          <w:p w:rsidR="004572B2" w:rsidRPr="00F65647" w:rsidRDefault="004572B2" w:rsidP="00114AAC">
            <w:pPr>
              <w:rPr>
                <w:rFonts w:ascii="Times New Roman" w:hAnsi="Times New Roman" w:cs="Times New Roman"/>
                <w:sz w:val="40"/>
                <w:szCs w:val="40"/>
              </w:rPr>
            </w:pPr>
          </w:p>
        </w:tc>
        <w:tc>
          <w:tcPr>
            <w:tcW w:w="2155" w:type="dxa"/>
          </w:tcPr>
          <w:p w:rsidR="004572B2" w:rsidRPr="00565AEA" w:rsidRDefault="004572B2" w:rsidP="00114AA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730</w:t>
            </w:r>
            <w:r w:rsidR="00980851">
              <w:rPr>
                <w:rFonts w:ascii="Times New Roman" w:eastAsia="Times New Roman" w:hAnsi="Times New Roman" w:cs="Times New Roman"/>
                <w:sz w:val="20"/>
                <w:szCs w:val="20"/>
                <w:lang w:eastAsia="ru-RU"/>
              </w:rPr>
              <w:t xml:space="preserve"> (731) </w:t>
            </w:r>
            <w:r>
              <w:rPr>
                <w:rFonts w:ascii="Times New Roman" w:eastAsia="Times New Roman" w:hAnsi="Times New Roman" w:cs="Times New Roman"/>
                <w:sz w:val="20"/>
                <w:szCs w:val="20"/>
                <w:lang w:eastAsia="ru-RU"/>
              </w:rPr>
              <w:t xml:space="preserve">дней уменьшается на </w:t>
            </w:r>
            <w:r w:rsidRPr="00565AEA">
              <w:rPr>
                <w:rFonts w:ascii="Times New Roman" w:eastAsia="Times New Roman" w:hAnsi="Times New Roman" w:cs="Times New Roman"/>
                <w:sz w:val="20"/>
                <w:szCs w:val="20"/>
                <w:lang w:eastAsia="ru-RU"/>
              </w:rPr>
              <w:t>календарны</w:t>
            </w:r>
            <w:r>
              <w:rPr>
                <w:rFonts w:ascii="Times New Roman" w:eastAsia="Times New Roman" w:hAnsi="Times New Roman" w:cs="Times New Roman"/>
                <w:sz w:val="20"/>
                <w:szCs w:val="20"/>
                <w:lang w:eastAsia="ru-RU"/>
              </w:rPr>
              <w:t>е</w:t>
            </w:r>
            <w:r w:rsidRPr="00565AEA">
              <w:rPr>
                <w:rFonts w:ascii="Times New Roman" w:eastAsia="Times New Roman" w:hAnsi="Times New Roman" w:cs="Times New Roman"/>
                <w:sz w:val="20"/>
                <w:szCs w:val="20"/>
                <w:lang w:eastAsia="ru-RU"/>
              </w:rPr>
              <w:t xml:space="preserve"> дн</w:t>
            </w:r>
            <w:r>
              <w:rPr>
                <w:rFonts w:ascii="Times New Roman" w:eastAsia="Times New Roman" w:hAnsi="Times New Roman" w:cs="Times New Roman"/>
                <w:sz w:val="20"/>
                <w:szCs w:val="20"/>
                <w:lang w:eastAsia="ru-RU"/>
              </w:rPr>
              <w:t>и</w:t>
            </w:r>
            <w:r w:rsidRPr="00565AEA">
              <w:rPr>
                <w:rFonts w:ascii="Times New Roman" w:eastAsia="Times New Roman" w:hAnsi="Times New Roman" w:cs="Times New Roman"/>
                <w:sz w:val="20"/>
                <w:szCs w:val="20"/>
                <w:lang w:eastAsia="ru-RU"/>
              </w:rPr>
              <w:t>, приходящи</w:t>
            </w:r>
            <w:r>
              <w:rPr>
                <w:rFonts w:ascii="Times New Roman" w:eastAsia="Times New Roman" w:hAnsi="Times New Roman" w:cs="Times New Roman"/>
                <w:sz w:val="20"/>
                <w:szCs w:val="20"/>
                <w:lang w:eastAsia="ru-RU"/>
              </w:rPr>
              <w:t>е</w:t>
            </w:r>
            <w:r w:rsidRPr="00565AEA">
              <w:rPr>
                <w:rFonts w:ascii="Times New Roman" w:eastAsia="Times New Roman" w:hAnsi="Times New Roman" w:cs="Times New Roman"/>
                <w:sz w:val="20"/>
                <w:szCs w:val="20"/>
                <w:lang w:eastAsia="ru-RU"/>
              </w:rPr>
              <w:t xml:space="preserve">ся на </w:t>
            </w:r>
          </w:p>
          <w:p w:rsidR="004572B2" w:rsidRDefault="004572B2" w:rsidP="00114AAC">
            <w:pPr>
              <w:rPr>
                <w:rFonts w:ascii="Times New Roman" w:eastAsia="Times New Roman" w:hAnsi="Times New Roman" w:cs="Times New Roman"/>
                <w:sz w:val="20"/>
                <w:szCs w:val="20"/>
                <w:lang w:eastAsia="ru-RU"/>
              </w:rPr>
            </w:pPr>
            <w:r w:rsidRPr="00565AEA">
              <w:rPr>
                <w:rFonts w:ascii="Times New Roman" w:eastAsia="Times New Roman" w:hAnsi="Times New Roman" w:cs="Times New Roman"/>
                <w:sz w:val="20"/>
                <w:szCs w:val="20"/>
                <w:lang w:eastAsia="ru-RU"/>
              </w:rPr>
              <w:t>периоды временной нетрудоспособности, отпуск по беременности и родам, отпуск по уходу за ребенком</w:t>
            </w:r>
          </w:p>
        </w:tc>
        <w:tc>
          <w:tcPr>
            <w:tcW w:w="426" w:type="dxa"/>
          </w:tcPr>
          <w:p w:rsidR="004572B2" w:rsidRPr="004572B2" w:rsidRDefault="004572B2" w:rsidP="00114AAC">
            <w:pPr>
              <w:rPr>
                <w:rFonts w:ascii="Times New Roman" w:hAnsi="Times New Roman" w:cs="Times New Roman"/>
                <w:sz w:val="40"/>
                <w:szCs w:val="40"/>
              </w:rPr>
            </w:pPr>
          </w:p>
        </w:tc>
        <w:tc>
          <w:tcPr>
            <w:tcW w:w="1247" w:type="dxa"/>
          </w:tcPr>
          <w:p w:rsidR="004572B2" w:rsidRPr="00530A2B" w:rsidRDefault="004572B2" w:rsidP="00114AAC">
            <w:pPr>
              <w:rPr>
                <w:rFonts w:ascii="Times New Roman" w:hAnsi="Times New Roman" w:cs="Times New Roman"/>
                <w:sz w:val="40"/>
                <w:szCs w:val="40"/>
              </w:rPr>
            </w:pPr>
          </w:p>
        </w:tc>
        <w:tc>
          <w:tcPr>
            <w:tcW w:w="454" w:type="dxa"/>
          </w:tcPr>
          <w:p w:rsidR="004572B2" w:rsidRPr="004572B2" w:rsidRDefault="004572B2" w:rsidP="00114AAC">
            <w:pPr>
              <w:rPr>
                <w:rFonts w:ascii="Times New Roman" w:hAnsi="Times New Roman" w:cs="Times New Roman"/>
                <w:sz w:val="40"/>
                <w:szCs w:val="40"/>
              </w:rPr>
            </w:pPr>
          </w:p>
        </w:tc>
        <w:tc>
          <w:tcPr>
            <w:tcW w:w="992" w:type="dxa"/>
          </w:tcPr>
          <w:p w:rsidR="004572B2" w:rsidRDefault="004572B2" w:rsidP="00114AAC">
            <w:pPr>
              <w:rPr>
                <w:rFonts w:ascii="Times New Roman" w:hAnsi="Times New Roman" w:cs="Times New Roman"/>
                <w:sz w:val="40"/>
                <w:szCs w:val="40"/>
              </w:rPr>
            </w:pPr>
          </w:p>
        </w:tc>
        <w:tc>
          <w:tcPr>
            <w:tcW w:w="425" w:type="dxa"/>
          </w:tcPr>
          <w:p w:rsidR="004572B2" w:rsidRDefault="004572B2" w:rsidP="00114AAC">
            <w:pPr>
              <w:rPr>
                <w:rFonts w:ascii="Times New Roman" w:hAnsi="Times New Roman" w:cs="Times New Roman"/>
                <w:sz w:val="40"/>
                <w:szCs w:val="40"/>
              </w:rPr>
            </w:pPr>
          </w:p>
        </w:tc>
        <w:tc>
          <w:tcPr>
            <w:tcW w:w="1672" w:type="dxa"/>
          </w:tcPr>
          <w:p w:rsidR="004572B2" w:rsidRDefault="004572B2" w:rsidP="00114AAC">
            <w:pPr>
              <w:rPr>
                <w:rFonts w:ascii="Times New Roman" w:hAnsi="Times New Roman" w:cs="Times New Roman"/>
                <w:sz w:val="20"/>
                <w:szCs w:val="20"/>
              </w:rPr>
            </w:pPr>
          </w:p>
        </w:tc>
      </w:tr>
    </w:tbl>
    <w:p w:rsidR="004572B2" w:rsidRDefault="004572B2" w:rsidP="004572B2">
      <w:pPr>
        <w:spacing w:after="0" w:line="288" w:lineRule="atLeast"/>
        <w:ind w:firstLine="539"/>
        <w:jc w:val="both"/>
        <w:rPr>
          <w:rFonts w:ascii="Times New Roman" w:hAnsi="Times New Roman" w:cs="Times New Roman"/>
          <w:color w:val="1F1F1F"/>
          <w:sz w:val="24"/>
          <w:szCs w:val="24"/>
          <w:shd w:val="clear" w:color="auto" w:fill="FFFFFF"/>
        </w:rPr>
      </w:pPr>
    </w:p>
    <w:p w:rsidR="008C5AFE" w:rsidRDefault="008C5AFE" w:rsidP="008C5AFE">
      <w:pPr>
        <w:spacing w:after="0" w:line="288" w:lineRule="atLeast"/>
        <w:ind w:firstLine="540"/>
        <w:jc w:val="center"/>
        <w:rPr>
          <w:rFonts w:ascii="Times New Roman" w:eastAsia="Times New Roman" w:hAnsi="Times New Roman" w:cs="Times New Roman"/>
          <w:b/>
          <w:sz w:val="24"/>
          <w:szCs w:val="24"/>
          <w:u w:val="single"/>
          <w:lang w:eastAsia="ru-RU"/>
        </w:rPr>
      </w:pPr>
      <w:r w:rsidRPr="00AC6EEE">
        <w:rPr>
          <w:rFonts w:ascii="Times New Roman" w:eastAsia="Times New Roman" w:hAnsi="Times New Roman" w:cs="Times New Roman"/>
          <w:b/>
          <w:sz w:val="24"/>
          <w:szCs w:val="24"/>
          <w:u w:val="single"/>
          <w:lang w:eastAsia="ru-RU"/>
        </w:rPr>
        <w:t xml:space="preserve">Минимальный размер </w:t>
      </w:r>
      <w:proofErr w:type="gramStart"/>
      <w:r w:rsidRPr="00AC6EEE">
        <w:rPr>
          <w:rFonts w:ascii="Times New Roman" w:eastAsia="Times New Roman" w:hAnsi="Times New Roman" w:cs="Times New Roman"/>
          <w:b/>
          <w:sz w:val="24"/>
          <w:szCs w:val="24"/>
          <w:u w:val="single"/>
          <w:lang w:eastAsia="ru-RU"/>
        </w:rPr>
        <w:t>пособия  по</w:t>
      </w:r>
      <w:proofErr w:type="gramEnd"/>
      <w:r w:rsidRPr="00AC6EEE">
        <w:rPr>
          <w:rFonts w:ascii="Times New Roman" w:eastAsia="Times New Roman" w:hAnsi="Times New Roman" w:cs="Times New Roman"/>
          <w:b/>
          <w:sz w:val="24"/>
          <w:szCs w:val="24"/>
          <w:u w:val="single"/>
          <w:lang w:eastAsia="ru-RU"/>
        </w:rPr>
        <w:t xml:space="preserve"> уходу</w:t>
      </w:r>
      <w:r>
        <w:rPr>
          <w:rFonts w:ascii="Times New Roman" w:eastAsia="Times New Roman" w:hAnsi="Times New Roman" w:cs="Times New Roman"/>
          <w:b/>
          <w:sz w:val="24"/>
          <w:szCs w:val="24"/>
          <w:u w:val="single"/>
          <w:lang w:eastAsia="ru-RU"/>
        </w:rPr>
        <w:t xml:space="preserve"> </w:t>
      </w:r>
      <w:r w:rsidR="0011639D">
        <w:rPr>
          <w:rFonts w:ascii="Times New Roman" w:eastAsia="Times New Roman" w:hAnsi="Times New Roman" w:cs="Times New Roman"/>
          <w:b/>
          <w:sz w:val="24"/>
          <w:szCs w:val="24"/>
          <w:u w:val="single"/>
          <w:lang w:eastAsia="ru-RU"/>
        </w:rPr>
        <w:t>с</w:t>
      </w:r>
      <w:r>
        <w:rPr>
          <w:rFonts w:ascii="Times New Roman" w:eastAsia="Times New Roman" w:hAnsi="Times New Roman" w:cs="Times New Roman"/>
          <w:b/>
          <w:sz w:val="24"/>
          <w:szCs w:val="24"/>
          <w:u w:val="single"/>
          <w:lang w:eastAsia="ru-RU"/>
        </w:rPr>
        <w:t xml:space="preserve"> </w:t>
      </w:r>
      <w:r w:rsidR="00E736B6">
        <w:rPr>
          <w:rFonts w:ascii="Times New Roman" w:eastAsia="Times New Roman" w:hAnsi="Times New Roman" w:cs="Times New Roman"/>
          <w:b/>
          <w:sz w:val="24"/>
          <w:szCs w:val="24"/>
          <w:u w:val="single"/>
          <w:lang w:eastAsia="ru-RU"/>
        </w:rPr>
        <w:t>01</w:t>
      </w:r>
      <w:r>
        <w:rPr>
          <w:rFonts w:ascii="Times New Roman" w:eastAsia="Times New Roman" w:hAnsi="Times New Roman" w:cs="Times New Roman"/>
          <w:b/>
          <w:sz w:val="24"/>
          <w:szCs w:val="24"/>
          <w:u w:val="single"/>
          <w:lang w:eastAsia="ru-RU"/>
        </w:rPr>
        <w:t>.0</w:t>
      </w:r>
      <w:r w:rsidR="00E736B6">
        <w:rPr>
          <w:rFonts w:ascii="Times New Roman" w:eastAsia="Times New Roman" w:hAnsi="Times New Roman" w:cs="Times New Roman"/>
          <w:b/>
          <w:sz w:val="24"/>
          <w:szCs w:val="24"/>
          <w:u w:val="single"/>
          <w:lang w:eastAsia="ru-RU"/>
        </w:rPr>
        <w:t>2</w:t>
      </w:r>
      <w:r>
        <w:rPr>
          <w:rFonts w:ascii="Times New Roman" w:eastAsia="Times New Roman" w:hAnsi="Times New Roman" w:cs="Times New Roman"/>
          <w:b/>
          <w:sz w:val="24"/>
          <w:szCs w:val="24"/>
          <w:u w:val="single"/>
          <w:lang w:eastAsia="ru-RU"/>
        </w:rPr>
        <w:t>.2026</w:t>
      </w:r>
      <w:r w:rsidRPr="00AC6EEE">
        <w:rPr>
          <w:rFonts w:ascii="Times New Roman" w:eastAsia="Times New Roman" w:hAnsi="Times New Roman" w:cs="Times New Roman"/>
          <w:b/>
          <w:sz w:val="24"/>
          <w:szCs w:val="24"/>
          <w:u w:val="single"/>
          <w:lang w:eastAsia="ru-RU"/>
        </w:rPr>
        <w:t xml:space="preserve"> год</w:t>
      </w:r>
      <w:r>
        <w:rPr>
          <w:rFonts w:ascii="Times New Roman" w:eastAsia="Times New Roman" w:hAnsi="Times New Roman" w:cs="Times New Roman"/>
          <w:b/>
          <w:sz w:val="24"/>
          <w:szCs w:val="24"/>
          <w:u w:val="single"/>
          <w:lang w:eastAsia="ru-RU"/>
        </w:rPr>
        <w:t>а</w:t>
      </w:r>
      <w:r w:rsidRPr="00AC6EEE">
        <w:rPr>
          <w:rFonts w:ascii="Times New Roman" w:eastAsia="Times New Roman" w:hAnsi="Times New Roman" w:cs="Times New Roman"/>
          <w:b/>
          <w:sz w:val="24"/>
          <w:szCs w:val="24"/>
          <w:u w:val="single"/>
          <w:lang w:eastAsia="ru-RU"/>
        </w:rPr>
        <w:t xml:space="preserve"> –- </w:t>
      </w:r>
      <w:r w:rsidRPr="00D3433A">
        <w:rPr>
          <w:rFonts w:ascii="Times New Roman" w:eastAsia="Times New Roman" w:hAnsi="Times New Roman" w:cs="Times New Roman"/>
          <w:b/>
          <w:sz w:val="24"/>
          <w:szCs w:val="24"/>
          <w:u w:val="single"/>
          <w:lang w:eastAsia="ru-RU"/>
        </w:rPr>
        <w:t>10 </w:t>
      </w:r>
      <w:r w:rsidR="0011639D">
        <w:rPr>
          <w:rFonts w:ascii="Times New Roman" w:eastAsia="Times New Roman" w:hAnsi="Times New Roman" w:cs="Times New Roman"/>
          <w:b/>
          <w:sz w:val="24"/>
          <w:szCs w:val="24"/>
          <w:u w:val="single"/>
          <w:lang w:eastAsia="ru-RU"/>
        </w:rPr>
        <w:t>669</w:t>
      </w:r>
      <w:r w:rsidRPr="00D3433A">
        <w:rPr>
          <w:rFonts w:ascii="Times New Roman" w:eastAsia="Times New Roman" w:hAnsi="Times New Roman" w:cs="Times New Roman"/>
          <w:b/>
          <w:sz w:val="24"/>
          <w:szCs w:val="24"/>
          <w:u w:val="single"/>
          <w:lang w:eastAsia="ru-RU"/>
        </w:rPr>
        <w:t>,</w:t>
      </w:r>
      <w:r w:rsidR="0011639D">
        <w:rPr>
          <w:rFonts w:ascii="Times New Roman" w:eastAsia="Times New Roman" w:hAnsi="Times New Roman" w:cs="Times New Roman"/>
          <w:b/>
          <w:sz w:val="24"/>
          <w:szCs w:val="24"/>
          <w:u w:val="single"/>
          <w:lang w:eastAsia="ru-RU"/>
        </w:rPr>
        <w:t>64</w:t>
      </w:r>
      <w:bookmarkStart w:id="0" w:name="_GoBack"/>
      <w:bookmarkEnd w:id="0"/>
      <w:r>
        <w:rPr>
          <w:rFonts w:ascii="Times New Roman" w:eastAsia="Times New Roman" w:hAnsi="Times New Roman" w:cs="Times New Roman"/>
          <w:b/>
          <w:sz w:val="24"/>
          <w:szCs w:val="24"/>
          <w:u w:val="single"/>
          <w:lang w:eastAsia="ru-RU"/>
        </w:rPr>
        <w:t xml:space="preserve"> </w:t>
      </w:r>
      <w:r w:rsidRPr="00AC6EEE">
        <w:rPr>
          <w:rFonts w:ascii="Times New Roman" w:eastAsia="Times New Roman" w:hAnsi="Times New Roman" w:cs="Times New Roman"/>
          <w:b/>
          <w:sz w:val="24"/>
          <w:szCs w:val="24"/>
          <w:u w:val="single"/>
          <w:lang w:eastAsia="ru-RU"/>
        </w:rPr>
        <w:t>руб.</w:t>
      </w:r>
    </w:p>
    <w:p w:rsidR="008C5AFE" w:rsidRPr="00933A45" w:rsidRDefault="008C5AFE" w:rsidP="008C5AFE">
      <w:pPr>
        <w:pStyle w:val="a9"/>
        <w:spacing w:before="0" w:beforeAutospacing="0" w:after="0" w:afterAutospacing="0" w:line="180" w:lineRule="atLeast"/>
        <w:ind w:firstLine="708"/>
        <w:jc w:val="center"/>
        <w:rPr>
          <w:i/>
        </w:rPr>
      </w:pPr>
      <w:r w:rsidRPr="00933A45">
        <w:rPr>
          <w:i/>
        </w:rPr>
        <w:t>Минимальный размер пособия по уходу индексируется один раз в год с 1 февраля текущего года исходя из индекса роста потребительских цен за предыдущий год</w:t>
      </w:r>
    </w:p>
    <w:p w:rsidR="008C5AFE" w:rsidRPr="00933A45" w:rsidRDefault="008C5AFE" w:rsidP="008C5AFE">
      <w:pPr>
        <w:spacing w:after="0" w:line="288" w:lineRule="atLeast"/>
        <w:ind w:firstLine="540"/>
        <w:jc w:val="center"/>
        <w:rPr>
          <w:rFonts w:ascii="Times New Roman" w:hAnsi="Times New Roman" w:cs="Times New Roman"/>
          <w:i/>
          <w:color w:val="1F1F1F"/>
          <w:sz w:val="24"/>
          <w:szCs w:val="24"/>
          <w:shd w:val="clear" w:color="auto" w:fill="FFFFFF"/>
        </w:rPr>
      </w:pPr>
    </w:p>
    <w:p w:rsidR="008C5AFE" w:rsidRDefault="008C5AFE" w:rsidP="008C5AFE">
      <w:pPr>
        <w:spacing w:after="0" w:line="288" w:lineRule="atLeast"/>
        <w:ind w:firstLine="540"/>
        <w:jc w:val="center"/>
        <w:rPr>
          <w:rFonts w:ascii="Times New Roman" w:hAnsi="Times New Roman" w:cs="Times New Roman"/>
          <w:sz w:val="24"/>
          <w:szCs w:val="24"/>
        </w:rPr>
      </w:pPr>
      <w:r w:rsidRPr="00AC6EEE">
        <w:rPr>
          <w:rFonts w:ascii="Times New Roman" w:eastAsia="Times New Roman" w:hAnsi="Times New Roman" w:cs="Times New Roman"/>
          <w:b/>
          <w:sz w:val="24"/>
          <w:szCs w:val="24"/>
          <w:u w:val="single"/>
          <w:lang w:eastAsia="ru-RU"/>
        </w:rPr>
        <w:t xml:space="preserve">Максимальный размер </w:t>
      </w:r>
      <w:proofErr w:type="gramStart"/>
      <w:r w:rsidRPr="00AC6EEE">
        <w:rPr>
          <w:rFonts w:ascii="Times New Roman" w:eastAsia="Times New Roman" w:hAnsi="Times New Roman" w:cs="Times New Roman"/>
          <w:b/>
          <w:sz w:val="24"/>
          <w:szCs w:val="24"/>
          <w:u w:val="single"/>
          <w:lang w:eastAsia="ru-RU"/>
        </w:rPr>
        <w:t>пособия  по</w:t>
      </w:r>
      <w:proofErr w:type="gramEnd"/>
      <w:r w:rsidRPr="00AC6EEE">
        <w:rPr>
          <w:rFonts w:ascii="Times New Roman" w:eastAsia="Times New Roman" w:hAnsi="Times New Roman" w:cs="Times New Roman"/>
          <w:b/>
          <w:sz w:val="24"/>
          <w:szCs w:val="24"/>
          <w:u w:val="single"/>
          <w:lang w:eastAsia="ru-RU"/>
        </w:rPr>
        <w:t xml:space="preserve"> уходу в 202</w:t>
      </w:r>
      <w:r w:rsidR="003D20B5">
        <w:rPr>
          <w:rFonts w:ascii="Times New Roman" w:eastAsia="Times New Roman" w:hAnsi="Times New Roman" w:cs="Times New Roman"/>
          <w:b/>
          <w:sz w:val="24"/>
          <w:szCs w:val="24"/>
          <w:u w:val="single"/>
          <w:lang w:eastAsia="ru-RU"/>
        </w:rPr>
        <w:t>6</w:t>
      </w:r>
      <w:r w:rsidRPr="00AC6EEE">
        <w:rPr>
          <w:rFonts w:ascii="Times New Roman" w:eastAsia="Times New Roman" w:hAnsi="Times New Roman" w:cs="Times New Roman"/>
          <w:b/>
          <w:sz w:val="24"/>
          <w:szCs w:val="24"/>
          <w:u w:val="single"/>
          <w:lang w:eastAsia="ru-RU"/>
        </w:rPr>
        <w:t xml:space="preserve"> году –- </w:t>
      </w:r>
      <w:r w:rsidRPr="00F44F4F">
        <w:rPr>
          <w:rFonts w:ascii="Times New Roman" w:eastAsia="Times New Roman" w:hAnsi="Times New Roman" w:cs="Times New Roman"/>
          <w:b/>
          <w:sz w:val="24"/>
          <w:szCs w:val="24"/>
          <w:u w:val="single"/>
          <w:lang w:eastAsia="ru-RU"/>
        </w:rPr>
        <w:t>83 021,18 руб.</w:t>
      </w:r>
    </w:p>
    <w:p w:rsidR="008C5AFE" w:rsidRPr="00933A45" w:rsidRDefault="008C5AFE" w:rsidP="008C5AFE">
      <w:pPr>
        <w:spacing w:after="0" w:line="288" w:lineRule="atLeast"/>
        <w:ind w:firstLine="540"/>
        <w:jc w:val="center"/>
        <w:rPr>
          <w:rFonts w:ascii="Times New Roman" w:hAnsi="Times New Roman" w:cs="Times New Roman"/>
          <w:i/>
          <w:color w:val="1F1F1F"/>
          <w:sz w:val="24"/>
          <w:szCs w:val="24"/>
          <w:shd w:val="clear" w:color="auto" w:fill="FFFFFF"/>
        </w:rPr>
      </w:pPr>
      <w:r w:rsidRPr="00933A45">
        <w:rPr>
          <w:rFonts w:ascii="Times New Roman" w:eastAsia="Times New Roman" w:hAnsi="Times New Roman" w:cs="Times New Roman"/>
          <w:i/>
          <w:sz w:val="24"/>
          <w:szCs w:val="24"/>
          <w:lang w:eastAsia="ru-RU"/>
        </w:rPr>
        <w:t>М</w:t>
      </w:r>
      <w:r w:rsidRPr="00933A45">
        <w:rPr>
          <w:rFonts w:ascii="Times New Roman" w:hAnsi="Times New Roman" w:cs="Times New Roman"/>
          <w:i/>
          <w:sz w:val="24"/>
          <w:szCs w:val="24"/>
        </w:rPr>
        <w:t>аксимальный размер пособия индексации не подлежит.</w:t>
      </w:r>
    </w:p>
    <w:p w:rsidR="004572B2" w:rsidRPr="00AC6EEE" w:rsidRDefault="004572B2" w:rsidP="004572B2">
      <w:pPr>
        <w:spacing w:after="0" w:line="288" w:lineRule="atLeast"/>
        <w:ind w:firstLine="539"/>
        <w:jc w:val="both"/>
        <w:rPr>
          <w:rFonts w:ascii="Times New Roman" w:hAnsi="Times New Roman" w:cs="Times New Roman"/>
          <w:color w:val="1F1F1F"/>
          <w:sz w:val="24"/>
          <w:szCs w:val="24"/>
          <w:shd w:val="clear" w:color="auto" w:fill="FFFFFF"/>
        </w:rPr>
      </w:pPr>
    </w:p>
    <w:p w:rsidR="00403989" w:rsidRPr="007F1F5A" w:rsidRDefault="00403989" w:rsidP="00403989">
      <w:pPr>
        <w:pStyle w:val="a9"/>
        <w:spacing w:before="0" w:beforeAutospacing="0" w:after="0" w:afterAutospacing="0" w:line="288" w:lineRule="atLeast"/>
        <w:ind w:firstLine="708"/>
        <w:jc w:val="both"/>
        <w:rPr>
          <w:b/>
        </w:rPr>
      </w:pPr>
      <w:r w:rsidRPr="003456E4">
        <w:t xml:space="preserve">Размер среднего дневного заработка для исчисления пособия по </w:t>
      </w:r>
      <w:r>
        <w:t>уходу</w:t>
      </w:r>
      <w:r w:rsidRPr="003456E4">
        <w:t xml:space="preserve"> не может превышать предельную величину базы для начисления</w:t>
      </w:r>
      <w:r w:rsidRPr="007F1F5A">
        <w:t xml:space="preserve"> страховых взносов на обязательное социальное страхование на случай временной нетрудоспособности и в связи с материнством за два календарных года / 730 дней</w:t>
      </w:r>
    </w:p>
    <w:p w:rsidR="008C5AFE" w:rsidRPr="007F1F5A" w:rsidRDefault="008C5AFE" w:rsidP="008C5AFE">
      <w:pPr>
        <w:pStyle w:val="a9"/>
        <w:spacing w:before="0" w:beforeAutospacing="0" w:after="0" w:afterAutospacing="0" w:line="288" w:lineRule="atLeast"/>
        <w:ind w:firstLine="708"/>
        <w:jc w:val="both"/>
      </w:pPr>
      <w:r>
        <w:t>Предельная величина базы в 2024</w:t>
      </w:r>
      <w:r w:rsidRPr="007F1F5A">
        <w:t xml:space="preserve"> г. - </w:t>
      </w:r>
      <w:r w:rsidRPr="008F378F">
        <w:t>2 225 000,00</w:t>
      </w:r>
      <w:r>
        <w:t xml:space="preserve"> </w:t>
      </w:r>
      <w:r w:rsidRPr="007F1F5A">
        <w:t>руб.;</w:t>
      </w:r>
      <w:r>
        <w:t xml:space="preserve"> в 2025</w:t>
      </w:r>
      <w:r w:rsidRPr="007F1F5A">
        <w:t xml:space="preserve"> г. - </w:t>
      </w:r>
      <w:r>
        <w:t xml:space="preserve">2 759 000 </w:t>
      </w:r>
      <w:r w:rsidRPr="007F1F5A">
        <w:t xml:space="preserve">руб. </w:t>
      </w:r>
    </w:p>
    <w:p w:rsidR="008C5AFE" w:rsidRDefault="008C5AFE" w:rsidP="008C5AFE">
      <w:pPr>
        <w:pStyle w:val="a9"/>
        <w:spacing w:before="0" w:beforeAutospacing="0" w:after="0" w:afterAutospacing="0" w:line="288" w:lineRule="atLeast"/>
        <w:ind w:firstLine="708"/>
        <w:jc w:val="both"/>
      </w:pPr>
      <w:r w:rsidRPr="007F1F5A">
        <w:t xml:space="preserve"> Максимальный средний дневной заработок для расчета пособия в 202</w:t>
      </w:r>
      <w:r>
        <w:t>6</w:t>
      </w:r>
      <w:r w:rsidRPr="007F1F5A">
        <w:t xml:space="preserve"> г. </w:t>
      </w:r>
      <w:r>
        <w:t>-</w:t>
      </w:r>
      <w:r w:rsidRPr="007F1F5A">
        <w:t xml:space="preserve"> </w:t>
      </w:r>
      <w:r>
        <w:t xml:space="preserve">6 827,40 </w:t>
      </w:r>
      <w:r w:rsidRPr="007F1F5A">
        <w:t>руб.</w:t>
      </w:r>
      <w:r>
        <w:t>:</w:t>
      </w:r>
    </w:p>
    <w:p w:rsidR="008C5AFE" w:rsidRPr="007F1F5A" w:rsidRDefault="008C5AFE" w:rsidP="008C5AFE">
      <w:pPr>
        <w:pStyle w:val="a9"/>
        <w:spacing w:before="0" w:beforeAutospacing="0" w:after="0" w:afterAutospacing="0" w:line="288" w:lineRule="atLeast"/>
        <w:ind w:firstLine="708"/>
        <w:jc w:val="both"/>
      </w:pPr>
      <w:r w:rsidRPr="007F1F5A">
        <w:t xml:space="preserve">  ((</w:t>
      </w:r>
      <w:r w:rsidRPr="008F378F">
        <w:t>2 225 000,00</w:t>
      </w:r>
      <w:r>
        <w:t xml:space="preserve"> </w:t>
      </w:r>
      <w:r w:rsidRPr="007F1F5A">
        <w:t xml:space="preserve">руб. + </w:t>
      </w:r>
      <w:r>
        <w:t xml:space="preserve">2 759 000 </w:t>
      </w:r>
      <w:r w:rsidRPr="007F1F5A">
        <w:t>руб.</w:t>
      </w:r>
      <w:r>
        <w:t xml:space="preserve">) / 730 </w:t>
      </w:r>
      <w:proofErr w:type="spellStart"/>
      <w:r>
        <w:t>дн</w:t>
      </w:r>
      <w:proofErr w:type="spellEnd"/>
      <w:r>
        <w:t>.) = 6 827,40 руб.</w:t>
      </w:r>
    </w:p>
    <w:p w:rsidR="008C5AFE" w:rsidRDefault="008C5AFE" w:rsidP="008C5AFE">
      <w:pPr>
        <w:pStyle w:val="a9"/>
        <w:spacing w:before="0" w:beforeAutospacing="0" w:after="0" w:afterAutospacing="0" w:line="288" w:lineRule="atLeast"/>
        <w:ind w:firstLine="708"/>
        <w:jc w:val="both"/>
        <w:rPr>
          <w:shd w:val="clear" w:color="auto" w:fill="FFFFFF"/>
        </w:rPr>
      </w:pPr>
      <w:r w:rsidRPr="00977845">
        <w:t xml:space="preserve"> (</w:t>
      </w:r>
      <w:r>
        <w:t xml:space="preserve">6 827,40 </w:t>
      </w:r>
      <w:r w:rsidRPr="00977845">
        <w:t xml:space="preserve">руб. x </w:t>
      </w:r>
      <w:r>
        <w:t xml:space="preserve">30,4х40%) </w:t>
      </w:r>
      <w:r w:rsidRPr="00933A45">
        <w:t xml:space="preserve">= </w:t>
      </w:r>
      <w:r w:rsidRPr="004C5A95">
        <w:t xml:space="preserve">83 021,18 </w:t>
      </w:r>
      <w:r w:rsidRPr="00933A45">
        <w:t>руб. размер</w:t>
      </w:r>
      <w:r w:rsidRPr="007F1F5A">
        <w:t xml:space="preserve"> </w:t>
      </w:r>
      <w:r>
        <w:rPr>
          <w:shd w:val="clear" w:color="auto" w:fill="FFFFFF"/>
        </w:rPr>
        <w:t>максимального</w:t>
      </w:r>
      <w:r w:rsidRPr="007F1F5A">
        <w:rPr>
          <w:shd w:val="clear" w:color="auto" w:fill="FFFFFF"/>
        </w:rPr>
        <w:t xml:space="preserve"> пособия по </w:t>
      </w:r>
      <w:r>
        <w:rPr>
          <w:shd w:val="clear" w:color="auto" w:fill="FFFFFF"/>
        </w:rPr>
        <w:t>уходу</w:t>
      </w:r>
    </w:p>
    <w:p w:rsidR="008C5AFE" w:rsidRDefault="008C5AFE" w:rsidP="008C5AFE">
      <w:pPr>
        <w:pStyle w:val="a9"/>
        <w:spacing w:before="0" w:beforeAutospacing="0" w:after="0" w:afterAutospacing="0" w:line="288" w:lineRule="atLeast"/>
        <w:ind w:firstLine="708"/>
        <w:jc w:val="both"/>
        <w:rPr>
          <w:shd w:val="clear" w:color="auto" w:fill="FFFFFF"/>
        </w:rPr>
      </w:pPr>
    </w:p>
    <w:p w:rsidR="0053710B" w:rsidRDefault="00CD369F" w:rsidP="00403989">
      <w:pPr>
        <w:pStyle w:val="a9"/>
        <w:spacing w:before="0" w:beforeAutospacing="0" w:after="0" w:afterAutospacing="0" w:line="288" w:lineRule="atLeast"/>
        <w:ind w:firstLine="708"/>
        <w:jc w:val="both"/>
      </w:pPr>
      <w:r w:rsidRPr="00C52EDE">
        <w:t xml:space="preserve">Социальный фонд России назначает и выплачивает пособия в срок, не превышающий 10 рабочих дней со дня предоставления страхователем сведений и документов, необходимых для назначения и выплаты страхового обеспечения. Последующие выплаты ежемесячного пособия по </w:t>
      </w:r>
      <w:r w:rsidRPr="00C52EDE">
        <w:lastRenderedPageBreak/>
        <w:t xml:space="preserve">уходу за ребенком </w:t>
      </w:r>
      <w:r w:rsidR="00403989">
        <w:t xml:space="preserve"> в единый день - </w:t>
      </w:r>
      <w:r w:rsidR="00403989" w:rsidRPr="00C52EDE">
        <w:t xml:space="preserve">8 число каждого месяца </w:t>
      </w:r>
      <w:r w:rsidR="00403989">
        <w:t>(</w:t>
      </w:r>
      <w:r w:rsidR="00403989" w:rsidRPr="00C52EDE">
        <w:t>с учетом праздничных и выходных дней</w:t>
      </w:r>
      <w:r w:rsidR="00403989">
        <w:t xml:space="preserve">)  </w:t>
      </w:r>
      <w:r w:rsidR="00403989" w:rsidRPr="00C52EDE">
        <w:t xml:space="preserve"> следующего за месяцем, за который выплачивается такое пособие.</w:t>
      </w:r>
      <w:r w:rsidR="00403989">
        <w:t xml:space="preserve"> </w:t>
      </w:r>
    </w:p>
    <w:p w:rsidR="008C5AFE" w:rsidRDefault="0053710B" w:rsidP="008C5AFE">
      <w:pPr>
        <w:pStyle w:val="a9"/>
        <w:spacing w:before="0" w:beforeAutospacing="0" w:after="0" w:afterAutospacing="0" w:line="288" w:lineRule="atLeast"/>
        <w:ind w:firstLine="708"/>
        <w:jc w:val="both"/>
      </w:pPr>
      <w:r w:rsidRPr="001B27DE">
        <w:rPr>
          <w:b/>
        </w:rPr>
        <w:t>Пример:</w:t>
      </w:r>
      <w:r>
        <w:t xml:space="preserve"> </w:t>
      </w:r>
      <w:r w:rsidR="008C5AFE">
        <w:t xml:space="preserve">отпуск по уходу за ребенком с 10.03.2026. Сведения в Фонд поступили 11.03.2026. Пособие за март будет рассчитано за период с 10.03.2026 по 31.03.2026 (неполный месяц) и выплачено в </w:t>
      </w:r>
      <w:r w:rsidR="008C5AFE" w:rsidRPr="00C52EDE">
        <w:t>срок, не превышающий 10 рабочих дней</w:t>
      </w:r>
      <w:r w:rsidR="008C5AFE">
        <w:t xml:space="preserve"> от 11.03.2026. </w:t>
      </w:r>
    </w:p>
    <w:p w:rsidR="001B27DE" w:rsidRPr="001B27DE" w:rsidRDefault="004233A3" w:rsidP="004233A3">
      <w:pPr>
        <w:pStyle w:val="a9"/>
        <w:spacing w:before="0" w:beforeAutospacing="0" w:after="0" w:afterAutospacing="0" w:line="288" w:lineRule="atLeast"/>
        <w:jc w:val="both"/>
      </w:pPr>
      <w:r w:rsidRPr="00D474BB">
        <w:rPr>
          <w:b/>
          <w:noProof/>
          <w:color w:val="002060"/>
          <w:shd w:val="clear" w:color="auto" w:fill="FFFFFF"/>
        </w:rPr>
        <w:drawing>
          <wp:anchor distT="0" distB="0" distL="114300" distR="114300" simplePos="0" relativeHeight="251659264" behindDoc="0" locked="0" layoutInCell="1" allowOverlap="1" wp14:anchorId="438D6876" wp14:editId="22ED6251">
            <wp:simplePos x="0" y="0"/>
            <wp:positionH relativeFrom="column">
              <wp:posOffset>635</wp:posOffset>
            </wp:positionH>
            <wp:positionV relativeFrom="paragraph">
              <wp:posOffset>15544</wp:posOffset>
            </wp:positionV>
            <wp:extent cx="723900" cy="810895"/>
            <wp:effectExtent l="0" t="0" r="0" b="8255"/>
            <wp:wrapSquare wrapText="bothSides"/>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1"/>
                    <pic:cNvPicPr>
                      <a:picLocks noChangeAspect="1"/>
                    </pic:cNvPicPr>
                  </pic:nvPicPr>
                  <pic:blipFill rotWithShape="1">
                    <a:blip r:embed="rId5" cstate="print">
                      <a:extLst>
                        <a:ext uri="{28A0092B-C50C-407E-A947-70E740481C1C}">
                          <a14:useLocalDpi xmlns:a14="http://schemas.microsoft.com/office/drawing/2010/main" val="0"/>
                        </a:ext>
                      </a:extLst>
                    </a:blip>
                    <a:srcRect r="18347"/>
                    <a:stretch/>
                  </pic:blipFill>
                  <pic:spPr>
                    <a:xfrm>
                      <a:off x="0" y="0"/>
                      <a:ext cx="723900" cy="810895"/>
                    </a:xfrm>
                    <a:prstGeom prst="rect">
                      <a:avLst/>
                    </a:prstGeom>
                  </pic:spPr>
                </pic:pic>
              </a:graphicData>
            </a:graphic>
            <wp14:sizeRelH relativeFrom="margin">
              <wp14:pctWidth>0</wp14:pctWidth>
            </wp14:sizeRelH>
            <wp14:sizeRelV relativeFrom="margin">
              <wp14:pctHeight>0</wp14:pctHeight>
            </wp14:sizeRelV>
          </wp:anchor>
        </w:drawing>
      </w:r>
      <w:r w:rsidR="001B27DE" w:rsidRPr="001B27DE">
        <w:t>В</w:t>
      </w:r>
      <w:r w:rsidR="001B27DE">
        <w:t xml:space="preserve"> апреле выплаты пособия не будет, т.к. пособие за март уже выплачено! Начиная с мая, выплаты производятся ежемесячно, в полном размере (за полный месяц) до достижения ребенком возраста 1,5 лет. </w:t>
      </w:r>
    </w:p>
    <w:p w:rsidR="0053710B" w:rsidRDefault="0053710B" w:rsidP="00FE5DD3">
      <w:pPr>
        <w:pStyle w:val="a9"/>
        <w:spacing w:before="0" w:beforeAutospacing="0" w:after="0" w:afterAutospacing="0" w:line="288" w:lineRule="atLeast"/>
        <w:ind w:firstLine="708"/>
        <w:jc w:val="both"/>
      </w:pPr>
    </w:p>
    <w:p w:rsidR="00FE5DD3" w:rsidRPr="00A907E8" w:rsidRDefault="00FE5DD3" w:rsidP="004233A3">
      <w:pPr>
        <w:pStyle w:val="a9"/>
        <w:spacing w:before="0" w:beforeAutospacing="0" w:after="0" w:afterAutospacing="0" w:line="288" w:lineRule="atLeast"/>
        <w:jc w:val="both"/>
      </w:pPr>
      <w:r w:rsidRPr="00A907E8">
        <w:t xml:space="preserve">С 1 января 2024 г. право на ежемесячное пособие по уходу за ребенком сохраняется в случае, если лицо, находящееся в отпуске по уходу за ребенком, выходит на работу (в том числе на условиях неполного рабочего времени, работы на дому или дистанционной работы) из отпуска по уходу за ребенком ранее достижения ребенком возраста полутора лет или в период этого отпуска работает у другого страхователя (в том числе на указанных условиях). </w:t>
      </w:r>
    </w:p>
    <w:p w:rsidR="0053710B" w:rsidRPr="00A907E8" w:rsidRDefault="0053710B" w:rsidP="00902E44">
      <w:pPr>
        <w:ind w:firstLine="540"/>
        <w:jc w:val="both"/>
        <w:rPr>
          <w:rFonts w:ascii="Times New Roman" w:hAnsi="Times New Roman" w:cs="Times New Roman"/>
          <w:sz w:val="24"/>
          <w:szCs w:val="24"/>
        </w:rPr>
      </w:pPr>
    </w:p>
    <w:p w:rsidR="004E38A8" w:rsidRPr="00A907E8" w:rsidRDefault="00A83559" w:rsidP="00902E44">
      <w:pPr>
        <w:ind w:firstLine="540"/>
        <w:jc w:val="both"/>
        <w:rPr>
          <w:rFonts w:ascii="Times New Roman" w:hAnsi="Times New Roman" w:cs="Times New Roman"/>
          <w:sz w:val="24"/>
          <w:szCs w:val="24"/>
        </w:rPr>
      </w:pPr>
      <w:r w:rsidRPr="00A907E8">
        <w:rPr>
          <w:rFonts w:ascii="Times New Roman" w:hAnsi="Times New Roman" w:cs="Times New Roman"/>
          <w:sz w:val="24"/>
          <w:szCs w:val="24"/>
        </w:rPr>
        <w:t xml:space="preserve">В случае наступления отпуска по беременности и родам в период нахождения матери в отпуске по уходу за ребенком ей предоставляется право выбора одного из двух видов, выплачиваемых в периоды соответствующих отпусков пособий. </w:t>
      </w:r>
      <w:r w:rsidR="005707A1" w:rsidRPr="00A907E8">
        <w:rPr>
          <w:rFonts w:ascii="Times New Roman" w:hAnsi="Times New Roman" w:cs="Times New Roman"/>
          <w:sz w:val="24"/>
          <w:szCs w:val="24"/>
        </w:rPr>
        <w:t>Женщина</w:t>
      </w:r>
      <w:r w:rsidRPr="00A907E8">
        <w:rPr>
          <w:rFonts w:ascii="Times New Roman" w:hAnsi="Times New Roman" w:cs="Times New Roman"/>
          <w:sz w:val="24"/>
          <w:szCs w:val="24"/>
        </w:rPr>
        <w:t xml:space="preserve"> вправе выбрать только один из двух видов пособий, выплачиваемых во время указанных отпусков. </w:t>
      </w:r>
    </w:p>
    <w:p w:rsidR="00C52EDE" w:rsidRPr="00933A45" w:rsidRDefault="00C52EDE" w:rsidP="00902E44">
      <w:pPr>
        <w:ind w:firstLine="540"/>
        <w:jc w:val="both"/>
      </w:pPr>
    </w:p>
    <w:sectPr w:rsidR="00C52EDE" w:rsidRPr="00933A45" w:rsidSect="00933A45">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F54E2"/>
    <w:multiLevelType w:val="hybridMultilevel"/>
    <w:tmpl w:val="084E1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8A8"/>
    <w:rsid w:val="00086DEF"/>
    <w:rsid w:val="001078E3"/>
    <w:rsid w:val="0011639D"/>
    <w:rsid w:val="0012413D"/>
    <w:rsid w:val="001A1447"/>
    <w:rsid w:val="001B27DE"/>
    <w:rsid w:val="0020740B"/>
    <w:rsid w:val="00207573"/>
    <w:rsid w:val="002113B0"/>
    <w:rsid w:val="002408EC"/>
    <w:rsid w:val="00245A41"/>
    <w:rsid w:val="00270F88"/>
    <w:rsid w:val="00295C0F"/>
    <w:rsid w:val="002C6378"/>
    <w:rsid w:val="002D435C"/>
    <w:rsid w:val="00353ED5"/>
    <w:rsid w:val="00377A29"/>
    <w:rsid w:val="00391323"/>
    <w:rsid w:val="003C0623"/>
    <w:rsid w:val="003D20B5"/>
    <w:rsid w:val="003E6C05"/>
    <w:rsid w:val="003F129B"/>
    <w:rsid w:val="00403989"/>
    <w:rsid w:val="004233A3"/>
    <w:rsid w:val="004572B2"/>
    <w:rsid w:val="004E38A8"/>
    <w:rsid w:val="00530A2B"/>
    <w:rsid w:val="0053710B"/>
    <w:rsid w:val="00565AEA"/>
    <w:rsid w:val="005707A1"/>
    <w:rsid w:val="0059573F"/>
    <w:rsid w:val="00602032"/>
    <w:rsid w:val="00647426"/>
    <w:rsid w:val="006C06AC"/>
    <w:rsid w:val="006C1EAE"/>
    <w:rsid w:val="006E500D"/>
    <w:rsid w:val="006F2742"/>
    <w:rsid w:val="006F2B6D"/>
    <w:rsid w:val="006F5429"/>
    <w:rsid w:val="0072326B"/>
    <w:rsid w:val="00731B7D"/>
    <w:rsid w:val="0073784D"/>
    <w:rsid w:val="00743DB5"/>
    <w:rsid w:val="007F0CD7"/>
    <w:rsid w:val="008273E1"/>
    <w:rsid w:val="0083618B"/>
    <w:rsid w:val="008443CA"/>
    <w:rsid w:val="008B4452"/>
    <w:rsid w:val="008C5AFE"/>
    <w:rsid w:val="00902E44"/>
    <w:rsid w:val="00932978"/>
    <w:rsid w:val="00932E24"/>
    <w:rsid w:val="00933A45"/>
    <w:rsid w:val="00977845"/>
    <w:rsid w:val="00980851"/>
    <w:rsid w:val="00980857"/>
    <w:rsid w:val="009B01ED"/>
    <w:rsid w:val="009D7586"/>
    <w:rsid w:val="00A31997"/>
    <w:rsid w:val="00A83559"/>
    <w:rsid w:val="00A907E8"/>
    <w:rsid w:val="00AA4B94"/>
    <w:rsid w:val="00AC0857"/>
    <w:rsid w:val="00AC6EEE"/>
    <w:rsid w:val="00AF0048"/>
    <w:rsid w:val="00BC089E"/>
    <w:rsid w:val="00C269BC"/>
    <w:rsid w:val="00C52EDE"/>
    <w:rsid w:val="00C74D5D"/>
    <w:rsid w:val="00CB0C89"/>
    <w:rsid w:val="00CB7D22"/>
    <w:rsid w:val="00CD369F"/>
    <w:rsid w:val="00D14DD7"/>
    <w:rsid w:val="00D3433A"/>
    <w:rsid w:val="00D54A90"/>
    <w:rsid w:val="00D67799"/>
    <w:rsid w:val="00E40111"/>
    <w:rsid w:val="00E6691E"/>
    <w:rsid w:val="00E736B6"/>
    <w:rsid w:val="00E916D5"/>
    <w:rsid w:val="00E9539A"/>
    <w:rsid w:val="00EE7F3D"/>
    <w:rsid w:val="00F25141"/>
    <w:rsid w:val="00F65647"/>
    <w:rsid w:val="00F820C5"/>
    <w:rsid w:val="00FE5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AC4281-7999-423F-89E5-76D63F9B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38A8"/>
    <w:rPr>
      <w:color w:val="0000FF"/>
      <w:u w:val="single"/>
    </w:rPr>
  </w:style>
  <w:style w:type="table" w:styleId="a4">
    <w:name w:val="Table Grid"/>
    <w:basedOn w:val="a1"/>
    <w:uiPriority w:val="39"/>
    <w:rsid w:val="00F6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86DEF"/>
    <w:pPr>
      <w:ind w:left="720"/>
      <w:contextualSpacing/>
    </w:pPr>
  </w:style>
  <w:style w:type="paragraph" w:customStyle="1" w:styleId="a6">
    <w:name w:val="Содержимое врезки"/>
    <w:basedOn w:val="a7"/>
    <w:rsid w:val="00A31997"/>
    <w:pPr>
      <w:suppressAutoHyphens/>
      <w:spacing w:after="0" w:line="240" w:lineRule="auto"/>
      <w:jc w:val="both"/>
    </w:pPr>
    <w:rPr>
      <w:rFonts w:ascii="Times New Roman" w:eastAsia="Times New Roman" w:hAnsi="Times New Roman" w:cs="Times New Roman"/>
      <w:sz w:val="28"/>
      <w:szCs w:val="20"/>
      <w:lang w:val="en-US" w:eastAsia="ar-SA"/>
    </w:rPr>
  </w:style>
  <w:style w:type="paragraph" w:styleId="a7">
    <w:name w:val="Body Text"/>
    <w:basedOn w:val="a"/>
    <w:link w:val="a8"/>
    <w:uiPriority w:val="99"/>
    <w:semiHidden/>
    <w:unhideWhenUsed/>
    <w:rsid w:val="00A31997"/>
    <w:pPr>
      <w:spacing w:after="120"/>
    </w:pPr>
  </w:style>
  <w:style w:type="character" w:customStyle="1" w:styleId="a8">
    <w:name w:val="Основной текст Знак"/>
    <w:basedOn w:val="a0"/>
    <w:link w:val="a7"/>
    <w:uiPriority w:val="99"/>
    <w:semiHidden/>
    <w:rsid w:val="00A31997"/>
  </w:style>
  <w:style w:type="paragraph" w:styleId="a9">
    <w:name w:val="Normal (Web)"/>
    <w:basedOn w:val="a"/>
    <w:uiPriority w:val="99"/>
    <w:unhideWhenUsed/>
    <w:rsid w:val="00A319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C1EA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C1E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03142">
      <w:bodyDiv w:val="1"/>
      <w:marLeft w:val="0"/>
      <w:marRight w:val="0"/>
      <w:marTop w:val="0"/>
      <w:marBottom w:val="0"/>
      <w:divBdr>
        <w:top w:val="none" w:sz="0" w:space="0" w:color="auto"/>
        <w:left w:val="none" w:sz="0" w:space="0" w:color="auto"/>
        <w:bottom w:val="none" w:sz="0" w:space="0" w:color="auto"/>
        <w:right w:val="none" w:sz="0" w:space="0" w:color="auto"/>
      </w:divBdr>
    </w:div>
    <w:div w:id="387999271">
      <w:bodyDiv w:val="1"/>
      <w:marLeft w:val="0"/>
      <w:marRight w:val="0"/>
      <w:marTop w:val="0"/>
      <w:marBottom w:val="0"/>
      <w:divBdr>
        <w:top w:val="none" w:sz="0" w:space="0" w:color="auto"/>
        <w:left w:val="none" w:sz="0" w:space="0" w:color="auto"/>
        <w:bottom w:val="none" w:sz="0" w:space="0" w:color="auto"/>
        <w:right w:val="none" w:sz="0" w:space="0" w:color="auto"/>
      </w:divBdr>
    </w:div>
    <w:div w:id="564143699">
      <w:bodyDiv w:val="1"/>
      <w:marLeft w:val="0"/>
      <w:marRight w:val="0"/>
      <w:marTop w:val="0"/>
      <w:marBottom w:val="0"/>
      <w:divBdr>
        <w:top w:val="none" w:sz="0" w:space="0" w:color="auto"/>
        <w:left w:val="none" w:sz="0" w:space="0" w:color="auto"/>
        <w:bottom w:val="none" w:sz="0" w:space="0" w:color="auto"/>
        <w:right w:val="none" w:sz="0" w:space="0" w:color="auto"/>
      </w:divBdr>
    </w:div>
    <w:div w:id="628587334">
      <w:bodyDiv w:val="1"/>
      <w:marLeft w:val="0"/>
      <w:marRight w:val="0"/>
      <w:marTop w:val="0"/>
      <w:marBottom w:val="0"/>
      <w:divBdr>
        <w:top w:val="none" w:sz="0" w:space="0" w:color="auto"/>
        <w:left w:val="none" w:sz="0" w:space="0" w:color="auto"/>
        <w:bottom w:val="none" w:sz="0" w:space="0" w:color="auto"/>
        <w:right w:val="none" w:sz="0" w:space="0" w:color="auto"/>
      </w:divBdr>
    </w:div>
    <w:div w:id="631905125">
      <w:bodyDiv w:val="1"/>
      <w:marLeft w:val="0"/>
      <w:marRight w:val="0"/>
      <w:marTop w:val="0"/>
      <w:marBottom w:val="0"/>
      <w:divBdr>
        <w:top w:val="none" w:sz="0" w:space="0" w:color="auto"/>
        <w:left w:val="none" w:sz="0" w:space="0" w:color="auto"/>
        <w:bottom w:val="none" w:sz="0" w:space="0" w:color="auto"/>
        <w:right w:val="none" w:sz="0" w:space="0" w:color="auto"/>
      </w:divBdr>
    </w:div>
    <w:div w:id="931863903">
      <w:bodyDiv w:val="1"/>
      <w:marLeft w:val="0"/>
      <w:marRight w:val="0"/>
      <w:marTop w:val="0"/>
      <w:marBottom w:val="0"/>
      <w:divBdr>
        <w:top w:val="none" w:sz="0" w:space="0" w:color="auto"/>
        <w:left w:val="none" w:sz="0" w:space="0" w:color="auto"/>
        <w:bottom w:val="none" w:sz="0" w:space="0" w:color="auto"/>
        <w:right w:val="none" w:sz="0" w:space="0" w:color="auto"/>
      </w:divBdr>
    </w:div>
    <w:div w:id="1219633282">
      <w:bodyDiv w:val="1"/>
      <w:marLeft w:val="0"/>
      <w:marRight w:val="0"/>
      <w:marTop w:val="0"/>
      <w:marBottom w:val="0"/>
      <w:divBdr>
        <w:top w:val="none" w:sz="0" w:space="0" w:color="auto"/>
        <w:left w:val="none" w:sz="0" w:space="0" w:color="auto"/>
        <w:bottom w:val="none" w:sz="0" w:space="0" w:color="auto"/>
        <w:right w:val="none" w:sz="0" w:space="0" w:color="auto"/>
      </w:divBdr>
    </w:div>
    <w:div w:id="1415979024">
      <w:bodyDiv w:val="1"/>
      <w:marLeft w:val="0"/>
      <w:marRight w:val="0"/>
      <w:marTop w:val="0"/>
      <w:marBottom w:val="0"/>
      <w:divBdr>
        <w:top w:val="none" w:sz="0" w:space="0" w:color="auto"/>
        <w:left w:val="none" w:sz="0" w:space="0" w:color="auto"/>
        <w:bottom w:val="none" w:sz="0" w:space="0" w:color="auto"/>
        <w:right w:val="none" w:sz="0" w:space="0" w:color="auto"/>
      </w:divBdr>
    </w:div>
    <w:div w:id="164685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616</Words>
  <Characters>3516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Гусева Елена Александровна</dc:creator>
  <cp:lastModifiedBy>Кравчук Елена Петровна</cp:lastModifiedBy>
  <cp:revision>16</cp:revision>
  <cp:lastPrinted>2025-08-05T14:02:00Z</cp:lastPrinted>
  <dcterms:created xsi:type="dcterms:W3CDTF">2024-06-03T06:04:00Z</dcterms:created>
  <dcterms:modified xsi:type="dcterms:W3CDTF">2026-01-29T07:40:00Z</dcterms:modified>
</cp:coreProperties>
</file>