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70" w:rsidRDefault="00AE5FA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564D70" w:rsidRDefault="00AE5FA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 Центра общения старшего поколения (ЦОСП)</w:t>
      </w:r>
    </w:p>
    <w:p w:rsidR="00564D70" w:rsidRDefault="00AE5FAF">
      <w:pPr>
        <w:widowControl w:val="0"/>
        <w:spacing w:after="0" w:line="240" w:lineRule="auto"/>
        <w:jc w:val="center"/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Калужская область </w:t>
      </w:r>
      <w:proofErr w:type="spellStart"/>
      <w:r w:rsidR="00CA11DB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г.Боровск</w:t>
      </w:r>
      <w:proofErr w:type="spellEnd"/>
      <w:r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, ул.</w:t>
      </w:r>
      <w:r w:rsidR="00CA11DB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Ленина</w:t>
      </w:r>
      <w:r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, д.2</w:t>
      </w:r>
      <w:r w:rsidR="00CA11DB"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0</w:t>
      </w:r>
    </w:p>
    <w:p w:rsidR="00564D70" w:rsidRDefault="00564D7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564D70" w:rsidRDefault="00564D7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564D70" w:rsidRDefault="00564D7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564D70" w:rsidRDefault="00FE4591">
      <w:pPr>
        <w:widowControl w:val="0"/>
        <w:spacing w:after="0" w:line="240" w:lineRule="auto"/>
        <w:jc w:val="center"/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44"/>
          <w:szCs w:val="44"/>
          <w:lang w:eastAsia="zh-CN" w:bidi="hi-IN"/>
        </w:rPr>
        <w:t>АВГУСТ</w:t>
      </w:r>
      <w:r w:rsidR="00AE5FAF">
        <w:rPr>
          <w:rFonts w:ascii="Times New Roman" w:eastAsia="Lucida Sans Unicode" w:hAnsi="Times New Roman" w:cs="Times New Roman"/>
          <w:b/>
          <w:bCs/>
          <w:color w:val="000000"/>
          <w:kern w:val="2"/>
          <w:sz w:val="44"/>
          <w:szCs w:val="44"/>
          <w:lang w:eastAsia="zh-CN" w:bidi="hi-IN"/>
        </w:rPr>
        <w:t xml:space="preserve"> 202</w:t>
      </w:r>
      <w:r w:rsidR="00982110">
        <w:rPr>
          <w:rFonts w:ascii="Times New Roman" w:eastAsia="Lucida Sans Unicode" w:hAnsi="Times New Roman" w:cs="Times New Roman"/>
          <w:b/>
          <w:bCs/>
          <w:color w:val="000000"/>
          <w:kern w:val="2"/>
          <w:sz w:val="44"/>
          <w:szCs w:val="44"/>
          <w:lang w:eastAsia="zh-CN" w:bidi="hi-IN"/>
        </w:rPr>
        <w:t>5</w:t>
      </w:r>
    </w:p>
    <w:tbl>
      <w:tblPr>
        <w:tblW w:w="106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18"/>
        <w:gridCol w:w="5897"/>
        <w:gridCol w:w="2214"/>
      </w:tblGrid>
      <w:tr w:rsidR="00564D70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AE5FA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Дата проведения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AE5FA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AE5FA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564D70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01</w:t>
            </w:r>
            <w:r w:rsidR="00523BE3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8</w:t>
            </w:r>
            <w:r w:rsidR="00982110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6B5F9F" w:rsidP="006B5F9F">
            <w:pPr>
              <w:pStyle w:val="a1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Помощь СВО. Плетение маскировочных сетей ко Дню воздушно-десантных войск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6B5F9F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ЦДК</w:t>
            </w:r>
          </w:p>
        </w:tc>
      </w:tr>
      <w:tr w:rsidR="00564D70" w:rsidTr="009F2706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04</w:t>
            </w:r>
            <w:r w:rsidR="00523BE3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8</w:t>
            </w:r>
            <w:r w:rsidR="00982110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Pr="00823BD1" w:rsidRDefault="007637A3" w:rsidP="0050729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C51F32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Час досуга - Настольные игры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C51F32" w:rsidP="0050729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564D70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05.08</w:t>
            </w:r>
            <w:r w:rsidR="00982110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C51F32" w:rsidP="00823B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Школа финансовой грамотности. Встреча с банковскими работниками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  <w:p w:rsidR="00C51F32" w:rsidRDefault="00C51F32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Банк</w:t>
            </w:r>
          </w:p>
        </w:tc>
      </w:tr>
      <w:tr w:rsidR="00564D70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06.08.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F408CD" w:rsidP="00387CE3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Мастер класс – рисуем акварелью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C63AFA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ЦСО</w:t>
            </w:r>
          </w:p>
          <w:p w:rsidR="00564D70" w:rsidRDefault="00564D7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564D70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BD320E" w:rsidP="00073BDD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07.08</w:t>
            </w:r>
            <w:r w:rsidR="00982110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7149A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Актуально о пенсии. Консультация по предоставлению </w:t>
            </w:r>
            <w:proofErr w:type="spellStart"/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гос.услуг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7149AF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  <w:p w:rsidR="00564D70" w:rsidRDefault="00564D70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564D70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BD320E" w:rsidP="00073BDD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08.08</w:t>
            </w:r>
            <w:r w:rsidR="00982110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Pr="00EF6ED7" w:rsidRDefault="002237CA" w:rsidP="001E4390">
            <w:pPr>
              <w:pStyle w:val="a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="001E4390">
              <w:rPr>
                <w:rFonts w:ascii="Times New Roman" w:hAnsi="Times New Roman"/>
                <w:sz w:val="28"/>
                <w:szCs w:val="28"/>
              </w:rPr>
              <w:t>здоровья</w:t>
            </w:r>
            <w:r w:rsidR="006B5F9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1E4390">
              <w:rPr>
                <w:rFonts w:ascii="Times New Roman" w:hAnsi="Times New Roman"/>
                <w:sz w:val="28"/>
                <w:szCs w:val="28"/>
              </w:rPr>
              <w:t xml:space="preserve"> занимаемся гимнастикой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Pr="001E4390" w:rsidRDefault="001E4390" w:rsidP="00EF6ED7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ЦРБ</w:t>
            </w:r>
          </w:p>
        </w:tc>
      </w:tr>
      <w:tr w:rsidR="00564D70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Default="00BD320E" w:rsidP="00523BE3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11.08</w:t>
            </w:r>
            <w:r w:rsidR="00982110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0" w:rsidRPr="007149AF" w:rsidRDefault="007149A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7149AF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Чтение в радость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7149AF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Библиотека</w:t>
            </w:r>
          </w:p>
          <w:p w:rsidR="00564D70" w:rsidRDefault="00564D70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12</w:t>
            </w:r>
            <w:r w:rsidR="00523BE3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8</w:t>
            </w:r>
            <w:r w:rsidR="00EF6ED7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7149AF" w:rsidP="00823BD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Гимнастика для мозга. Встреча с психологом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730404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</w:t>
            </w:r>
            <w:r w:rsidR="00387CE3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ФР</w:t>
            </w:r>
          </w:p>
          <w:p w:rsidR="00730404" w:rsidRDefault="007149AF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Зубкова Т.В.</w:t>
            </w: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13</w:t>
            </w:r>
            <w:r w:rsidR="00523BE3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7149AF" w:rsidP="00A959E4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Правила назначения субсидий на оплату ЖКХ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823BD1" w:rsidP="00823BD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         ОС</w:t>
            </w:r>
            <w:r w:rsidR="007149AF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ЗН</w:t>
            </w:r>
          </w:p>
          <w:p w:rsidR="00823BD1" w:rsidRDefault="00823BD1" w:rsidP="00823BD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:rsidR="00823BD1" w:rsidRDefault="00823BD1" w:rsidP="00823BD1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73040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14.08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7B4445" w:rsidP="00823BD1">
            <w:pPr>
              <w:pStyle w:val="a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Сладкий стол - </w:t>
            </w:r>
            <w:r w:rsidR="002237CA">
              <w:rPr>
                <w:rFonts w:ascii="Times New Roman" w:hAnsi="Times New Roman"/>
                <w:sz w:val="28"/>
                <w:szCs w:val="28"/>
              </w:rPr>
              <w:t>М</w:t>
            </w:r>
            <w:bookmarkStart w:id="0" w:name="_GoBack"/>
            <w:bookmarkEnd w:id="0"/>
            <w:r w:rsidR="002237CA">
              <w:rPr>
                <w:rFonts w:ascii="Times New Roman" w:hAnsi="Times New Roman"/>
                <w:sz w:val="28"/>
                <w:szCs w:val="28"/>
              </w:rPr>
              <w:t>едовый спас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823BD1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73040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15.08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Pr="00117053" w:rsidRDefault="00215E2B" w:rsidP="00215E2B">
            <w:pPr>
              <w:widowControl w:val="0"/>
              <w:spacing w:after="0" w:line="240" w:lineRule="auto"/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Обучение компьютерной грамотности.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823BD1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  <w:p w:rsidR="00823BD1" w:rsidRPr="008F1FF3" w:rsidRDefault="00823BD1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18.08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1A076B" w:rsidP="00924B7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Час досуга – н</w:t>
            </w:r>
            <w:r w:rsidR="00215E2B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астольные игры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215E2B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19</w:t>
            </w:r>
            <w:r w:rsidR="00523BE3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373AE" w:rsidP="00215E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Сладкий стол - </w:t>
            </w:r>
            <w:r w:rsidR="002237C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Яблочный спас</w:t>
            </w:r>
            <w:r w:rsidR="00215E2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373AE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73040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20.08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AD424F" w:rsidP="00AD424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Карьерное долголетие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AD424F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ЦЗН</w:t>
            </w: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73040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21.08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AD424F" w:rsidP="00924B7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Развлекательные мероприятия (игра в пословицы и поговорки)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AD424F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Совет ветеранов</w:t>
            </w:r>
          </w:p>
          <w:p w:rsidR="00AD424F" w:rsidRDefault="00AD424F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73040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22.08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6B5F9F" w:rsidP="006B5F9F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История</w:t>
            </w:r>
            <w:r w:rsidR="002237CA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государственного флага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9F" w:rsidRDefault="006B5F9F" w:rsidP="00924B7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  <w:p w:rsidR="00823BD1" w:rsidRDefault="006B5F9F" w:rsidP="00924B7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Библиотека</w:t>
            </w: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25.</w:t>
            </w:r>
            <w:r w:rsidR="00523BE3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Pr="00AD424F" w:rsidRDefault="00AD424F" w:rsidP="00B373A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AD424F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Круглый стол - пожелания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AD424F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823BD1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26.08</w:t>
            </w:r>
            <w:r w:rsidR="00823BD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6B5F9F" w:rsidP="00F408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Мастер-класс. </w:t>
            </w:r>
            <w:r w:rsidR="00F408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Объемная 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епка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D1" w:rsidRDefault="00C63AFA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ЦСО</w:t>
            </w:r>
          </w:p>
        </w:tc>
      </w:tr>
      <w:tr w:rsidR="00BD320E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0E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27.08.2025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0E" w:rsidRPr="00B373AE" w:rsidRDefault="00B373AE" w:rsidP="00823B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Поход в кино (</w:t>
            </w:r>
            <w:r w:rsidR="002237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День кино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0E" w:rsidRDefault="00B373AE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ЦДК</w:t>
            </w:r>
          </w:p>
        </w:tc>
      </w:tr>
      <w:tr w:rsidR="00BD320E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0E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28.08.2025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0E" w:rsidRDefault="00B373AE" w:rsidP="00B373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Чествование ветеранов с представителем партии «Единая Россия»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0E" w:rsidRDefault="00B373AE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BD320E" w:rsidTr="009F270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0E" w:rsidRDefault="00BD320E" w:rsidP="00BD320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29.08.2025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0E" w:rsidRDefault="00B373AE" w:rsidP="00823B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Сладкий стол - </w:t>
            </w:r>
            <w:r w:rsidR="002237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Ореховый спас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0E" w:rsidRDefault="00B373AE" w:rsidP="00823BD1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</w:tbl>
    <w:p w:rsidR="00982110" w:rsidRDefault="00982110" w:rsidP="0098211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F2706" w:rsidRDefault="009F2706" w:rsidP="0098211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sectPr w:rsidR="009F2706">
      <w:headerReference w:type="default" r:id="rId6"/>
      <w:headerReference w:type="first" r:id="rId7"/>
      <w:pgSz w:w="11906" w:h="16838"/>
      <w:pgMar w:top="777" w:right="567" w:bottom="709" w:left="709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1E" w:rsidRDefault="0087021E">
      <w:pPr>
        <w:spacing w:after="0" w:line="240" w:lineRule="auto"/>
      </w:pPr>
      <w:r>
        <w:separator/>
      </w:r>
    </w:p>
  </w:endnote>
  <w:endnote w:type="continuationSeparator" w:id="0">
    <w:p w:rsidR="0087021E" w:rsidRDefault="0087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1E" w:rsidRDefault="0087021E">
      <w:pPr>
        <w:spacing w:after="0" w:line="240" w:lineRule="auto"/>
      </w:pPr>
      <w:r>
        <w:separator/>
      </w:r>
    </w:p>
  </w:footnote>
  <w:footnote w:type="continuationSeparator" w:id="0">
    <w:p w:rsidR="0087021E" w:rsidRDefault="0087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D70" w:rsidRDefault="00AE5FAF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1E4390">
      <w:rPr>
        <w:noProof/>
      </w:rPr>
      <w:t>2</w:t>
    </w:r>
    <w:r>
      <w:fldChar w:fldCharType="end"/>
    </w:r>
  </w:p>
  <w:p w:rsidR="00564D70" w:rsidRDefault="00564D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D70" w:rsidRDefault="00564D7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70"/>
    <w:rsid w:val="00031DFA"/>
    <w:rsid w:val="00073BDD"/>
    <w:rsid w:val="000D19B7"/>
    <w:rsid w:val="00117053"/>
    <w:rsid w:val="0015623F"/>
    <w:rsid w:val="001A076B"/>
    <w:rsid w:val="001E4390"/>
    <w:rsid w:val="001E7EA2"/>
    <w:rsid w:val="00215E2B"/>
    <w:rsid w:val="002237CA"/>
    <w:rsid w:val="00227D94"/>
    <w:rsid w:val="00230379"/>
    <w:rsid w:val="0030096D"/>
    <w:rsid w:val="00387CE3"/>
    <w:rsid w:val="003A68EC"/>
    <w:rsid w:val="003B45C5"/>
    <w:rsid w:val="00507291"/>
    <w:rsid w:val="00523BE3"/>
    <w:rsid w:val="00531440"/>
    <w:rsid w:val="00564D70"/>
    <w:rsid w:val="00580803"/>
    <w:rsid w:val="005C2B20"/>
    <w:rsid w:val="006B5F9F"/>
    <w:rsid w:val="006B6E02"/>
    <w:rsid w:val="007149AF"/>
    <w:rsid w:val="00730404"/>
    <w:rsid w:val="007637A3"/>
    <w:rsid w:val="00787165"/>
    <w:rsid w:val="007B4445"/>
    <w:rsid w:val="007C47DB"/>
    <w:rsid w:val="007F0959"/>
    <w:rsid w:val="00823BD1"/>
    <w:rsid w:val="0087021E"/>
    <w:rsid w:val="008F1FF3"/>
    <w:rsid w:val="00924B7C"/>
    <w:rsid w:val="00982110"/>
    <w:rsid w:val="009A1884"/>
    <w:rsid w:val="009F2706"/>
    <w:rsid w:val="00A31A22"/>
    <w:rsid w:val="00A959E4"/>
    <w:rsid w:val="00AA6532"/>
    <w:rsid w:val="00AD424F"/>
    <w:rsid w:val="00AE5FAF"/>
    <w:rsid w:val="00AF788B"/>
    <w:rsid w:val="00B06DB2"/>
    <w:rsid w:val="00B1547D"/>
    <w:rsid w:val="00B20A41"/>
    <w:rsid w:val="00B316C6"/>
    <w:rsid w:val="00B373AE"/>
    <w:rsid w:val="00BD112F"/>
    <w:rsid w:val="00BD320E"/>
    <w:rsid w:val="00C51F32"/>
    <w:rsid w:val="00C63AFA"/>
    <w:rsid w:val="00C95BE2"/>
    <w:rsid w:val="00CA11DB"/>
    <w:rsid w:val="00DF2AA8"/>
    <w:rsid w:val="00EF6ED7"/>
    <w:rsid w:val="00F408CD"/>
    <w:rsid w:val="00F575F3"/>
    <w:rsid w:val="00FA21C5"/>
    <w:rsid w:val="00FE2EE8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CE44B-1532-4906-A92A-0633E285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qFormat/>
    <w:rPr>
      <w:rFonts w:ascii="Arial" w:eastAsia="Lucida Sans Unicode" w:hAnsi="Arial" w:cs="Mangal"/>
      <w:kern w:val="2"/>
      <w:sz w:val="20"/>
      <w:szCs w:val="24"/>
      <w:lang w:eastAsia="zh-CN" w:bidi="hi-IN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8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zh-CN" w:bidi="hi-IN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cs="Times New Roman"/>
      <w:lang w:eastAsia="zh-CN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galya.epishenkova@mail.ru</dc:creator>
  <dc:description/>
  <cp:lastModifiedBy>Сомова Светлана Петровна</cp:lastModifiedBy>
  <cp:revision>12</cp:revision>
  <cp:lastPrinted>2024-09-11T14:22:00Z</cp:lastPrinted>
  <dcterms:created xsi:type="dcterms:W3CDTF">2025-06-16T13:11:00Z</dcterms:created>
  <dcterms:modified xsi:type="dcterms:W3CDTF">2025-08-01T08:44:00Z</dcterms:modified>
  <dc:language>ru-RU</dc:language>
</cp:coreProperties>
</file>