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0B" w:rsidRPr="007C54D3" w:rsidRDefault="00B66DCC" w:rsidP="007C54D3">
      <w:pPr>
        <w:jc w:val="center"/>
        <w:rPr>
          <w:b/>
        </w:rPr>
      </w:pPr>
      <w:r w:rsidRPr="007C54D3">
        <w:rPr>
          <w:b/>
        </w:rPr>
        <w:t>Телефоны горячих линий по вопросам подготовки документов персонифицированного учета</w:t>
      </w:r>
    </w:p>
    <w:tbl>
      <w:tblPr>
        <w:tblW w:w="9512" w:type="dxa"/>
        <w:tblInd w:w="94" w:type="dxa"/>
        <w:tblLook w:val="04A0"/>
      </w:tblPr>
      <w:tblGrid>
        <w:gridCol w:w="5117"/>
        <w:gridCol w:w="4395"/>
      </w:tblGrid>
      <w:tr w:rsidR="00B66DCC" w:rsidRPr="007C54D3" w:rsidTr="007C54D3">
        <w:trPr>
          <w:trHeight w:val="375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УПФР в г</w:t>
            </w:r>
            <w:proofErr w:type="gramStart"/>
            <w:r w:rsidRPr="007C54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7C54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етрозаводске Республики Карелия (межрайонное)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 2)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73-60-47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Клиентская служба (на правах отдела) в </w:t>
            </w:r>
            <w:proofErr w:type="spell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Суоярвском</w:t>
            </w:r>
            <w:proofErr w:type="spell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районе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 57)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5-36-47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B6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Пряжинском</w:t>
            </w:r>
            <w:proofErr w:type="spell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(814-56)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3-11-56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УПФР в г</w:t>
            </w:r>
            <w:proofErr w:type="gram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ондопога Республики Карелия (межрайонное)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(81451)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2-08-22, 2-08-43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Клиентская служба (на правах отдела) в Пудожском районе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код: (81452)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5-91-70, 5-91-71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Клиентская служба (на правах отдела) в Медвежьегорском районе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(81434)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5-04-11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B6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УПФР в г</w:t>
            </w:r>
            <w:proofErr w:type="gram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ортавала Республики Карелия (межрайонное)  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(81430)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4-44-85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B6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Клиентская служба ( на правах отдела)  в г</w:t>
            </w:r>
            <w:proofErr w:type="gram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лонец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(81436)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4-15-16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Клиентская служба </w:t>
            </w:r>
            <w:proofErr w:type="gram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правах отдела)  в </w:t>
            </w:r>
            <w:proofErr w:type="spell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Лахденпохском</w:t>
            </w:r>
            <w:proofErr w:type="spell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районе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код: (81450)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4-19-91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Клиентская служба </w:t>
            </w:r>
            <w:proofErr w:type="gram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правах отдела)   в г. Питкяранта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(81433)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4-20-53, 4-34-96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УПФР в г. Сегеже Республики Карелия (</w:t>
            </w:r>
            <w:proofErr w:type="gram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межрайонное</w:t>
            </w:r>
            <w:proofErr w:type="gram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(81431)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4-64-34, 4-64-30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Кемском</w:t>
            </w:r>
            <w:proofErr w:type="spell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(81458)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5-72-80, 5-72-74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Клиентская служба (на правах отдела) в Беломорском районе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(81437)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27B7"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5-90-53, 5-90-57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Лоухском</w:t>
            </w:r>
            <w:proofErr w:type="spell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8A27B7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код: (81439)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27B7"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5-90-53, 5-90-64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УПФР в г</w:t>
            </w:r>
            <w:proofErr w:type="gram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остомукша Республики Карелия (межрайонное)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код: (81459)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9-79-02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Калевальском</w:t>
            </w:r>
            <w:proofErr w:type="spellEnd"/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районе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код: (81454)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4-15-51</w:t>
            </w:r>
          </w:p>
        </w:tc>
      </w:tr>
      <w:tr w:rsidR="00B66DCC" w:rsidRPr="007C54D3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C54D3" w:rsidTr="007C54D3">
        <w:trPr>
          <w:trHeight w:val="360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Клиентская служба (на правах отдела) в Муезерском районе 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DCC" w:rsidRPr="00761D50" w:rsidTr="007C54D3">
        <w:trPr>
          <w:trHeight w:val="375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код: (81455)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DCC" w:rsidRPr="007C54D3" w:rsidRDefault="00B66DCC" w:rsidP="003A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4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3-31-68</w:t>
            </w:r>
          </w:p>
        </w:tc>
      </w:tr>
    </w:tbl>
    <w:p w:rsidR="00B66DCC" w:rsidRDefault="00B66DCC"/>
    <w:sectPr w:rsidR="00B66DCC" w:rsidSect="00F8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DCC"/>
    <w:rsid w:val="0013540A"/>
    <w:rsid w:val="007C54D3"/>
    <w:rsid w:val="008A27B7"/>
    <w:rsid w:val="009E7D6A"/>
    <w:rsid w:val="00B66DCC"/>
    <w:rsid w:val="00F8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3</cp:revision>
  <dcterms:created xsi:type="dcterms:W3CDTF">2021-02-09T09:22:00Z</dcterms:created>
  <dcterms:modified xsi:type="dcterms:W3CDTF">2021-02-09T09:27:00Z</dcterms:modified>
</cp:coreProperties>
</file>