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192" w:rsidRDefault="00E51192" w:rsidP="00CB1DD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Приложение</w:t>
      </w:r>
      <w:r w:rsidR="00B64523" w:rsidRPr="00B64523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64523">
        <w:rPr>
          <w:sz w:val="24"/>
          <w:szCs w:val="24"/>
        </w:rPr>
        <w:tab/>
      </w:r>
      <w:r w:rsidR="00B64523">
        <w:rPr>
          <w:sz w:val="24"/>
          <w:szCs w:val="24"/>
        </w:rPr>
        <w:tab/>
      </w:r>
      <w:r>
        <w:rPr>
          <w:sz w:val="24"/>
          <w:szCs w:val="24"/>
        </w:rPr>
        <w:t>к служебной записке в</w:t>
      </w:r>
    </w:p>
    <w:p w:rsidR="00E51192" w:rsidRDefault="00E51192" w:rsidP="00CB1DD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группу СМИ</w:t>
      </w:r>
    </w:p>
    <w:p w:rsidR="00E51192" w:rsidRDefault="00E51192" w:rsidP="00CB1DDC">
      <w:pPr>
        <w:spacing w:line="276" w:lineRule="auto"/>
        <w:jc w:val="both"/>
        <w:rPr>
          <w:sz w:val="24"/>
          <w:szCs w:val="24"/>
        </w:rPr>
      </w:pPr>
    </w:p>
    <w:p w:rsidR="00E51192" w:rsidRDefault="00E51192" w:rsidP="00CB1DDC">
      <w:pPr>
        <w:spacing w:line="276" w:lineRule="auto"/>
        <w:jc w:val="both"/>
        <w:rPr>
          <w:sz w:val="24"/>
          <w:szCs w:val="24"/>
        </w:rPr>
      </w:pPr>
    </w:p>
    <w:p w:rsidR="00E51192" w:rsidRDefault="00E51192" w:rsidP="00CB1DDC">
      <w:pPr>
        <w:spacing w:line="276" w:lineRule="auto"/>
        <w:jc w:val="both"/>
        <w:rPr>
          <w:sz w:val="24"/>
          <w:szCs w:val="24"/>
        </w:rPr>
      </w:pPr>
    </w:p>
    <w:p w:rsidR="00E51192" w:rsidRDefault="00E51192" w:rsidP="00CB1DDC">
      <w:pPr>
        <w:spacing w:line="276" w:lineRule="auto"/>
        <w:jc w:val="both"/>
        <w:rPr>
          <w:sz w:val="24"/>
          <w:szCs w:val="24"/>
        </w:rPr>
      </w:pPr>
    </w:p>
    <w:p w:rsidR="00CB1DDC" w:rsidRDefault="00CB1DDC" w:rsidP="00CB1DD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Реквизиты ОСФР по Республике Карелия:</w:t>
      </w:r>
    </w:p>
    <w:p w:rsidR="00CB1DDC" w:rsidRDefault="00CB1DDC" w:rsidP="00CB1DDC">
      <w:pPr>
        <w:spacing w:line="276" w:lineRule="auto"/>
        <w:jc w:val="both"/>
        <w:rPr>
          <w:sz w:val="24"/>
          <w:szCs w:val="24"/>
        </w:rPr>
      </w:pPr>
    </w:p>
    <w:p w:rsidR="00CB1DDC" w:rsidRDefault="00CB1DDC" w:rsidP="00CB1DDC">
      <w:pPr>
        <w:spacing w:line="276" w:lineRule="auto"/>
        <w:jc w:val="both"/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436"/>
        <w:gridCol w:w="1349"/>
        <w:gridCol w:w="4321"/>
      </w:tblGrid>
      <w:tr w:rsidR="00CB1DDC" w:rsidTr="00CB1DDC">
        <w:trPr>
          <w:trHeight w:val="23"/>
        </w:trPr>
        <w:tc>
          <w:tcPr>
            <w:tcW w:w="3436" w:type="dxa"/>
            <w:tcBorders>
              <w:bottom w:val="single" w:sz="3" w:space="0" w:color="000000"/>
            </w:tcBorders>
            <w:shd w:val="clear" w:color="auto" w:fill="FFFFFF"/>
          </w:tcPr>
          <w:p w:rsidR="00CB1DDC" w:rsidRDefault="00CB1DDC" w:rsidP="000763B4">
            <w:r>
              <w:rPr>
                <w:sz w:val="24"/>
                <w:szCs w:val="24"/>
              </w:rPr>
              <w:t>Получатель платежа:</w:t>
            </w:r>
          </w:p>
        </w:tc>
        <w:tc>
          <w:tcPr>
            <w:tcW w:w="1349" w:type="dxa"/>
            <w:shd w:val="clear" w:color="auto" w:fill="FFFFFF"/>
          </w:tcPr>
          <w:p w:rsidR="00CB1DDC" w:rsidRPr="00B64523" w:rsidRDefault="00CB1DDC" w:rsidP="000763B4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21" w:type="dxa"/>
            <w:tcBorders>
              <w:bottom w:val="single" w:sz="3" w:space="0" w:color="000000"/>
            </w:tcBorders>
            <w:shd w:val="clear" w:color="auto" w:fill="FFFFFF"/>
          </w:tcPr>
          <w:p w:rsidR="00CB1DDC" w:rsidRDefault="00CB1DDC" w:rsidP="000763B4">
            <w:pPr>
              <w:tabs>
                <w:tab w:val="left" w:pos="180"/>
                <w:tab w:val="left" w:pos="2140"/>
                <w:tab w:val="left" w:pos="3420"/>
                <w:tab w:val="left" w:pos="3600"/>
                <w:tab w:val="left" w:pos="3780"/>
                <w:tab w:val="left" w:pos="3960"/>
              </w:tabs>
              <w:jc w:val="both"/>
            </w:pPr>
            <w:r>
              <w:rPr>
                <w:color w:val="000000"/>
                <w:sz w:val="24"/>
                <w:szCs w:val="24"/>
              </w:rPr>
              <w:t>УФК по Республике Карелия (ОСФР по Республике Карелия)</w:t>
            </w:r>
          </w:p>
        </w:tc>
      </w:tr>
      <w:tr w:rsidR="00CB1DDC" w:rsidTr="00CB1DDC">
        <w:trPr>
          <w:trHeight w:val="23"/>
        </w:trPr>
        <w:tc>
          <w:tcPr>
            <w:tcW w:w="3436" w:type="dxa"/>
            <w:tcBorders>
              <w:top w:val="single" w:sz="3" w:space="0" w:color="000000"/>
              <w:bottom w:val="single" w:sz="3" w:space="0" w:color="000000"/>
            </w:tcBorders>
            <w:shd w:val="clear" w:color="auto" w:fill="FFFFFF"/>
          </w:tcPr>
          <w:p w:rsidR="00CB1DDC" w:rsidRDefault="00CB1DDC" w:rsidP="000763B4">
            <w:r>
              <w:rPr>
                <w:sz w:val="24"/>
                <w:szCs w:val="24"/>
              </w:rPr>
              <w:t>ИНН</w:t>
            </w:r>
          </w:p>
        </w:tc>
        <w:tc>
          <w:tcPr>
            <w:tcW w:w="1349" w:type="dxa"/>
            <w:shd w:val="clear" w:color="auto" w:fill="FFFFFF"/>
          </w:tcPr>
          <w:p w:rsidR="00CB1DDC" w:rsidRDefault="00CB1DDC" w:rsidP="000763B4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321" w:type="dxa"/>
            <w:tcBorders>
              <w:top w:val="single" w:sz="3" w:space="0" w:color="000000"/>
              <w:bottom w:val="single" w:sz="3" w:space="0" w:color="000000"/>
            </w:tcBorders>
            <w:shd w:val="clear" w:color="auto" w:fill="FFFFFF"/>
          </w:tcPr>
          <w:p w:rsidR="00CB1DDC" w:rsidRDefault="00CB1DDC" w:rsidP="000763B4">
            <w:pPr>
              <w:tabs>
                <w:tab w:val="left" w:pos="180"/>
                <w:tab w:val="left" w:pos="2140"/>
                <w:tab w:val="left" w:pos="3420"/>
                <w:tab w:val="left" w:pos="3600"/>
                <w:tab w:val="left" w:pos="3780"/>
                <w:tab w:val="left" w:pos="3960"/>
              </w:tabs>
              <w:jc w:val="both"/>
            </w:pPr>
            <w:r>
              <w:rPr>
                <w:color w:val="000000"/>
                <w:sz w:val="24"/>
                <w:szCs w:val="24"/>
              </w:rPr>
              <w:t>1001040791</w:t>
            </w:r>
          </w:p>
        </w:tc>
      </w:tr>
      <w:tr w:rsidR="00CB1DDC" w:rsidTr="00CB1DDC">
        <w:trPr>
          <w:trHeight w:val="23"/>
        </w:trPr>
        <w:tc>
          <w:tcPr>
            <w:tcW w:w="3436" w:type="dxa"/>
            <w:tcBorders>
              <w:top w:val="single" w:sz="3" w:space="0" w:color="000000"/>
              <w:bottom w:val="single" w:sz="3" w:space="0" w:color="000000"/>
            </w:tcBorders>
            <w:shd w:val="clear" w:color="auto" w:fill="FFFFFF"/>
          </w:tcPr>
          <w:p w:rsidR="00CB1DDC" w:rsidRDefault="00CB1DDC" w:rsidP="000763B4">
            <w:r>
              <w:rPr>
                <w:sz w:val="24"/>
                <w:szCs w:val="24"/>
              </w:rPr>
              <w:t>КПП</w:t>
            </w:r>
          </w:p>
        </w:tc>
        <w:tc>
          <w:tcPr>
            <w:tcW w:w="1349" w:type="dxa"/>
            <w:shd w:val="clear" w:color="auto" w:fill="FFFFFF"/>
          </w:tcPr>
          <w:p w:rsidR="00CB1DDC" w:rsidRDefault="00CB1DDC" w:rsidP="000763B4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321" w:type="dxa"/>
            <w:tcBorders>
              <w:top w:val="single" w:sz="3" w:space="0" w:color="000000"/>
              <w:bottom w:val="single" w:sz="3" w:space="0" w:color="000000"/>
            </w:tcBorders>
            <w:shd w:val="clear" w:color="auto" w:fill="FFFFFF"/>
          </w:tcPr>
          <w:p w:rsidR="00CB1DDC" w:rsidRDefault="00CB1DDC" w:rsidP="000763B4">
            <w:pPr>
              <w:tabs>
                <w:tab w:val="left" w:pos="180"/>
                <w:tab w:val="left" w:pos="2140"/>
                <w:tab w:val="left" w:pos="3420"/>
                <w:tab w:val="left" w:pos="3600"/>
                <w:tab w:val="left" w:pos="3780"/>
                <w:tab w:val="left" w:pos="3960"/>
              </w:tabs>
              <w:jc w:val="both"/>
            </w:pPr>
            <w:r>
              <w:rPr>
                <w:color w:val="000000"/>
                <w:sz w:val="24"/>
                <w:szCs w:val="24"/>
              </w:rPr>
              <w:t>100101001</w:t>
            </w:r>
          </w:p>
        </w:tc>
      </w:tr>
      <w:tr w:rsidR="00CB1DDC" w:rsidTr="00CB1DDC">
        <w:trPr>
          <w:trHeight w:val="23"/>
        </w:trPr>
        <w:tc>
          <w:tcPr>
            <w:tcW w:w="3436" w:type="dxa"/>
            <w:tcBorders>
              <w:top w:val="single" w:sz="3" w:space="0" w:color="000000"/>
              <w:bottom w:val="single" w:sz="3" w:space="0" w:color="000000"/>
            </w:tcBorders>
            <w:shd w:val="clear" w:color="auto" w:fill="FFFFFF"/>
          </w:tcPr>
          <w:p w:rsidR="00CB1DDC" w:rsidRDefault="00CB1DDC" w:rsidP="000763B4">
            <w:r>
              <w:rPr>
                <w:sz w:val="24"/>
                <w:szCs w:val="24"/>
              </w:rPr>
              <w:t>Наименование банка получателя:</w:t>
            </w:r>
          </w:p>
        </w:tc>
        <w:tc>
          <w:tcPr>
            <w:tcW w:w="1349" w:type="dxa"/>
            <w:shd w:val="clear" w:color="auto" w:fill="FFFFFF"/>
          </w:tcPr>
          <w:p w:rsidR="00CB1DDC" w:rsidRDefault="00CB1DDC" w:rsidP="000763B4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321" w:type="dxa"/>
            <w:tcBorders>
              <w:top w:val="single" w:sz="3" w:space="0" w:color="000000"/>
              <w:bottom w:val="single" w:sz="3" w:space="0" w:color="000000"/>
            </w:tcBorders>
            <w:shd w:val="clear" w:color="auto" w:fill="FFFFFF"/>
          </w:tcPr>
          <w:p w:rsidR="00B64523" w:rsidRPr="00B64523" w:rsidRDefault="00B64523" w:rsidP="000763B4">
            <w:pPr>
              <w:tabs>
                <w:tab w:val="left" w:pos="180"/>
                <w:tab w:val="left" w:pos="2140"/>
                <w:tab w:val="left" w:pos="3420"/>
                <w:tab w:val="left" w:pos="3600"/>
                <w:tab w:val="left" w:pos="3780"/>
                <w:tab w:val="left" w:pos="396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ОКЦ № 9 СЗГУ Банка России//УФК по Республике Карелия, г.Петрозаводск</w:t>
            </w:r>
            <w:bookmarkStart w:id="0" w:name="_GoBack"/>
            <w:bookmarkEnd w:id="0"/>
          </w:p>
          <w:p w:rsidR="00CB1DDC" w:rsidRDefault="00CB1DDC" w:rsidP="000763B4">
            <w:pPr>
              <w:tabs>
                <w:tab w:val="left" w:pos="180"/>
                <w:tab w:val="left" w:pos="2140"/>
                <w:tab w:val="left" w:pos="3420"/>
                <w:tab w:val="left" w:pos="3600"/>
                <w:tab w:val="left" w:pos="3780"/>
                <w:tab w:val="left" w:pos="3960"/>
              </w:tabs>
              <w:jc w:val="both"/>
            </w:pPr>
            <w:r>
              <w:rPr>
                <w:color w:val="000000"/>
                <w:sz w:val="24"/>
                <w:szCs w:val="24"/>
              </w:rPr>
              <w:t>БИК 018602104</w:t>
            </w:r>
          </w:p>
        </w:tc>
      </w:tr>
      <w:tr w:rsidR="00CB1DDC" w:rsidTr="00CB1DDC">
        <w:trPr>
          <w:trHeight w:val="23"/>
        </w:trPr>
        <w:tc>
          <w:tcPr>
            <w:tcW w:w="3436" w:type="dxa"/>
            <w:tcBorders>
              <w:top w:val="single" w:sz="3" w:space="0" w:color="000000"/>
              <w:bottom w:val="single" w:sz="3" w:space="0" w:color="000000"/>
            </w:tcBorders>
            <w:shd w:val="clear" w:color="auto" w:fill="FFFFFF"/>
          </w:tcPr>
          <w:p w:rsidR="00CB1DDC" w:rsidRDefault="00CB1DDC" w:rsidP="000763B4">
            <w:r>
              <w:rPr>
                <w:sz w:val="24"/>
                <w:szCs w:val="24"/>
              </w:rPr>
              <w:t>Счет</w:t>
            </w:r>
          </w:p>
        </w:tc>
        <w:tc>
          <w:tcPr>
            <w:tcW w:w="1349" w:type="dxa"/>
            <w:shd w:val="clear" w:color="auto" w:fill="FFFFFF"/>
          </w:tcPr>
          <w:p w:rsidR="00CB1DDC" w:rsidRDefault="00CB1DDC" w:rsidP="000763B4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321" w:type="dxa"/>
            <w:tcBorders>
              <w:top w:val="single" w:sz="3" w:space="0" w:color="000000"/>
              <w:bottom w:val="single" w:sz="3" w:space="0" w:color="000000"/>
            </w:tcBorders>
            <w:shd w:val="clear" w:color="auto" w:fill="FFFFFF"/>
          </w:tcPr>
          <w:p w:rsidR="00CB1DDC" w:rsidRDefault="00CB1DDC" w:rsidP="000763B4">
            <w:pPr>
              <w:tabs>
                <w:tab w:val="left" w:pos="180"/>
                <w:tab w:val="left" w:pos="2140"/>
                <w:tab w:val="left" w:pos="3420"/>
                <w:tab w:val="left" w:pos="3600"/>
                <w:tab w:val="left" w:pos="3780"/>
                <w:tab w:val="left" w:pos="396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Лицевой счет 04064Ф06010; </w:t>
            </w:r>
          </w:p>
          <w:p w:rsidR="00CB1DDC" w:rsidRDefault="00CB1DDC" w:rsidP="000763B4">
            <w:pPr>
              <w:tabs>
                <w:tab w:val="left" w:pos="180"/>
                <w:tab w:val="left" w:pos="2140"/>
                <w:tab w:val="left" w:pos="3420"/>
                <w:tab w:val="left" w:pos="3600"/>
                <w:tab w:val="left" w:pos="3780"/>
                <w:tab w:val="left" w:pos="396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Единый казначейский счет 40102810945370000073; </w:t>
            </w:r>
          </w:p>
          <w:p w:rsidR="00CB1DDC" w:rsidRDefault="00CB1DDC" w:rsidP="000763B4">
            <w:pPr>
              <w:tabs>
                <w:tab w:val="left" w:pos="180"/>
                <w:tab w:val="left" w:pos="2140"/>
                <w:tab w:val="left" w:pos="3420"/>
                <w:tab w:val="left" w:pos="3600"/>
                <w:tab w:val="left" w:pos="3780"/>
                <w:tab w:val="left" w:pos="3960"/>
              </w:tabs>
              <w:jc w:val="both"/>
            </w:pPr>
            <w:r>
              <w:rPr>
                <w:color w:val="000000"/>
                <w:sz w:val="24"/>
                <w:szCs w:val="24"/>
              </w:rPr>
              <w:t>Номер казначейского счета: 03100643000000010600</w:t>
            </w:r>
          </w:p>
        </w:tc>
      </w:tr>
      <w:tr w:rsidR="00CB1DDC" w:rsidTr="00CB1DDC">
        <w:trPr>
          <w:trHeight w:val="23"/>
        </w:trPr>
        <w:tc>
          <w:tcPr>
            <w:tcW w:w="3436" w:type="dxa"/>
            <w:tcBorders>
              <w:top w:val="single" w:sz="3" w:space="0" w:color="000000"/>
              <w:bottom w:val="single" w:sz="3" w:space="0" w:color="000000"/>
            </w:tcBorders>
            <w:shd w:val="clear" w:color="auto" w:fill="FFFFFF"/>
          </w:tcPr>
          <w:p w:rsidR="00CB1DDC" w:rsidRDefault="00CB1DDC" w:rsidP="000763B4">
            <w:r>
              <w:rPr>
                <w:sz w:val="24"/>
                <w:szCs w:val="24"/>
              </w:rPr>
              <w:t>ОКТМО</w:t>
            </w:r>
          </w:p>
        </w:tc>
        <w:tc>
          <w:tcPr>
            <w:tcW w:w="1349" w:type="dxa"/>
            <w:shd w:val="clear" w:color="auto" w:fill="FFFFFF"/>
          </w:tcPr>
          <w:p w:rsidR="00CB1DDC" w:rsidRDefault="00CB1DDC" w:rsidP="000763B4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321" w:type="dxa"/>
            <w:tcBorders>
              <w:top w:val="single" w:sz="3" w:space="0" w:color="000000"/>
              <w:bottom w:val="single" w:sz="3" w:space="0" w:color="000000"/>
            </w:tcBorders>
            <w:shd w:val="clear" w:color="auto" w:fill="FFFFFF"/>
          </w:tcPr>
          <w:p w:rsidR="00CB1DDC" w:rsidRDefault="00CB1DDC" w:rsidP="000763B4">
            <w:pPr>
              <w:tabs>
                <w:tab w:val="left" w:pos="180"/>
                <w:tab w:val="left" w:pos="2140"/>
                <w:tab w:val="left" w:pos="3420"/>
                <w:tab w:val="left" w:pos="3600"/>
                <w:tab w:val="left" w:pos="3780"/>
                <w:tab w:val="left" w:pos="3960"/>
              </w:tabs>
              <w:jc w:val="both"/>
            </w:pPr>
            <w:r>
              <w:rPr>
                <w:color w:val="000000"/>
                <w:sz w:val="24"/>
                <w:szCs w:val="24"/>
              </w:rPr>
              <w:t>86701000</w:t>
            </w:r>
          </w:p>
        </w:tc>
      </w:tr>
      <w:tr w:rsidR="00CB1DDC" w:rsidTr="00CB1DDC">
        <w:trPr>
          <w:trHeight w:val="23"/>
        </w:trPr>
        <w:tc>
          <w:tcPr>
            <w:tcW w:w="3436" w:type="dxa"/>
            <w:tcBorders>
              <w:top w:val="single" w:sz="3" w:space="0" w:color="000000"/>
              <w:bottom w:val="single" w:sz="3" w:space="0" w:color="000000"/>
            </w:tcBorders>
            <w:shd w:val="clear" w:color="auto" w:fill="FFFFFF"/>
          </w:tcPr>
          <w:p w:rsidR="00CB1DDC" w:rsidRDefault="00CB1DDC" w:rsidP="000763B4">
            <w:r>
              <w:rPr>
                <w:sz w:val="24"/>
                <w:szCs w:val="24"/>
              </w:rPr>
              <w:t xml:space="preserve">КБК штрафные санкции (ОСС на случай </w:t>
            </w:r>
            <w:proofErr w:type="spellStart"/>
            <w:r>
              <w:rPr>
                <w:sz w:val="24"/>
                <w:szCs w:val="24"/>
              </w:rPr>
              <w:t>ВНиМ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349" w:type="dxa"/>
            <w:shd w:val="clear" w:color="auto" w:fill="FFFFFF"/>
          </w:tcPr>
          <w:p w:rsidR="00CB1DDC" w:rsidRPr="00CB1DDC" w:rsidRDefault="00CB1DDC" w:rsidP="000763B4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21" w:type="dxa"/>
            <w:tcBorders>
              <w:top w:val="single" w:sz="3" w:space="0" w:color="000000"/>
              <w:bottom w:val="single" w:sz="3" w:space="0" w:color="000000"/>
            </w:tcBorders>
            <w:shd w:val="clear" w:color="auto" w:fill="FFFFFF"/>
          </w:tcPr>
          <w:p w:rsidR="00CB1DDC" w:rsidRPr="00CB1DDC" w:rsidRDefault="00CB1DDC" w:rsidP="000763B4">
            <w:pPr>
              <w:tabs>
                <w:tab w:val="left" w:pos="180"/>
                <w:tab w:val="left" w:pos="2140"/>
                <w:tab w:val="left" w:pos="3420"/>
                <w:tab w:val="left" w:pos="3600"/>
                <w:tab w:val="left" w:pos="3780"/>
                <w:tab w:val="left" w:pos="3960"/>
              </w:tabs>
              <w:jc w:val="both"/>
              <w:rPr>
                <w:sz w:val="24"/>
                <w:szCs w:val="24"/>
              </w:rPr>
            </w:pPr>
            <w:r w:rsidRPr="00CB1DDC">
              <w:rPr>
                <w:sz w:val="24"/>
                <w:szCs w:val="24"/>
              </w:rPr>
              <w:t>79711607090060002140</w:t>
            </w:r>
          </w:p>
        </w:tc>
      </w:tr>
      <w:tr w:rsidR="00CB1DDC" w:rsidTr="00CB1DDC">
        <w:trPr>
          <w:trHeight w:val="23"/>
        </w:trPr>
        <w:tc>
          <w:tcPr>
            <w:tcW w:w="3436" w:type="dxa"/>
            <w:tcBorders>
              <w:top w:val="single" w:sz="3" w:space="0" w:color="000000"/>
              <w:bottom w:val="single" w:sz="3" w:space="0" w:color="000000"/>
            </w:tcBorders>
            <w:shd w:val="clear" w:color="auto" w:fill="FFFFFF"/>
          </w:tcPr>
          <w:p w:rsidR="00CB1DDC" w:rsidRPr="00CB1DDC" w:rsidRDefault="00CB1DDC" w:rsidP="000763B4">
            <w:pPr>
              <w:rPr>
                <w:sz w:val="24"/>
                <w:szCs w:val="24"/>
              </w:rPr>
            </w:pPr>
            <w:r w:rsidRPr="00CB1DDC">
              <w:rPr>
                <w:sz w:val="24"/>
                <w:szCs w:val="24"/>
              </w:rPr>
              <w:t xml:space="preserve">КБК </w:t>
            </w:r>
            <w:r>
              <w:rPr>
                <w:sz w:val="24"/>
                <w:szCs w:val="24"/>
              </w:rPr>
              <w:t>и</w:t>
            </w:r>
            <w:r w:rsidRPr="00CB1DDC">
              <w:rPr>
                <w:sz w:val="24"/>
                <w:szCs w:val="24"/>
              </w:rPr>
              <w:t xml:space="preserve">злишне понесенные расходы (ОСС на случай </w:t>
            </w:r>
            <w:proofErr w:type="spellStart"/>
            <w:r w:rsidRPr="00CB1DDC">
              <w:rPr>
                <w:sz w:val="24"/>
                <w:szCs w:val="24"/>
              </w:rPr>
              <w:t>ВНиМ</w:t>
            </w:r>
            <w:proofErr w:type="spellEnd"/>
            <w:r w:rsidRPr="00CB1DDC">
              <w:rPr>
                <w:sz w:val="24"/>
                <w:szCs w:val="24"/>
              </w:rPr>
              <w:t>)</w:t>
            </w:r>
          </w:p>
        </w:tc>
        <w:tc>
          <w:tcPr>
            <w:tcW w:w="1349" w:type="dxa"/>
            <w:shd w:val="clear" w:color="auto" w:fill="FFFFFF"/>
          </w:tcPr>
          <w:p w:rsidR="00CB1DDC" w:rsidRPr="00CB1DDC" w:rsidRDefault="00CB1DDC" w:rsidP="000763B4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21" w:type="dxa"/>
            <w:tcBorders>
              <w:top w:val="single" w:sz="3" w:space="0" w:color="000000"/>
              <w:bottom w:val="single" w:sz="3" w:space="0" w:color="000000"/>
            </w:tcBorders>
            <w:shd w:val="clear" w:color="auto" w:fill="FFFFFF"/>
          </w:tcPr>
          <w:p w:rsidR="00CB1DDC" w:rsidRPr="00CB1DDC" w:rsidRDefault="00CB1DDC" w:rsidP="000763B4">
            <w:pPr>
              <w:tabs>
                <w:tab w:val="left" w:pos="180"/>
                <w:tab w:val="left" w:pos="2140"/>
                <w:tab w:val="left" w:pos="3420"/>
                <w:tab w:val="left" w:pos="3600"/>
                <w:tab w:val="left" w:pos="3780"/>
                <w:tab w:val="left" w:pos="3960"/>
              </w:tabs>
              <w:jc w:val="both"/>
              <w:rPr>
                <w:sz w:val="24"/>
                <w:szCs w:val="24"/>
              </w:rPr>
            </w:pPr>
            <w:r w:rsidRPr="00CB1DDC">
              <w:rPr>
                <w:sz w:val="24"/>
                <w:szCs w:val="24"/>
              </w:rPr>
              <w:t>79711610040060000140</w:t>
            </w:r>
          </w:p>
        </w:tc>
      </w:tr>
    </w:tbl>
    <w:p w:rsidR="008104DD" w:rsidRDefault="008104DD"/>
    <w:sectPr w:rsidR="00810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DDC"/>
    <w:rsid w:val="008104DD"/>
    <w:rsid w:val="00B64523"/>
    <w:rsid w:val="00CB1DDC"/>
    <w:rsid w:val="00E5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157E7C-1E37-4A21-8B2A-CBE97EEA3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DD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Наталья Владимировна</dc:creator>
  <cp:keywords/>
  <dc:description/>
  <cp:lastModifiedBy>Бобер Елена Владимировна</cp:lastModifiedBy>
  <cp:revision>3</cp:revision>
  <dcterms:created xsi:type="dcterms:W3CDTF">2025-10-29T07:40:00Z</dcterms:created>
  <dcterms:modified xsi:type="dcterms:W3CDTF">2025-10-29T11:15:00Z</dcterms:modified>
</cp:coreProperties>
</file>