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01" w:type="dxa"/>
        <w:tblCellSpacing w:w="15" w:type="dxa"/>
        <w:tblCellMar>
          <w:top w:w="15" w:type="dxa"/>
          <w:left w:w="15" w:type="dxa"/>
          <w:bottom w:w="15" w:type="dxa"/>
          <w:right w:w="15" w:type="dxa"/>
        </w:tblCellMar>
        <w:tblLook w:val="04A0"/>
      </w:tblPr>
      <w:tblGrid>
        <w:gridCol w:w="19401"/>
      </w:tblGrid>
      <w:tr w:rsidR="00AC4BC8" w:rsidRPr="00AC4BC8" w:rsidTr="00AC4BC8">
        <w:trPr>
          <w:tblCellSpacing w:w="15" w:type="dxa"/>
        </w:trPr>
        <w:tc>
          <w:tcPr>
            <w:tcW w:w="13236" w:type="dxa"/>
            <w:vAlign w:val="center"/>
            <w:hideMark/>
          </w:tcPr>
          <w:p w:rsidR="00AC4BC8" w:rsidRDefault="00AC4BC8" w:rsidP="00AC4BC8">
            <w:pPr>
              <w:spacing w:before="100" w:beforeAutospacing="1" w:after="100" w:afterAutospacing="1" w:line="240" w:lineRule="auto"/>
              <w:rPr>
                <w:rFonts w:ascii="Times New Roman" w:eastAsia="Times New Roman" w:hAnsi="Times New Roman" w:cs="Times New Roman"/>
                <w:b/>
                <w:bCs/>
                <w:sz w:val="24"/>
                <w:szCs w:val="24"/>
                <w:lang w:eastAsia="ru-RU"/>
              </w:rPr>
            </w:pPr>
            <w:r w:rsidRPr="00AC4BC8">
              <w:rPr>
                <w:rFonts w:ascii="Times New Roman" w:eastAsia="Times New Roman" w:hAnsi="Times New Roman" w:cs="Times New Roman"/>
                <w:b/>
                <w:bCs/>
                <w:sz w:val="24"/>
                <w:szCs w:val="24"/>
                <w:lang w:eastAsia="ru-RU"/>
              </w:rPr>
              <w:t xml:space="preserve">Уведомление об особенностях применения законодательства о </w:t>
            </w:r>
            <w:proofErr w:type="gramStart"/>
            <w:r w:rsidRPr="00AC4BC8">
              <w:rPr>
                <w:rFonts w:ascii="Times New Roman" w:eastAsia="Times New Roman" w:hAnsi="Times New Roman" w:cs="Times New Roman"/>
                <w:b/>
                <w:bCs/>
                <w:sz w:val="24"/>
                <w:szCs w:val="24"/>
                <w:lang w:eastAsia="ru-RU"/>
              </w:rPr>
              <w:t>персонифицированном</w:t>
            </w:r>
            <w:proofErr w:type="gramEnd"/>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b/>
                <w:bCs/>
                <w:sz w:val="24"/>
                <w:szCs w:val="24"/>
                <w:lang w:eastAsia="ru-RU"/>
              </w:rPr>
              <w:t xml:space="preserve"> учете пенсионных прав застрахованных лиц в 2018 году </w:t>
            </w:r>
          </w:p>
        </w:tc>
      </w:tr>
    </w:tbl>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 xml:space="preserve">  </w:t>
      </w:r>
      <w:proofErr w:type="gramStart"/>
      <w:r w:rsidRPr="00AC4BC8">
        <w:rPr>
          <w:rFonts w:ascii="Times New Roman" w:eastAsia="Times New Roman" w:hAnsi="Times New Roman" w:cs="Times New Roman"/>
          <w:sz w:val="24"/>
          <w:szCs w:val="24"/>
          <w:lang w:eastAsia="ru-RU"/>
        </w:rPr>
        <w:t>В соответствии со ст. 11 Федерального закона от 01.04.1996 N 27-ФЗ "Об индивидуальном (персонифицированном) учете в системе обязательного пенсионного страхования" (далее -  Закон № 27-ФЗ) работодатели представляют в ПФР два вида отчетности: сведения о застрахованных лицах, представляются ежемесячно, и сведения о страховом стаже застрахованного лица, представляется один раз в год по итогам отчетного периода.</w:t>
      </w:r>
      <w:proofErr w:type="gramEnd"/>
      <w:r w:rsidRPr="00AC4BC8">
        <w:rPr>
          <w:rFonts w:ascii="Times New Roman" w:eastAsia="Times New Roman" w:hAnsi="Times New Roman" w:cs="Times New Roman"/>
          <w:sz w:val="24"/>
          <w:szCs w:val="24"/>
          <w:lang w:eastAsia="ru-RU"/>
        </w:rPr>
        <w:t xml:space="preserve"> Указанные сведения за 2017 г. необходимо представить в управление ПФР </w:t>
      </w:r>
      <w:r w:rsidRPr="00AC4BC8">
        <w:rPr>
          <w:rFonts w:ascii="Times New Roman" w:eastAsia="Times New Roman" w:hAnsi="Times New Roman" w:cs="Times New Roman"/>
          <w:b/>
          <w:bCs/>
          <w:sz w:val="24"/>
          <w:szCs w:val="24"/>
          <w:lang w:eastAsia="ru-RU"/>
        </w:rPr>
        <w:t>не позднее 1 марта 2018 года</w:t>
      </w:r>
      <w:r w:rsidRPr="00AC4BC8">
        <w:rPr>
          <w:rFonts w:ascii="Times New Roman" w:eastAsia="Times New Roman" w:hAnsi="Times New Roman" w:cs="Times New Roman"/>
          <w:sz w:val="24"/>
          <w:szCs w:val="24"/>
          <w:lang w:eastAsia="ru-RU"/>
        </w:rPr>
        <w:t>. При снятии с регистрационного учета сведения о страховом стаже застрахованного лица страхователь должен представить не позднее дня представления документов для государственной регистрации в орган ФНС.</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Формы "Сведения о страховом стаже застрахованных лиц (СЗВ-СТАЖ)" (далее - СЗВ-СТАЖ), "Сведения по страхователю, передаваемые в ПФР для ведения индивидуального (персонифицированного) учета (ОДВ-1)" (далее - ОДВ-1) и порядок их заполнения утверждены постановлением Правления ПФ РФ от 11.01.2017 N 3п[1].</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Если численность работников превышает 25 человек, сведения представляются в электронном виде с усиленной квалифицированной электронной подписью.</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На сайте ПФР в свободном доступе размещены программы для подготовки и проверки отчетности: раздел «Страхователям» /«Работодателям»/Бесплатные программы, формы и протоколы (http://www.pfrf.ru/strahovatelyam/for_employers/programs_for_employers), на региональной странице сайта также размещены иные вспомогательные материалы:</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-Презентация «Представление сведений персонифицированного учета в Пенсионный фонд Российской Федерации с 2017 года» (https://www.pfrf.ru/files/branches/karelia/novyie_formyi_2017.ppt);</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-Вопросы и ответы «Правила представления формы СЗВ-СТАЖ» (https://www.pfrf.ru/files/branches/karelia/20180111_Voprosyi_i_otvetyi.docx).</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Сведения о начисленных и уплаченных страховых взносах представляются страхователями ежеквартально в органы ФНС, далее они передаются в ПФР и учитываются на индивидуальных лицевых счетах застрахованных лиц.</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Страхователю необходимо обеспечить полноту и достоверность сведений персонифицированных учета, сопоставив ежемесячные сведения о работавших в 2017 г. (форма СЗВ-М), ежеквартальные сведения в разделе 3 Расчета по страховым взносам за отчетные периоды 2017 г. и подготовленные годовые сведения о страховом стаже застрахованных лиц (форма СЗВ-СТАЖ).</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4BC8">
        <w:rPr>
          <w:rFonts w:ascii="Times New Roman" w:eastAsia="Times New Roman" w:hAnsi="Times New Roman" w:cs="Times New Roman"/>
          <w:sz w:val="24"/>
          <w:szCs w:val="24"/>
          <w:lang w:eastAsia="ru-RU"/>
        </w:rPr>
        <w:t>Особое внимание следует обратить на сведения об уволенных, о работавших по гражданско-правовым договорам, об исполняющих государственные или общественных обязанности, о членах совета директоров и ревизионной комиссии, о лицах, находящихся в отпуске по уходу за ребенком, отпуске без сохранения заработной платы, о работниках из числа иностранных граждан (за исключением высококвалифицированных специалистов).</w:t>
      </w:r>
      <w:proofErr w:type="gramEnd"/>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lastRenderedPageBreak/>
        <w:t>Кроме того, установлен порядок заполнения сведений о замещении лицами должностей государственной гражданской службы, муниципальной службы (</w:t>
      </w:r>
      <w:proofErr w:type="gramStart"/>
      <w:r w:rsidRPr="00AC4BC8">
        <w:rPr>
          <w:rFonts w:ascii="Times New Roman" w:eastAsia="Times New Roman" w:hAnsi="Times New Roman" w:cs="Times New Roman"/>
          <w:sz w:val="24"/>
          <w:szCs w:val="24"/>
          <w:lang w:eastAsia="ru-RU"/>
        </w:rPr>
        <w:t>см</w:t>
      </w:r>
      <w:proofErr w:type="gramEnd"/>
      <w:r w:rsidRPr="00AC4BC8">
        <w:rPr>
          <w:rFonts w:ascii="Times New Roman" w:eastAsia="Times New Roman" w:hAnsi="Times New Roman" w:cs="Times New Roman"/>
          <w:sz w:val="24"/>
          <w:szCs w:val="24"/>
          <w:lang w:eastAsia="ru-RU"/>
        </w:rPr>
        <w:t>. классификатор параметров, используемых при заполнении сведений).</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Для учета оснований, дающих  право  на  досрочное назначение пенсии в соответствии со ст. 30 Федерального закона от 28.12.2013 N 400-ФЗ "О страховых пенсиях" (вредные и опасные условия труда по Списку № 1,Списоку № 2, «малым спискам») в форме ОДВ-1 страхователь заполняет раздел 5, так называемый «Перечень льготных профессий». Количество фактически работающих в особых условиях труда застрахованных лиц должно соотноситься с количеством лиц, за которых уплачиваются страховые взносы по дополнительным тарифам на обязательное пенсионное страхование. Если заполнено хотя бы одно из полей «Особые условия труда», «Основание исчисления страхового стажа», «Основание (код) условия досрочного назначения страховой пенсии»  форм СЗВ-СТАЖ или СЗВ-ИСХ, то раздел 5 описи ОДВ-1 должен быть заполнен обязательно.</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4BC8">
        <w:rPr>
          <w:rFonts w:ascii="Times New Roman" w:eastAsia="Times New Roman" w:hAnsi="Times New Roman" w:cs="Times New Roman"/>
          <w:sz w:val="24"/>
          <w:szCs w:val="24"/>
          <w:lang w:eastAsia="ru-RU"/>
        </w:rPr>
        <w:t>Учитывая возросшее количество случаев предоставления в органы ПФР или в органы ФНС ошибочных сведений из-за несоответствия фамилии, имени, отчества и СНИЛС, не позволяющие учесть такие сведения на индивидуальном лицевом счете застрахованного лица, сообщаем, что  согласно п. 1, 2 ст. 9 Закона № 27-ФЗ страхователь представляет в ПФР сведения при изменении фамилии, имени, отчества, СНИЛС работающих у него застрахованных лиц, в сроки</w:t>
      </w:r>
      <w:proofErr w:type="gramEnd"/>
      <w:r w:rsidRPr="00AC4BC8">
        <w:rPr>
          <w:rFonts w:ascii="Times New Roman" w:eastAsia="Times New Roman" w:hAnsi="Times New Roman" w:cs="Times New Roman"/>
          <w:sz w:val="24"/>
          <w:szCs w:val="24"/>
          <w:lang w:eastAsia="ru-RU"/>
        </w:rPr>
        <w:t xml:space="preserve">, </w:t>
      </w:r>
      <w:proofErr w:type="gramStart"/>
      <w:r w:rsidRPr="00AC4BC8">
        <w:rPr>
          <w:rFonts w:ascii="Times New Roman" w:eastAsia="Times New Roman" w:hAnsi="Times New Roman" w:cs="Times New Roman"/>
          <w:sz w:val="24"/>
          <w:szCs w:val="24"/>
          <w:lang w:eastAsia="ru-RU"/>
        </w:rPr>
        <w:t>установленные</w:t>
      </w:r>
      <w:proofErr w:type="gramEnd"/>
      <w:r w:rsidRPr="00AC4BC8">
        <w:rPr>
          <w:rFonts w:ascii="Times New Roman" w:eastAsia="Times New Roman" w:hAnsi="Times New Roman" w:cs="Times New Roman"/>
          <w:sz w:val="24"/>
          <w:szCs w:val="24"/>
          <w:lang w:eastAsia="ru-RU"/>
        </w:rPr>
        <w:t xml:space="preserve"> для  сведений о стаже и страховых взносах. В соответствии со ст. 15 Закона № 27-ФЗ страхователь обязан получать страховые свидетельства обязательного пенсионного страхования, а также дубликаты указанных свидетельств и выдавать их под роспись работающим у него застрахованным лицам, контролировать соответствие реквизитов страхового свидетельства, реквизитам документов, удостоверяющих личность.</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За непредставление в установленный срок либо представление неполных и (или) недостоверных сведений, к такому страхователю применяются финансовые санкции в размере 500 руб. в отношении каждого застрахованного лица, к должностным лицам - административный штраф в размере от трехсот до пятисот рублей.</w:t>
      </w:r>
    </w:p>
    <w:p w:rsidR="00AC4BC8" w:rsidRPr="00AC4BC8" w:rsidRDefault="00AC4BC8" w:rsidP="00AC4BC8">
      <w:pPr>
        <w:spacing w:after="0"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pict>
          <v:rect id="_x0000_i1025" style="width:0;height:1.5pt" o:hralign="center" o:hrstd="t" o:hr="t" fillcolor="#a0a0a0" stroked="f"/>
        </w:pic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4BC8">
        <w:rPr>
          <w:rFonts w:ascii="Times New Roman" w:eastAsia="Times New Roman" w:hAnsi="Times New Roman" w:cs="Times New Roman"/>
          <w:sz w:val="24"/>
          <w:szCs w:val="24"/>
          <w:lang w:eastAsia="ru-RU"/>
        </w:rPr>
        <w:t>[1] Постановление Правления ПФ РФ от 11.01.2017 N 3п "Об утверждении формы "Сведения о страховом стаже застрахованных лиц (СЗВ-СТАЖ)", формы "Сведения по страхователю, передаваемые в ПФР для ведения индивидуального (персонифицированного) учета (ОДВ-1)", формы "Данные о корректировке сведений, учтенных на индивидуальном лицевом счете застрахованного лица (СЗВ-КОРР)", формы "Сведения о заработке (вознаграждении), доходе, сумме выплат и иных вознаграждений, начисленных и уплаченных страховых</w:t>
      </w:r>
      <w:proofErr w:type="gramEnd"/>
      <w:r w:rsidRPr="00AC4BC8">
        <w:rPr>
          <w:rFonts w:ascii="Times New Roman" w:eastAsia="Times New Roman" w:hAnsi="Times New Roman" w:cs="Times New Roman"/>
          <w:sz w:val="24"/>
          <w:szCs w:val="24"/>
          <w:lang w:eastAsia="ru-RU"/>
        </w:rPr>
        <w:t xml:space="preserve"> </w:t>
      </w:r>
      <w:proofErr w:type="gramStart"/>
      <w:r w:rsidRPr="00AC4BC8">
        <w:rPr>
          <w:rFonts w:ascii="Times New Roman" w:eastAsia="Times New Roman" w:hAnsi="Times New Roman" w:cs="Times New Roman"/>
          <w:sz w:val="24"/>
          <w:szCs w:val="24"/>
          <w:lang w:eastAsia="ru-RU"/>
        </w:rPr>
        <w:t>взносах</w:t>
      </w:r>
      <w:proofErr w:type="gramEnd"/>
      <w:r w:rsidRPr="00AC4BC8">
        <w:rPr>
          <w:rFonts w:ascii="Times New Roman" w:eastAsia="Times New Roman" w:hAnsi="Times New Roman" w:cs="Times New Roman"/>
          <w:sz w:val="24"/>
          <w:szCs w:val="24"/>
          <w:lang w:eastAsia="ru-RU"/>
        </w:rPr>
        <w:t>, о периодах трудовой и иной деятельности, засчитываемых в страховой стаж застрахованного лица (СЗВ-ИСХ)", порядка их заполнения и формата сведений"</w:t>
      </w:r>
    </w:p>
    <w:p w:rsidR="00AC4BC8" w:rsidRPr="00AC4BC8" w:rsidRDefault="00AC4BC8" w:rsidP="00AC4B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 </w:t>
      </w:r>
    </w:p>
    <w:p w:rsidR="00AC4BC8" w:rsidRPr="00AC4BC8" w:rsidRDefault="00AC4BC8" w:rsidP="00AC4BC8">
      <w:pPr>
        <w:spacing w:before="100" w:beforeAutospacing="1" w:after="100" w:afterAutospacing="1" w:line="240" w:lineRule="auto"/>
        <w:rPr>
          <w:rFonts w:ascii="Times New Roman" w:eastAsia="Times New Roman" w:hAnsi="Times New Roman" w:cs="Times New Roman"/>
          <w:sz w:val="24"/>
          <w:szCs w:val="24"/>
          <w:lang w:eastAsia="ru-RU"/>
        </w:rPr>
      </w:pPr>
      <w:r w:rsidRPr="00AC4BC8">
        <w:rPr>
          <w:rFonts w:ascii="Times New Roman" w:eastAsia="Times New Roman" w:hAnsi="Times New Roman" w:cs="Times New Roman"/>
          <w:sz w:val="24"/>
          <w:szCs w:val="24"/>
          <w:lang w:eastAsia="ru-RU"/>
        </w:rPr>
        <w:t> </w:t>
      </w:r>
    </w:p>
    <w:p w:rsidR="003673F5" w:rsidRDefault="003673F5"/>
    <w:sectPr w:rsidR="003673F5" w:rsidSect="00367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BC8"/>
    <w:rsid w:val="0003666C"/>
    <w:rsid w:val="00140B3E"/>
    <w:rsid w:val="002C5D06"/>
    <w:rsid w:val="003673F5"/>
    <w:rsid w:val="003F6029"/>
    <w:rsid w:val="004A7B24"/>
    <w:rsid w:val="00646E33"/>
    <w:rsid w:val="006C28FE"/>
    <w:rsid w:val="006D6D04"/>
    <w:rsid w:val="00745254"/>
    <w:rsid w:val="008E7C38"/>
    <w:rsid w:val="00AC4BC8"/>
    <w:rsid w:val="00BF672D"/>
    <w:rsid w:val="00F26ABE"/>
    <w:rsid w:val="00F8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BE"/>
    <w:pPr>
      <w:spacing w:after="200" w:line="276" w:lineRule="auto"/>
    </w:pPr>
    <w:rPr>
      <w:rFonts w:asciiTheme="minorHAnsi" w:hAnsiTheme="minorHAnsi" w:cstheme="minorBidi"/>
      <w:sz w:val="22"/>
      <w:szCs w:val="22"/>
      <w:lang w:eastAsia="en-US"/>
    </w:rPr>
  </w:style>
  <w:style w:type="paragraph" w:styleId="2">
    <w:name w:val="heading 2"/>
    <w:basedOn w:val="a"/>
    <w:next w:val="a"/>
    <w:link w:val="20"/>
    <w:uiPriority w:val="9"/>
    <w:semiHidden/>
    <w:unhideWhenUsed/>
    <w:qFormat/>
    <w:rsid w:val="00F26ABE"/>
    <w:pPr>
      <w:keepNext/>
      <w:keepLines/>
      <w:spacing w:before="20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6ABE"/>
    <w:rPr>
      <w:rFonts w:ascii="Cambria" w:eastAsia="Times New Roman" w:hAnsi="Cambria" w:cs="Times New Roman"/>
      <w:b/>
      <w:bCs/>
      <w:color w:val="4F81BD"/>
      <w:sz w:val="26"/>
      <w:szCs w:val="26"/>
    </w:rPr>
  </w:style>
  <w:style w:type="character" w:styleId="a3">
    <w:name w:val="Emphasis"/>
    <w:basedOn w:val="a0"/>
    <w:qFormat/>
    <w:rsid w:val="00F26ABE"/>
    <w:rPr>
      <w:i/>
      <w:iCs/>
    </w:rPr>
  </w:style>
  <w:style w:type="paragraph" w:customStyle="1" w:styleId="a4">
    <w:name w:val="Стиль Без интервала + Узор: Нет (Белый)"/>
    <w:basedOn w:val="a"/>
    <w:next w:val="a"/>
    <w:rsid w:val="003F6029"/>
    <w:rPr>
      <w:shd w:val="clear" w:color="auto" w:fill="FFFFFF"/>
    </w:rPr>
  </w:style>
  <w:style w:type="paragraph" w:styleId="a5">
    <w:name w:val="Normal (Web)"/>
    <w:basedOn w:val="a"/>
    <w:uiPriority w:val="99"/>
    <w:unhideWhenUsed/>
    <w:rsid w:val="00AC4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C4BC8"/>
    <w:rPr>
      <w:b/>
      <w:bCs/>
    </w:rPr>
  </w:style>
  <w:style w:type="paragraph" w:customStyle="1" w:styleId="western">
    <w:name w:val="western"/>
    <w:basedOn w:val="a"/>
    <w:rsid w:val="00AC4B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4627238">
      <w:bodyDiv w:val="1"/>
      <w:marLeft w:val="0"/>
      <w:marRight w:val="0"/>
      <w:marTop w:val="0"/>
      <w:marBottom w:val="0"/>
      <w:divBdr>
        <w:top w:val="none" w:sz="0" w:space="0" w:color="auto"/>
        <w:left w:val="none" w:sz="0" w:space="0" w:color="auto"/>
        <w:bottom w:val="none" w:sz="0" w:space="0" w:color="auto"/>
        <w:right w:val="none" w:sz="0" w:space="0" w:color="auto"/>
      </w:divBdr>
      <w:divsChild>
        <w:div w:id="1948153049">
          <w:marLeft w:val="0"/>
          <w:marRight w:val="0"/>
          <w:marTop w:val="0"/>
          <w:marBottom w:val="0"/>
          <w:divBdr>
            <w:top w:val="none" w:sz="0" w:space="0" w:color="auto"/>
            <w:left w:val="none" w:sz="0" w:space="0" w:color="auto"/>
            <w:bottom w:val="none" w:sz="0" w:space="0" w:color="auto"/>
            <w:right w:val="none" w:sz="0" w:space="0" w:color="auto"/>
          </w:divBdr>
          <w:divsChild>
            <w:div w:id="2052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Company>ПФР по республике Карелия</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Пяхтина Ирина Августовна</dc:creator>
  <cp:lastModifiedBy>Пяхтина Ирина Августовна</cp:lastModifiedBy>
  <cp:revision>1</cp:revision>
  <dcterms:created xsi:type="dcterms:W3CDTF">2019-01-14T08:16:00Z</dcterms:created>
  <dcterms:modified xsi:type="dcterms:W3CDTF">2019-01-14T08:17:00Z</dcterms:modified>
</cp:coreProperties>
</file>