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4D6" w:rsidRDefault="00F540D6" w:rsidP="00F540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проведении заседаний Комиссии </w:t>
      </w:r>
    </w:p>
    <w:p w:rsidR="007A54D6" w:rsidRDefault="00F540D6" w:rsidP="00F540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Государственного учреждения – Управления Пенсионного фонда </w:t>
      </w:r>
    </w:p>
    <w:p w:rsidR="007A54D6" w:rsidRDefault="00F540D6" w:rsidP="00F540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Российской Федерации в г. Саяногорске Р</w:t>
      </w:r>
      <w:r w:rsidR="00793187">
        <w:rPr>
          <w:rFonts w:ascii="Times New Roman" w:hAnsi="Times New Roman" w:cs="Times New Roman"/>
          <w:sz w:val="24"/>
          <w:szCs w:val="24"/>
        </w:rPr>
        <w:t>еспублики Хакасия</w:t>
      </w:r>
    </w:p>
    <w:p w:rsidR="007A54D6" w:rsidRDefault="00F540D6" w:rsidP="00F540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соблюдению требований к служебному поведению </w:t>
      </w:r>
    </w:p>
    <w:p w:rsidR="00A5650D" w:rsidRDefault="00F540D6" w:rsidP="00F540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урегулированию конфликта </w:t>
      </w:r>
      <w:r w:rsidR="00300EB0">
        <w:rPr>
          <w:rFonts w:ascii="Times New Roman" w:hAnsi="Times New Roman" w:cs="Times New Roman"/>
          <w:sz w:val="24"/>
          <w:szCs w:val="24"/>
        </w:rPr>
        <w:t>интересов за 2017</w:t>
      </w:r>
      <w:r w:rsidR="00793187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994139" w:rsidRDefault="00994139" w:rsidP="00994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4139" w:rsidRDefault="00994139" w:rsidP="00994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260C" w:rsidRDefault="00300EB0" w:rsidP="005526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24.01.2017</w:t>
      </w:r>
      <w:r w:rsidR="0055260C">
        <w:rPr>
          <w:rFonts w:ascii="Times New Roman" w:hAnsi="Times New Roman" w:cs="Times New Roman"/>
          <w:sz w:val="24"/>
          <w:szCs w:val="24"/>
        </w:rPr>
        <w:t xml:space="preserve"> г. состоялось заседание Комиссии Государственного учреждения – Управления Пенсионного фонда Российской Федерации в г. Саяногорске Р</w:t>
      </w:r>
      <w:r w:rsidR="00906F53">
        <w:rPr>
          <w:rFonts w:ascii="Times New Roman" w:hAnsi="Times New Roman" w:cs="Times New Roman"/>
          <w:sz w:val="24"/>
          <w:szCs w:val="24"/>
        </w:rPr>
        <w:t xml:space="preserve">еспублики Хакасия </w:t>
      </w:r>
      <w:r w:rsidR="0055260C">
        <w:rPr>
          <w:rFonts w:ascii="Times New Roman" w:hAnsi="Times New Roman" w:cs="Times New Roman"/>
          <w:sz w:val="24"/>
          <w:szCs w:val="24"/>
        </w:rPr>
        <w:t>по соблюдению требований к служебному поведению и урегулированию конфликта интересов (далее – Комиссия).</w:t>
      </w:r>
    </w:p>
    <w:p w:rsidR="0055260C" w:rsidRDefault="0055260C" w:rsidP="005526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 заседании Комиссии рассматривалось уведомление работника территориального органа ПФР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906F53" w:rsidRDefault="00906F53" w:rsidP="00906F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Комиссией было принято решение: признать, что при исполнении работником территориального органа ПФР должностных обязанностей личная заинтересованность имеется и может привести к конфликту интересов. Однако работник принял надлежащие меры по исключению личной заинтересованности, которая может привести к конфликту интересов. </w:t>
      </w:r>
    </w:p>
    <w:p w:rsidR="0055260C" w:rsidRDefault="0055260C" w:rsidP="005526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260C" w:rsidRDefault="0055260C" w:rsidP="005526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260C" w:rsidRDefault="000C123B" w:rsidP="005526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26.01.2017</w:t>
      </w:r>
      <w:r w:rsidR="0055260C">
        <w:rPr>
          <w:rFonts w:ascii="Times New Roman" w:hAnsi="Times New Roman" w:cs="Times New Roman"/>
          <w:sz w:val="24"/>
          <w:szCs w:val="24"/>
        </w:rPr>
        <w:t xml:space="preserve"> г. состоялось заседание Комиссии Государственного учреждения – Управления Пенсионного фонда Российской Федерации в г. Саяногорске Р</w:t>
      </w:r>
      <w:r w:rsidR="00AC0780">
        <w:rPr>
          <w:rFonts w:ascii="Times New Roman" w:hAnsi="Times New Roman" w:cs="Times New Roman"/>
          <w:sz w:val="24"/>
          <w:szCs w:val="24"/>
        </w:rPr>
        <w:t xml:space="preserve">еспублики Хакасия </w:t>
      </w:r>
      <w:r w:rsidR="0055260C">
        <w:rPr>
          <w:rFonts w:ascii="Times New Roman" w:hAnsi="Times New Roman" w:cs="Times New Roman"/>
          <w:sz w:val="24"/>
          <w:szCs w:val="24"/>
        </w:rPr>
        <w:t>по соблюдению требований к служебному поведению и урегулированию конфликта интересов (далее – Комиссия).</w:t>
      </w:r>
    </w:p>
    <w:p w:rsidR="0055260C" w:rsidRDefault="0055260C" w:rsidP="005526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 заседании Комиссии рассматривалось уведомление работника территориального органа ПФР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0C123B" w:rsidRDefault="000C123B" w:rsidP="000C1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Комиссией было принято решение: признать, что при исполнении работником территориального органа ПФР должностных обязанностей личная заинтересованность имеется и может привести к конфликту интересов. Однако работник принял надлежащие меры по исключению личной заинтересованности, которая может привести к конфликту интересов. </w:t>
      </w:r>
    </w:p>
    <w:p w:rsidR="00526B96" w:rsidRDefault="00526B96" w:rsidP="00994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39CB" w:rsidRDefault="004039CB" w:rsidP="00994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017E" w:rsidRDefault="00EA017E" w:rsidP="00EA01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26.01.2017 г. состоялось заседание Комиссии Государственного учреждения – Управления Пенсионного фонда Российской Федерации в г. Саяногорске Республики Хакасия по соблюдению требований к служебному поведению и урегулированию конфликта интересов (далее – Комиссия).</w:t>
      </w:r>
    </w:p>
    <w:p w:rsidR="00EA017E" w:rsidRDefault="00EA017E" w:rsidP="00EA0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 заседании Комиссии рассматривалось уведомление работника территориального органа ПФР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EA017E" w:rsidRDefault="00EA017E" w:rsidP="00EA0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Комиссией было принято решение: признать, что при исполнении работником территориального органа ПФР должностных обязанностей конфликт интересов отсутствует.</w:t>
      </w:r>
    </w:p>
    <w:p w:rsidR="003A4DA6" w:rsidRDefault="003A4DA6" w:rsidP="00EA0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4DA6" w:rsidRDefault="003A4DA6" w:rsidP="00EA0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4DA6" w:rsidRDefault="003A4DA6" w:rsidP="003A4D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01.02.2017 г. состоялось заседание Комиссии Государственного учреждения – Управления Пенсионного фонда Российской Федерации в г. Саяногорске Республики Хакасия по соблюдению требований к служебному поведению и урегулированию конфликта интересов (далее – Комиссия).</w:t>
      </w:r>
    </w:p>
    <w:p w:rsidR="003A4DA6" w:rsidRDefault="003A4DA6" w:rsidP="003A4D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На заседании Комиссии рассматривалось уведомление работника территориального органа ПФР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3A4DA6" w:rsidRDefault="003A4DA6" w:rsidP="003A4D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Комиссией было принято решение: признать, что при исполнении работником территориального органа ПФР должностных обязанностей конфликт интересов отсутствует.</w:t>
      </w:r>
    </w:p>
    <w:p w:rsidR="00534095" w:rsidRDefault="00534095" w:rsidP="003A4D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4095" w:rsidRDefault="00534095" w:rsidP="003A4D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4095" w:rsidRDefault="00534095" w:rsidP="005340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01.03.2017 г. состоялось заседание Комиссии Государственного учреждения – Управления Пенсионного фонда Российской Федерации в г. Саяногорске Республики Хакасия по соблюдению требований к служебному поведению и урегулированию конфликта интересов (далее – Комиссия).</w:t>
      </w:r>
    </w:p>
    <w:p w:rsidR="00534095" w:rsidRDefault="00534095" w:rsidP="005340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 заседании Комиссии рассматривалось уведомление работника территориального органа ПФР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534095" w:rsidRDefault="00534095" w:rsidP="005340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Комиссией было принято решение: признать, что при исполнении работником территориального органа ПФР должностных обязанностей конфликт интересов отсутствует.</w:t>
      </w:r>
    </w:p>
    <w:p w:rsidR="00185891" w:rsidRDefault="00185891" w:rsidP="005340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5891" w:rsidRDefault="00185891" w:rsidP="005340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5891" w:rsidRDefault="00185891" w:rsidP="001858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09.03.2017 г. состоялось заседание Комиссии Государственного учреждения – Управления Пенсионного фонда Российской Федерации в г. Саяногорске Республики Хакасия по соблюдению требований к служебному поведению и урегулированию конфликта интересов (далее – Комиссия).</w:t>
      </w:r>
    </w:p>
    <w:p w:rsidR="00185891" w:rsidRDefault="00185891" w:rsidP="00185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 заседании Комиссии рассматривалось уведомление работника территориального органа ПФР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185891" w:rsidRDefault="00185891" w:rsidP="00185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Комиссией было принято решение: признать, что при исполнении работником территориального органа ПФР должностных обязанностей конфликт интересов отсутствует.</w:t>
      </w:r>
    </w:p>
    <w:p w:rsidR="00C76BDB" w:rsidRDefault="00C76BDB" w:rsidP="00185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6BDB" w:rsidRDefault="00C76BDB" w:rsidP="00185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6BDB" w:rsidRDefault="00C76BDB" w:rsidP="00C76B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21.03.2017 г. состоялось заседание Комиссии Государственного учреждения – Управления Пенсионного фонда Российской Федерации в г. Саяногорске Республики Хакасия по соблюдению требований к служебному поведению и урегулированию конфликта интересов (далее – Комиссия).</w:t>
      </w:r>
    </w:p>
    <w:p w:rsidR="00C76BDB" w:rsidRDefault="00C76BDB" w:rsidP="00C76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 заседании Комиссии рассматривалось уведомление работника территориального органа ПФР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C76BDB" w:rsidRDefault="00C76BDB" w:rsidP="00C76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Комиссией было принято решение: признать, что при исполнении работником территориального органа ПФР должностных обязанностей личная заинтересованность имеется и может привести к конфликту интересов. Однако работник принял надлежащие меры по исключению личной заинтересованности, которая может привести к конфликту интересов. </w:t>
      </w:r>
    </w:p>
    <w:p w:rsidR="00F8196F" w:rsidRDefault="00F8196F" w:rsidP="00C76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196F" w:rsidRDefault="00F8196F" w:rsidP="00C76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196F" w:rsidRDefault="00F8196F" w:rsidP="00F819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05.04.2017 г. состоялось заседание Комиссии Государственного учреждения – Управления Пенсионного фонда Российской Федерации в г. Саяногорске Республики Хакасия по соблюдению требований к служебному поведению и урегулированию конфликта интересов (далее – Комиссия).</w:t>
      </w:r>
    </w:p>
    <w:p w:rsidR="00F8196F" w:rsidRDefault="00F8196F" w:rsidP="00F819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На заседании Комиссии рассматривалось уведомление работника территориального органа ПФР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F8196F" w:rsidRDefault="00F8196F" w:rsidP="00F819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Комиссией было принято решение: признать, что при исполнении работником территориального органа ПФР должностных обязанностей конфликт интересов отсутствует.</w:t>
      </w:r>
    </w:p>
    <w:p w:rsidR="008E71EB" w:rsidRDefault="008E71EB" w:rsidP="00F819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71EB" w:rsidRDefault="008E71EB" w:rsidP="00F819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71EB" w:rsidRDefault="008E71EB" w:rsidP="008E71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24.05.2017 г. состоялось заседание Комиссии Государственного учреждения – Управления Пенсионного фонда Российской Федерации в г. Саяногорске Республики Хакасия по соблюдению требований к служебному поведению и урегулированию конфликта интересов (далее – Комиссия).</w:t>
      </w:r>
    </w:p>
    <w:p w:rsidR="008E71EB" w:rsidRDefault="008E71EB" w:rsidP="008E71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 заседании Комиссии рассматривалось уведомление работника территориального органа ПФР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8E71EB" w:rsidRDefault="008E71EB" w:rsidP="008E71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Комиссией было принято решение: признать, что при исполнении работником территориального органа ПФР должностных обязанностей личная заинтересованность имеется и может привести к конфликту интересов. Однако работник принял надлежащие меры по исключению личной заинтересованности, которая может привести к конфликту интересов. </w:t>
      </w:r>
    </w:p>
    <w:p w:rsidR="00806BC2" w:rsidRDefault="00806BC2" w:rsidP="008E71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6BC2" w:rsidRDefault="00806BC2" w:rsidP="008E71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6BC2" w:rsidRDefault="00806BC2" w:rsidP="00806B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20.06.2017 г. состоялось заседание Комиссии Государственного учреждения – Управления Пенсионного фонда Российской Федерации в г. Саяногорске Республики Хакасия по соблюдению требований к служебному поведению и урегулированию конфликта интересов (далее – Комиссия).</w:t>
      </w:r>
    </w:p>
    <w:p w:rsidR="00806BC2" w:rsidRDefault="00806BC2" w:rsidP="00806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 заседании Комиссии рассматривалось уведомление работника территориального органа ПФР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806BC2" w:rsidRDefault="00806BC2" w:rsidP="00806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Комиссией было принято решение: признать, что при исполнении работником территориального органа ПФР должностных обязанностей конфликт интересов отсутствует.</w:t>
      </w:r>
    </w:p>
    <w:p w:rsidR="00070D02" w:rsidRDefault="00070D02" w:rsidP="00806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D02" w:rsidRDefault="00070D02" w:rsidP="00806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D02" w:rsidRDefault="00070D02" w:rsidP="00070D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14.07.2017 г. состоялось заседание Комиссии Государственного учреждения – Управления Пенсионного фонда Российской Федерации в г. Саяногорске Республики Хакасия по соблюдению требований к служебному поведению и урегулированию конфликта интересов (далее – Комиссия).</w:t>
      </w:r>
    </w:p>
    <w:p w:rsidR="00070D02" w:rsidRDefault="00070D02" w:rsidP="00070D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 заседании Комиссии рассматривалось уведомление работника территориального органа ПФР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070D02" w:rsidRDefault="00070D02" w:rsidP="00070D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Комиссией было принято решение: признать, что при исполнении работником территориального органа ПФР должностных обязанностей личная заинтересованность имеется и может привести к конфликту интересов. Однако работник принял надлежащие меры по исключению личной заинтересованности, которая может привести к конфликту интересов. </w:t>
      </w:r>
    </w:p>
    <w:p w:rsidR="0013732B" w:rsidRDefault="0013732B" w:rsidP="00070D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32B" w:rsidRDefault="0013732B" w:rsidP="00070D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32B" w:rsidRDefault="0013732B" w:rsidP="001373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21.08.2017 г. состоялось заседание Комиссии Государственного учреждения – Управления Пенсионного фонда Российской Федерации в г. Саяногорске Республики </w:t>
      </w:r>
      <w:r>
        <w:rPr>
          <w:rFonts w:ascii="Times New Roman" w:hAnsi="Times New Roman" w:cs="Times New Roman"/>
          <w:sz w:val="24"/>
          <w:szCs w:val="24"/>
        </w:rPr>
        <w:lastRenderedPageBreak/>
        <w:t>Хакасия по соблюдению требований к служебному поведению и урегулированию конфликта интересов (далее – Комиссия).</w:t>
      </w:r>
    </w:p>
    <w:p w:rsidR="0013732B" w:rsidRDefault="0013732B" w:rsidP="001373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 заседании Комиссии рассматривалось уведомление работника территориального органа ПФР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13732B" w:rsidRDefault="0013732B" w:rsidP="001373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Комиссией было принято решение: признать, что при исполнении работником территориального органа ПФР должностных обязанностей личная заинтересованность имеется и может привести к конфликту интересов. Однако работник принял надлежащие меры по исключению личной заинтересованности, которая может привести к конфликту интересов. </w:t>
      </w:r>
    </w:p>
    <w:p w:rsidR="00104C7D" w:rsidRDefault="00104C7D" w:rsidP="001373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C7D" w:rsidRDefault="00104C7D" w:rsidP="001373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C7D" w:rsidRDefault="00104C7D" w:rsidP="00104C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21.08.2017 г. состоялось заседание Комиссии Государственного учреждения – Управления Пенсионного фонда Российской Федерации в г. Саяногорске Республики Хакасия по соблюдению требований к служебному поведению и урегулированию конфликта интересов (далее – Комиссия).</w:t>
      </w:r>
    </w:p>
    <w:p w:rsidR="00104C7D" w:rsidRDefault="00104C7D" w:rsidP="00104C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 заседании Комиссии рассматривалось уведомление работника территориального органа ПФР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104C7D" w:rsidRDefault="00104C7D" w:rsidP="00104C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Комиссией было принято решение: признать, что при исполнении работником территориального органа ПФР должностных обязанностей конфликт интересов отсутствует.</w:t>
      </w:r>
    </w:p>
    <w:p w:rsidR="00BB43C5" w:rsidRDefault="00BB43C5" w:rsidP="00104C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43C5" w:rsidRDefault="00BB43C5" w:rsidP="00104C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43C5" w:rsidRDefault="00BB43C5" w:rsidP="00BB43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04.09.2017 г. состоялось заседание Комиссии Государственного учреждения – Управления Пенсионного фонда Российской Федерации в г. Саяногорске Республики Хакасия по соблюдению требований к служебному поведению и урегулированию конфликта интересов (далее – Комиссия).</w:t>
      </w:r>
    </w:p>
    <w:p w:rsidR="00BB43C5" w:rsidRDefault="00BB43C5" w:rsidP="00BB43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 заседании Комиссии рассматривалось уведомление работника территориального органа ПФР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BB43C5" w:rsidRDefault="00BB43C5" w:rsidP="00BB43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Комиссией было принято решение: признать, что при исполнении работником территориального органа ПФР должностных обязанностей конфликт интересов отсутствует.</w:t>
      </w:r>
    </w:p>
    <w:p w:rsidR="00305B84" w:rsidRDefault="00305B84" w:rsidP="00BB43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5B84" w:rsidRDefault="00305B84" w:rsidP="00BB43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5B84" w:rsidRDefault="00305B84" w:rsidP="00305B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14.09.2017 г. состоялось заседание Комиссии Государственного учреждения – Управления Пенсионного фонда Российской Федерации в г. Саяногорске Республики Хакасия по соблюдению требований к служебному поведению и урегулированию конфликта интересов (далее – Комиссия).</w:t>
      </w:r>
    </w:p>
    <w:p w:rsidR="00305B84" w:rsidRDefault="00305B84" w:rsidP="00305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 заседании Комиссии рассматривалось уведомление работника территориального органа ПФР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305B84" w:rsidRDefault="00305B84" w:rsidP="00305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Комиссией было принято решение: признать, что при исполнении работником территориального органа ПФР должностных обязанностей личная заинтересованность имеется и может привести к конфликту интересов. Однако работник принял надлежащие меры по исключению личной заинтересованности, которая может привести к конфликту интересов. </w:t>
      </w:r>
    </w:p>
    <w:p w:rsidR="00D248E6" w:rsidRDefault="00D248E6" w:rsidP="00305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8E6" w:rsidRDefault="00D248E6" w:rsidP="00305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8E6" w:rsidRDefault="00D248E6" w:rsidP="00D248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14.09.2017 г. состоялось заседание Комиссии Государственного учреждения – Управления Пенсионного фонда Российской Федерации в г. Саяногорске Республики Хакасия по соблюдению требований к служебному поведению и урегулированию конфликта интересов (далее – Комиссия).</w:t>
      </w:r>
    </w:p>
    <w:p w:rsidR="00D248E6" w:rsidRDefault="00D248E6" w:rsidP="00D248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 заседании Комиссии рассматривалось уведомление работника территориального органа ПФР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D248E6" w:rsidRDefault="00D248E6" w:rsidP="00D248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Комиссией было принято решение: признать, что при исполнении работником территориального органа ПФР должностных обязанностей личная заинтересованность имеется и может привести к конфликту интересов. Однако работник принял надлежащие меры по исключению личной заинтересованности, которая может привести к конфликту интересов. </w:t>
      </w:r>
    </w:p>
    <w:p w:rsidR="00112E29" w:rsidRDefault="00112E29" w:rsidP="00D248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2E29" w:rsidRDefault="00112E29" w:rsidP="00D248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2E29" w:rsidRDefault="00112E29" w:rsidP="00112E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14.09.2017 г. состоялось заседание Комиссии Государственного учреждения – Управления Пенсионного фонда Российской Федерации в г. Саяногорске Республики Хакасия по соблюдению требований к служебному поведению и урегулированию конфликта интересов (далее – Комиссия).</w:t>
      </w:r>
    </w:p>
    <w:p w:rsidR="00112E29" w:rsidRDefault="00112E29" w:rsidP="00112E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 заседании Комиссии рассматривалось уведомление работника территориального органа ПФР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112E29" w:rsidRDefault="00112E29" w:rsidP="00112E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Комиссией было принято решение: признать, что при исполнении работником территориального органа ПФР должностных обязанностей конфликт интересов отсутствует.</w:t>
      </w:r>
    </w:p>
    <w:p w:rsidR="007F3A1A" w:rsidRDefault="007F3A1A" w:rsidP="00112E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3A1A" w:rsidRDefault="007F3A1A" w:rsidP="00112E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3A1A" w:rsidRDefault="007F3A1A" w:rsidP="007F3A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26.09.2017 г. состоялось заседание Комиссии Государственного учреждения – Управления Пенсионного фонда Российской Федерации в г. Саяногорске Республики Хакасия по соблюдению требований к служебному поведению и урегулированию конфликта интересов (далее – Комиссия).</w:t>
      </w:r>
    </w:p>
    <w:p w:rsidR="007F3A1A" w:rsidRDefault="007F3A1A" w:rsidP="007F3A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 заседании Комиссии рассматривалось уведомление работника территориального органа ПФР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7F3A1A" w:rsidRDefault="007F3A1A" w:rsidP="007F3A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Комиссией было принято решение: признать, что при исполнении работником территориального органа ПФР должностных обязанностей конфликт интересов отсутствует.</w:t>
      </w:r>
    </w:p>
    <w:p w:rsidR="00932A24" w:rsidRDefault="00932A24" w:rsidP="007F3A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2A24" w:rsidRDefault="00932A24" w:rsidP="007F3A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2A24" w:rsidRDefault="00932A24" w:rsidP="00932A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10.10.2017 г. состоялось заседание Комиссии Государственного учреждения – Управления Пенсионного фонда Российской Федерации в г. Саяногорске Республики Хакасия по соблюдению требований к служебному поведению и урегулированию конфликта интересов (далее – Комиссия).</w:t>
      </w:r>
    </w:p>
    <w:p w:rsidR="00932A24" w:rsidRDefault="00932A24" w:rsidP="00932A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 заседании Комиссии рассматривалось уведомление работника территориального органа ПФР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932A24" w:rsidRDefault="00932A24" w:rsidP="00932A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Комиссией было принято решение: признать, что при исполнении работником территориального органа ПФР должностных обязанностей конфликт интересов отсутствует.</w:t>
      </w:r>
    </w:p>
    <w:p w:rsidR="004039CB" w:rsidRDefault="004039CB" w:rsidP="00932A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39CB" w:rsidRDefault="004039CB" w:rsidP="00932A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39CB" w:rsidRDefault="004039CB" w:rsidP="004039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31.10.2017 г. состоялось заседание Комиссии Государственного учреждения – Управления Пенсионного фонда Российской Федерации в г. Саяногорске Республики Хакасия по соблюдению требований к служебному поведению и урегулированию конфликта интересов (далее – Комиссия).</w:t>
      </w:r>
    </w:p>
    <w:p w:rsidR="004039CB" w:rsidRDefault="004039CB" w:rsidP="00403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 заседании Комиссии рассматривалось уведомление работника территориального органа ПФР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4039CB" w:rsidRDefault="004039CB" w:rsidP="00403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Комиссией было принято решение: признать, что при исполнении работником территориального органа ПФР должностных обязанностей конфликт интересов отсутствует.</w:t>
      </w:r>
    </w:p>
    <w:p w:rsidR="004039CB" w:rsidRDefault="004039CB" w:rsidP="00932A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56D9" w:rsidRDefault="008256D9" w:rsidP="008256D9">
      <w:pPr>
        <w:rPr>
          <w:rFonts w:ascii="Times New Roman" w:hAnsi="Times New Roman" w:cs="Times New Roman"/>
          <w:sz w:val="24"/>
          <w:szCs w:val="24"/>
        </w:rPr>
      </w:pPr>
    </w:p>
    <w:p w:rsidR="008256D9" w:rsidRPr="008256D9" w:rsidRDefault="008256D9" w:rsidP="008256D9">
      <w:pPr>
        <w:rPr>
          <w:rFonts w:ascii="Times New Roman" w:hAnsi="Times New Roman" w:cs="Times New Roman"/>
          <w:sz w:val="24"/>
          <w:szCs w:val="24"/>
        </w:rPr>
      </w:pPr>
      <w:r w:rsidRPr="008256D9">
        <w:rPr>
          <w:rFonts w:ascii="Times New Roman" w:hAnsi="Times New Roman" w:cs="Times New Roman"/>
          <w:sz w:val="24"/>
          <w:szCs w:val="24"/>
        </w:rPr>
        <w:t xml:space="preserve">Начальник Управления ПФР                                                                             А.Г. Тотолина </w:t>
      </w:r>
    </w:p>
    <w:p w:rsidR="009771F9" w:rsidRDefault="009771F9" w:rsidP="008256D9">
      <w:pPr>
        <w:tabs>
          <w:tab w:val="left" w:pos="57"/>
          <w:tab w:val="left" w:pos="567"/>
          <w:tab w:val="left" w:pos="709"/>
          <w:tab w:val="left" w:pos="2127"/>
          <w:tab w:val="left" w:pos="2835"/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71F9" w:rsidRDefault="009771F9" w:rsidP="008256D9">
      <w:pPr>
        <w:tabs>
          <w:tab w:val="left" w:pos="57"/>
          <w:tab w:val="left" w:pos="567"/>
          <w:tab w:val="left" w:pos="709"/>
          <w:tab w:val="left" w:pos="2127"/>
          <w:tab w:val="left" w:pos="2835"/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71F9" w:rsidRDefault="009771F9" w:rsidP="008256D9">
      <w:pPr>
        <w:tabs>
          <w:tab w:val="left" w:pos="57"/>
          <w:tab w:val="left" w:pos="567"/>
          <w:tab w:val="left" w:pos="709"/>
          <w:tab w:val="left" w:pos="2127"/>
          <w:tab w:val="left" w:pos="2835"/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56D9" w:rsidRPr="008256D9" w:rsidRDefault="008256D9" w:rsidP="008256D9">
      <w:pPr>
        <w:tabs>
          <w:tab w:val="left" w:pos="57"/>
          <w:tab w:val="left" w:pos="567"/>
          <w:tab w:val="left" w:pos="709"/>
          <w:tab w:val="left" w:pos="2127"/>
          <w:tab w:val="left" w:pos="2835"/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56D9">
        <w:rPr>
          <w:rFonts w:ascii="Times New Roman" w:hAnsi="Times New Roman" w:cs="Times New Roman"/>
          <w:sz w:val="20"/>
          <w:szCs w:val="20"/>
        </w:rPr>
        <w:t>Наталья Владимировна Юхно</w:t>
      </w:r>
    </w:p>
    <w:p w:rsidR="008256D9" w:rsidRPr="008256D9" w:rsidRDefault="008256D9" w:rsidP="008256D9">
      <w:pPr>
        <w:tabs>
          <w:tab w:val="left" w:pos="57"/>
          <w:tab w:val="left" w:pos="567"/>
          <w:tab w:val="left" w:pos="709"/>
          <w:tab w:val="left" w:pos="2127"/>
          <w:tab w:val="left" w:pos="2835"/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56D9">
        <w:rPr>
          <w:rFonts w:ascii="Times New Roman" w:hAnsi="Times New Roman" w:cs="Times New Roman"/>
          <w:sz w:val="20"/>
          <w:szCs w:val="20"/>
        </w:rPr>
        <w:t>8 (39042) 6-45-68   (42-10)</w:t>
      </w:r>
    </w:p>
    <w:p w:rsidR="008256D9" w:rsidRDefault="008256D9" w:rsidP="008256D9">
      <w:pPr>
        <w:tabs>
          <w:tab w:val="left" w:pos="57"/>
          <w:tab w:val="left" w:pos="567"/>
          <w:tab w:val="left" w:pos="709"/>
          <w:tab w:val="left" w:pos="2127"/>
          <w:tab w:val="left" w:pos="2835"/>
          <w:tab w:val="left" w:pos="4111"/>
        </w:tabs>
        <w:jc w:val="both"/>
      </w:pPr>
    </w:p>
    <w:p w:rsidR="001C1427" w:rsidRPr="004551A1" w:rsidRDefault="001C1427" w:rsidP="00A259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C1427" w:rsidRPr="004551A1" w:rsidSect="009771F9">
      <w:footerReference w:type="default" r:id="rId7"/>
      <w:pgSz w:w="11906" w:h="16838" w:code="9"/>
      <w:pgMar w:top="1134" w:right="1134" w:bottom="568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1E84" w:rsidRDefault="00D01E84" w:rsidP="00BA7C65">
      <w:pPr>
        <w:spacing w:after="0" w:line="240" w:lineRule="auto"/>
      </w:pPr>
      <w:r>
        <w:separator/>
      </w:r>
    </w:p>
  </w:endnote>
  <w:endnote w:type="continuationSeparator" w:id="1">
    <w:p w:rsidR="00D01E84" w:rsidRDefault="00D01E84" w:rsidP="00BA7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982" w:rsidRDefault="00A25982" w:rsidP="00EE6D36">
    <w:pPr>
      <w:pStyle w:val="a5"/>
      <w:jc w:val="center"/>
    </w:pPr>
  </w:p>
  <w:p w:rsidR="00A25982" w:rsidRDefault="00A2598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1E84" w:rsidRDefault="00D01E84" w:rsidP="00BA7C65">
      <w:pPr>
        <w:spacing w:after="0" w:line="240" w:lineRule="auto"/>
      </w:pPr>
      <w:r>
        <w:separator/>
      </w:r>
    </w:p>
  </w:footnote>
  <w:footnote w:type="continuationSeparator" w:id="1">
    <w:p w:rsidR="00D01E84" w:rsidRDefault="00D01E84" w:rsidP="00BA7C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3129"/>
    <w:rsid w:val="0000028C"/>
    <w:rsid w:val="00025C99"/>
    <w:rsid w:val="00070D02"/>
    <w:rsid w:val="00076CB1"/>
    <w:rsid w:val="00081AC0"/>
    <w:rsid w:val="00097C77"/>
    <w:rsid w:val="000A6A11"/>
    <w:rsid w:val="000B2B2A"/>
    <w:rsid w:val="000C123B"/>
    <w:rsid w:val="000C67E7"/>
    <w:rsid w:val="000E411E"/>
    <w:rsid w:val="000F2FB5"/>
    <w:rsid w:val="00104C7D"/>
    <w:rsid w:val="001110F2"/>
    <w:rsid w:val="00111280"/>
    <w:rsid w:val="00112E29"/>
    <w:rsid w:val="0013732B"/>
    <w:rsid w:val="0015699A"/>
    <w:rsid w:val="00162781"/>
    <w:rsid w:val="00185891"/>
    <w:rsid w:val="00185939"/>
    <w:rsid w:val="00187FAA"/>
    <w:rsid w:val="001A0AE5"/>
    <w:rsid w:val="001B63BD"/>
    <w:rsid w:val="001C1427"/>
    <w:rsid w:val="001C1AD1"/>
    <w:rsid w:val="001D357C"/>
    <w:rsid w:val="00214EAB"/>
    <w:rsid w:val="00223EDA"/>
    <w:rsid w:val="00235BBE"/>
    <w:rsid w:val="00236EB9"/>
    <w:rsid w:val="00242FE8"/>
    <w:rsid w:val="00285F52"/>
    <w:rsid w:val="0028616D"/>
    <w:rsid w:val="002A2731"/>
    <w:rsid w:val="002D0144"/>
    <w:rsid w:val="002E5536"/>
    <w:rsid w:val="00300EB0"/>
    <w:rsid w:val="00305B84"/>
    <w:rsid w:val="003239D8"/>
    <w:rsid w:val="00325735"/>
    <w:rsid w:val="00371FAB"/>
    <w:rsid w:val="00374022"/>
    <w:rsid w:val="003A4DA6"/>
    <w:rsid w:val="003C1196"/>
    <w:rsid w:val="003D28AA"/>
    <w:rsid w:val="004039CB"/>
    <w:rsid w:val="00406144"/>
    <w:rsid w:val="004132D6"/>
    <w:rsid w:val="00425D83"/>
    <w:rsid w:val="0043645C"/>
    <w:rsid w:val="00436AB2"/>
    <w:rsid w:val="004503A0"/>
    <w:rsid w:val="004551A1"/>
    <w:rsid w:val="00496F25"/>
    <w:rsid w:val="004A1582"/>
    <w:rsid w:val="004B4EB7"/>
    <w:rsid w:val="004C29A5"/>
    <w:rsid w:val="004E0392"/>
    <w:rsid w:val="00503923"/>
    <w:rsid w:val="00526B96"/>
    <w:rsid w:val="00534095"/>
    <w:rsid w:val="00541075"/>
    <w:rsid w:val="0055260C"/>
    <w:rsid w:val="00562B3E"/>
    <w:rsid w:val="006557F2"/>
    <w:rsid w:val="006636E4"/>
    <w:rsid w:val="00671DBD"/>
    <w:rsid w:val="006837F5"/>
    <w:rsid w:val="006A6123"/>
    <w:rsid w:val="006A78B0"/>
    <w:rsid w:val="006C55DD"/>
    <w:rsid w:val="006D45DC"/>
    <w:rsid w:val="006E1524"/>
    <w:rsid w:val="006E2729"/>
    <w:rsid w:val="00711DC8"/>
    <w:rsid w:val="00716F04"/>
    <w:rsid w:val="00730B98"/>
    <w:rsid w:val="00757512"/>
    <w:rsid w:val="00775AF0"/>
    <w:rsid w:val="00793187"/>
    <w:rsid w:val="007A54D6"/>
    <w:rsid w:val="007B4171"/>
    <w:rsid w:val="007C27FB"/>
    <w:rsid w:val="007C289E"/>
    <w:rsid w:val="007E5833"/>
    <w:rsid w:val="007F3A1A"/>
    <w:rsid w:val="00806BC2"/>
    <w:rsid w:val="00822E34"/>
    <w:rsid w:val="008256D9"/>
    <w:rsid w:val="00825E0B"/>
    <w:rsid w:val="00842572"/>
    <w:rsid w:val="00846FCC"/>
    <w:rsid w:val="0086131E"/>
    <w:rsid w:val="00867633"/>
    <w:rsid w:val="008806CC"/>
    <w:rsid w:val="00884F6C"/>
    <w:rsid w:val="00886111"/>
    <w:rsid w:val="008A6784"/>
    <w:rsid w:val="008C1883"/>
    <w:rsid w:val="008D6914"/>
    <w:rsid w:val="008E71EB"/>
    <w:rsid w:val="00903365"/>
    <w:rsid w:val="00906F53"/>
    <w:rsid w:val="00910D8E"/>
    <w:rsid w:val="00923129"/>
    <w:rsid w:val="00925A7F"/>
    <w:rsid w:val="00932A24"/>
    <w:rsid w:val="00954999"/>
    <w:rsid w:val="00966C23"/>
    <w:rsid w:val="009771F9"/>
    <w:rsid w:val="00994139"/>
    <w:rsid w:val="00997071"/>
    <w:rsid w:val="009D3833"/>
    <w:rsid w:val="00A021D0"/>
    <w:rsid w:val="00A044B8"/>
    <w:rsid w:val="00A25982"/>
    <w:rsid w:val="00A33E80"/>
    <w:rsid w:val="00A5650D"/>
    <w:rsid w:val="00A70CC1"/>
    <w:rsid w:val="00A73B9D"/>
    <w:rsid w:val="00A8175C"/>
    <w:rsid w:val="00A92CD4"/>
    <w:rsid w:val="00A93C65"/>
    <w:rsid w:val="00AB5EBF"/>
    <w:rsid w:val="00AC0780"/>
    <w:rsid w:val="00AC5D4F"/>
    <w:rsid w:val="00AE7064"/>
    <w:rsid w:val="00AE75D1"/>
    <w:rsid w:val="00AF18C1"/>
    <w:rsid w:val="00AF30DC"/>
    <w:rsid w:val="00AF5FBF"/>
    <w:rsid w:val="00B058C6"/>
    <w:rsid w:val="00B171A1"/>
    <w:rsid w:val="00B46F79"/>
    <w:rsid w:val="00B505BB"/>
    <w:rsid w:val="00B51FEC"/>
    <w:rsid w:val="00B64359"/>
    <w:rsid w:val="00B666BA"/>
    <w:rsid w:val="00BA7C65"/>
    <w:rsid w:val="00BB43C5"/>
    <w:rsid w:val="00BB6D9A"/>
    <w:rsid w:val="00BD31A9"/>
    <w:rsid w:val="00BF18D7"/>
    <w:rsid w:val="00C06BE1"/>
    <w:rsid w:val="00C165FA"/>
    <w:rsid w:val="00C21FF8"/>
    <w:rsid w:val="00C42F34"/>
    <w:rsid w:val="00C76BDB"/>
    <w:rsid w:val="00C963AC"/>
    <w:rsid w:val="00CB133D"/>
    <w:rsid w:val="00CB74C0"/>
    <w:rsid w:val="00CD1EAC"/>
    <w:rsid w:val="00CE0A8B"/>
    <w:rsid w:val="00D01E84"/>
    <w:rsid w:val="00D248E6"/>
    <w:rsid w:val="00D51C9A"/>
    <w:rsid w:val="00D54114"/>
    <w:rsid w:val="00DA0DE4"/>
    <w:rsid w:val="00DB5BAD"/>
    <w:rsid w:val="00DD765A"/>
    <w:rsid w:val="00DF0A25"/>
    <w:rsid w:val="00E16B76"/>
    <w:rsid w:val="00E23CBE"/>
    <w:rsid w:val="00E47CC3"/>
    <w:rsid w:val="00E56CFA"/>
    <w:rsid w:val="00E667C5"/>
    <w:rsid w:val="00E73B35"/>
    <w:rsid w:val="00E86FDA"/>
    <w:rsid w:val="00E8755F"/>
    <w:rsid w:val="00EA017E"/>
    <w:rsid w:val="00EE45FD"/>
    <w:rsid w:val="00EE6D36"/>
    <w:rsid w:val="00EF08E8"/>
    <w:rsid w:val="00F13B6C"/>
    <w:rsid w:val="00F43BED"/>
    <w:rsid w:val="00F43D2F"/>
    <w:rsid w:val="00F540D6"/>
    <w:rsid w:val="00F573F9"/>
    <w:rsid w:val="00F72501"/>
    <w:rsid w:val="00F8196F"/>
    <w:rsid w:val="00F8616B"/>
    <w:rsid w:val="00FA6F5C"/>
    <w:rsid w:val="00FC400C"/>
    <w:rsid w:val="00FF7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5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31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231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312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BA7C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A7C65"/>
  </w:style>
  <w:style w:type="paragraph" w:styleId="a5">
    <w:name w:val="footer"/>
    <w:basedOn w:val="a"/>
    <w:link w:val="a6"/>
    <w:uiPriority w:val="99"/>
    <w:unhideWhenUsed/>
    <w:rsid w:val="00BA7C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7C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03DCB-26F4-4382-AEC3-9B7971D55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6</Pages>
  <Words>2224</Words>
  <Characters>12682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</dc:creator>
  <cp:lastModifiedBy>Yuhno</cp:lastModifiedBy>
  <cp:revision>187</cp:revision>
  <dcterms:created xsi:type="dcterms:W3CDTF">2019-02-26T03:08:00Z</dcterms:created>
  <dcterms:modified xsi:type="dcterms:W3CDTF">2019-07-10T03:38:00Z</dcterms:modified>
</cp:coreProperties>
</file>