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578D" w:rsidRDefault="00D6578D" w:rsidP="00D6578D">
      <w:pPr>
        <w:spacing w:after="0"/>
        <w:ind w:firstLine="708"/>
        <w:jc w:val="left"/>
        <w:rPr>
          <w:sz w:val="26"/>
          <w:szCs w:val="26"/>
        </w:rPr>
      </w:pPr>
      <w:r>
        <w:rPr>
          <w:b/>
          <w:bCs/>
          <w:sz w:val="26"/>
          <w:szCs w:val="26"/>
        </w:rPr>
        <w:t>Вступил в силу Федеральный закон от 15.12.2025 № 456 «О проведении эксперимента по добровольному вступлению отдельных категорий граждан в правоотношения по обязательному социальному страхованию на случай временной нетрудоспособности».</w:t>
      </w:r>
    </w:p>
    <w:p w:rsidR="00D6578D" w:rsidRDefault="00D6578D" w:rsidP="00D6578D">
      <w:pPr>
        <w:shd w:val="clear" w:color="auto" w:fill="FFFFFF"/>
        <w:spacing w:after="0"/>
        <w:ind w:firstLine="708"/>
        <w:jc w:val="left"/>
        <w:rPr>
          <w:color w:val="2C2D2E"/>
          <w:sz w:val="26"/>
          <w:szCs w:val="26"/>
        </w:rPr>
      </w:pPr>
    </w:p>
    <w:p w:rsidR="00D6578D" w:rsidRDefault="00D6578D" w:rsidP="00D6578D">
      <w:pPr>
        <w:shd w:val="clear" w:color="auto" w:fill="FFFFFF"/>
        <w:spacing w:after="0"/>
        <w:ind w:firstLine="708"/>
        <w:jc w:val="left"/>
        <w:rPr>
          <w:color w:val="2C2D2E"/>
          <w:sz w:val="26"/>
          <w:szCs w:val="26"/>
        </w:rPr>
      </w:pPr>
      <w:r>
        <w:rPr>
          <w:color w:val="2C2D2E"/>
          <w:sz w:val="26"/>
          <w:szCs w:val="26"/>
        </w:rPr>
        <w:t>Этот эксперимент позволяет тем, кто уплачивает налог на профессиональный доход (НПД), получать выплаты по листкам нетрудоспособности.</w:t>
      </w:r>
    </w:p>
    <w:p w:rsidR="00D6578D" w:rsidRDefault="00D6578D" w:rsidP="00D6578D">
      <w:pPr>
        <w:shd w:val="clear" w:color="auto" w:fill="FFFFFF"/>
        <w:spacing w:after="0"/>
        <w:jc w:val="left"/>
        <w:rPr>
          <w:color w:val="2C2D2E"/>
          <w:sz w:val="26"/>
          <w:szCs w:val="26"/>
        </w:rPr>
      </w:pPr>
      <w:r>
        <w:rPr>
          <w:color w:val="2C2D2E"/>
          <w:sz w:val="26"/>
          <w:szCs w:val="26"/>
        </w:rPr>
        <w:t xml:space="preserve">Чтобы участвовать в программе, </w:t>
      </w:r>
      <w:proofErr w:type="spellStart"/>
      <w:r>
        <w:rPr>
          <w:color w:val="2C2D2E"/>
          <w:sz w:val="26"/>
          <w:szCs w:val="26"/>
        </w:rPr>
        <w:t>самозанятому</w:t>
      </w:r>
      <w:proofErr w:type="spellEnd"/>
      <w:r>
        <w:rPr>
          <w:color w:val="2C2D2E"/>
          <w:sz w:val="26"/>
          <w:szCs w:val="26"/>
        </w:rPr>
        <w:t xml:space="preserve"> нужно:</w:t>
      </w:r>
    </w:p>
    <w:p w:rsidR="00D6578D" w:rsidRDefault="00D6578D" w:rsidP="00D6578D">
      <w:pPr>
        <w:shd w:val="clear" w:color="auto" w:fill="FFFFFF"/>
        <w:spacing w:after="0"/>
        <w:jc w:val="left"/>
        <w:rPr>
          <w:color w:val="2C2D2E"/>
          <w:sz w:val="26"/>
          <w:szCs w:val="26"/>
        </w:rPr>
      </w:pPr>
      <w:r>
        <w:rPr>
          <w:rFonts w:ascii="Segoe UI Symbol" w:hAnsi="Segoe UI Symbol" w:cs="Segoe UI Symbol"/>
          <w:color w:val="2C2D2E"/>
          <w:sz w:val="26"/>
          <w:szCs w:val="26"/>
        </w:rPr>
        <w:t>✅</w:t>
      </w:r>
      <w:r>
        <w:rPr>
          <w:color w:val="2C2D2E"/>
          <w:sz w:val="26"/>
          <w:szCs w:val="26"/>
        </w:rPr>
        <w:t xml:space="preserve"> </w:t>
      </w:r>
      <w:proofErr w:type="gramStart"/>
      <w:r>
        <w:rPr>
          <w:color w:val="2C2D2E"/>
          <w:sz w:val="26"/>
          <w:szCs w:val="26"/>
        </w:rPr>
        <w:t>зарегистрироваться в Социальном фонде России</w:t>
      </w:r>
      <w:r>
        <w:rPr>
          <w:color w:val="2C2D2E"/>
          <w:sz w:val="26"/>
          <w:szCs w:val="26"/>
        </w:rPr>
        <w:br/>
      </w:r>
      <w:r>
        <w:rPr>
          <w:rFonts w:ascii="Segoe UI Symbol" w:hAnsi="Segoe UI Symbol" w:cs="Segoe UI Symbol"/>
          <w:color w:val="2C2D2E"/>
          <w:sz w:val="26"/>
          <w:szCs w:val="26"/>
        </w:rPr>
        <w:t>✅</w:t>
      </w:r>
      <w:r>
        <w:rPr>
          <w:color w:val="2C2D2E"/>
          <w:sz w:val="26"/>
          <w:szCs w:val="26"/>
        </w:rPr>
        <w:t xml:space="preserve"> выбрать</w:t>
      </w:r>
      <w:proofErr w:type="gramEnd"/>
      <w:r>
        <w:rPr>
          <w:color w:val="2C2D2E"/>
          <w:sz w:val="26"/>
          <w:szCs w:val="26"/>
        </w:rPr>
        <w:t xml:space="preserve"> страховую сумму — 35 000 или 50 000 рублей в год</w:t>
      </w:r>
      <w:r>
        <w:rPr>
          <w:color w:val="2C2D2E"/>
          <w:sz w:val="26"/>
          <w:szCs w:val="26"/>
        </w:rPr>
        <w:br/>
      </w:r>
      <w:r>
        <w:rPr>
          <w:rFonts w:ascii="Segoe UI Symbol" w:hAnsi="Segoe UI Symbol" w:cs="Segoe UI Symbol"/>
          <w:color w:val="2C2D2E"/>
          <w:sz w:val="26"/>
          <w:szCs w:val="26"/>
        </w:rPr>
        <w:t>✅</w:t>
      </w:r>
      <w:r>
        <w:rPr>
          <w:color w:val="2C2D2E"/>
          <w:sz w:val="26"/>
          <w:szCs w:val="26"/>
        </w:rPr>
        <w:t xml:space="preserve"> начать уплачивать страховые взносы</w:t>
      </w:r>
      <w:bookmarkStart w:id="0" w:name="_GoBack"/>
      <w:bookmarkEnd w:id="0"/>
    </w:p>
    <w:p w:rsidR="00D6578D" w:rsidRDefault="00D6578D" w:rsidP="00D6578D">
      <w:pPr>
        <w:shd w:val="clear" w:color="auto" w:fill="FFFFFF"/>
        <w:spacing w:after="0"/>
        <w:jc w:val="left"/>
        <w:rPr>
          <w:color w:val="2C2D2E"/>
          <w:sz w:val="26"/>
          <w:szCs w:val="26"/>
        </w:rPr>
      </w:pPr>
    </w:p>
    <w:p w:rsidR="00D6578D" w:rsidRDefault="00D6578D" w:rsidP="00D6578D">
      <w:pPr>
        <w:shd w:val="clear" w:color="auto" w:fill="FFFFFF"/>
        <w:spacing w:after="0"/>
        <w:jc w:val="left"/>
        <w:rPr>
          <w:color w:val="2C2D2E"/>
          <w:sz w:val="26"/>
          <w:szCs w:val="26"/>
        </w:rPr>
      </w:pPr>
      <w:r>
        <w:rPr>
          <w:color w:val="2C2D2E"/>
          <w:sz w:val="26"/>
          <w:szCs w:val="26"/>
        </w:rPr>
        <w:t>Размер взносов</w:t>
      </w:r>
    </w:p>
    <w:p w:rsidR="00D6578D" w:rsidRDefault="00D6578D" w:rsidP="00D6578D">
      <w:pPr>
        <w:shd w:val="clear" w:color="auto" w:fill="FFFFFF"/>
        <w:spacing w:after="0"/>
        <w:jc w:val="left"/>
        <w:rPr>
          <w:color w:val="2C2D2E"/>
          <w:sz w:val="26"/>
          <w:szCs w:val="26"/>
        </w:rPr>
      </w:pPr>
      <w:r>
        <w:rPr>
          <w:color w:val="2C2D2E"/>
          <w:sz w:val="26"/>
          <w:szCs w:val="26"/>
        </w:rPr>
        <w:t>Тариф составляет 3,84% от выбранной страховой суммы.</w:t>
      </w:r>
    </w:p>
    <w:p w:rsidR="00D6578D" w:rsidRDefault="00D6578D" w:rsidP="00D6578D">
      <w:pPr>
        <w:shd w:val="clear" w:color="auto" w:fill="FFFFFF"/>
        <w:spacing w:after="0"/>
        <w:jc w:val="left"/>
        <w:rPr>
          <w:color w:val="2C2D2E"/>
          <w:sz w:val="26"/>
          <w:szCs w:val="26"/>
        </w:rPr>
      </w:pPr>
      <w:r>
        <w:rPr>
          <w:color w:val="2C2D2E"/>
          <w:sz w:val="26"/>
          <w:szCs w:val="26"/>
        </w:rPr>
        <w:t>При страховой сумме 35 000:</w:t>
      </w:r>
    </w:p>
    <w:p w:rsidR="00D6578D" w:rsidRDefault="00D6578D" w:rsidP="00D6578D">
      <w:pPr>
        <w:shd w:val="clear" w:color="auto" w:fill="FFFFFF"/>
        <w:spacing w:after="0"/>
        <w:jc w:val="left"/>
        <w:rPr>
          <w:color w:val="2C2D2E"/>
          <w:sz w:val="26"/>
          <w:szCs w:val="26"/>
        </w:rPr>
      </w:pPr>
      <w:r>
        <w:rPr>
          <w:color w:val="2C2D2E"/>
          <w:sz w:val="26"/>
          <w:szCs w:val="26"/>
        </w:rPr>
        <w:t>• ежемесячный платеж — 1 344 рубля</w:t>
      </w:r>
      <w:r>
        <w:rPr>
          <w:color w:val="2C2D2E"/>
          <w:sz w:val="26"/>
          <w:szCs w:val="26"/>
        </w:rPr>
        <w:br/>
        <w:t>• единый годовой платеж — 16 128 рублей</w:t>
      </w:r>
    </w:p>
    <w:p w:rsidR="00D6578D" w:rsidRDefault="00D6578D" w:rsidP="00D6578D">
      <w:pPr>
        <w:shd w:val="clear" w:color="auto" w:fill="FFFFFF"/>
        <w:spacing w:after="0"/>
        <w:jc w:val="left"/>
        <w:rPr>
          <w:color w:val="2C2D2E"/>
          <w:sz w:val="26"/>
          <w:szCs w:val="26"/>
        </w:rPr>
      </w:pPr>
      <w:r>
        <w:rPr>
          <w:color w:val="2C2D2E"/>
          <w:sz w:val="26"/>
          <w:szCs w:val="26"/>
        </w:rPr>
        <w:t>При страховой сумме 50 000:</w:t>
      </w:r>
    </w:p>
    <w:p w:rsidR="00D6578D" w:rsidRDefault="00D6578D" w:rsidP="00D6578D">
      <w:pPr>
        <w:shd w:val="clear" w:color="auto" w:fill="FFFFFF"/>
        <w:spacing w:after="0"/>
        <w:jc w:val="left"/>
        <w:rPr>
          <w:color w:val="2C2D2E"/>
          <w:sz w:val="26"/>
          <w:szCs w:val="26"/>
        </w:rPr>
      </w:pPr>
      <w:r>
        <w:rPr>
          <w:color w:val="2C2D2E"/>
          <w:sz w:val="26"/>
          <w:szCs w:val="26"/>
        </w:rPr>
        <w:t>• ежемесячный платеж — 1 920 рублей</w:t>
      </w:r>
      <w:r>
        <w:rPr>
          <w:color w:val="2C2D2E"/>
          <w:sz w:val="26"/>
          <w:szCs w:val="26"/>
        </w:rPr>
        <w:br/>
        <w:t>• единый годовой платеж — 23 040 рублей</w:t>
      </w:r>
    </w:p>
    <w:p w:rsidR="00D6578D" w:rsidRDefault="00D6578D" w:rsidP="00D6578D">
      <w:pPr>
        <w:shd w:val="clear" w:color="auto" w:fill="FFFFFF"/>
        <w:spacing w:after="0"/>
        <w:jc w:val="left"/>
        <w:rPr>
          <w:color w:val="2C2D2E"/>
          <w:sz w:val="26"/>
          <w:szCs w:val="26"/>
        </w:rPr>
      </w:pPr>
    </w:p>
    <w:p w:rsidR="00D6578D" w:rsidRDefault="00D6578D" w:rsidP="00D6578D">
      <w:pPr>
        <w:shd w:val="clear" w:color="auto" w:fill="FFFFFF"/>
        <w:spacing w:after="0"/>
        <w:jc w:val="left"/>
        <w:rPr>
          <w:color w:val="2C2D2E"/>
          <w:sz w:val="26"/>
          <w:szCs w:val="26"/>
        </w:rPr>
      </w:pPr>
      <w:r>
        <w:rPr>
          <w:color w:val="2C2D2E"/>
          <w:sz w:val="26"/>
          <w:szCs w:val="26"/>
        </w:rPr>
        <w:t>Право на получение выплаты по листку нетрудоспособности наступает через 6 месяцев после уплаты страховых взносов.</w:t>
      </w:r>
    </w:p>
    <w:p w:rsidR="00D6578D" w:rsidRDefault="00D6578D" w:rsidP="00D6578D">
      <w:pPr>
        <w:shd w:val="clear" w:color="auto" w:fill="FFFFFF"/>
        <w:spacing w:after="0"/>
        <w:jc w:val="left"/>
        <w:rPr>
          <w:color w:val="2C2D2E"/>
          <w:sz w:val="26"/>
          <w:szCs w:val="26"/>
        </w:rPr>
      </w:pPr>
    </w:p>
    <w:p w:rsidR="00D6578D" w:rsidRDefault="00D6578D" w:rsidP="00D6578D">
      <w:pPr>
        <w:shd w:val="clear" w:color="auto" w:fill="FFFFFF"/>
        <w:spacing w:after="0"/>
        <w:jc w:val="left"/>
        <w:rPr>
          <w:color w:val="2C2D2E"/>
          <w:sz w:val="26"/>
          <w:szCs w:val="26"/>
        </w:rPr>
      </w:pPr>
      <w:r>
        <w:rPr>
          <w:color w:val="2C2D2E"/>
          <w:sz w:val="26"/>
          <w:szCs w:val="26"/>
        </w:rPr>
        <w:t>Вступить в программу можно:</w:t>
      </w:r>
    </w:p>
    <w:p w:rsidR="00D6578D" w:rsidRDefault="00D6578D" w:rsidP="00D6578D">
      <w:pPr>
        <w:shd w:val="clear" w:color="auto" w:fill="FFFFFF"/>
        <w:spacing w:after="0"/>
        <w:jc w:val="left"/>
        <w:rPr>
          <w:color w:val="2C2D2E"/>
          <w:sz w:val="26"/>
          <w:szCs w:val="26"/>
        </w:rPr>
      </w:pPr>
      <w:r>
        <w:rPr>
          <w:color w:val="2C2D2E"/>
          <w:sz w:val="26"/>
          <w:szCs w:val="26"/>
        </w:rPr>
        <w:t>- через приложение «Мой налог»</w:t>
      </w:r>
    </w:p>
    <w:p w:rsidR="00D6578D" w:rsidRDefault="00D6578D" w:rsidP="00D6578D">
      <w:pPr>
        <w:shd w:val="clear" w:color="auto" w:fill="FFFFFF"/>
        <w:spacing w:after="0"/>
        <w:jc w:val="left"/>
        <w:rPr>
          <w:color w:val="2C2D2E"/>
          <w:sz w:val="26"/>
          <w:szCs w:val="26"/>
        </w:rPr>
      </w:pPr>
      <w:r>
        <w:rPr>
          <w:color w:val="2C2D2E"/>
          <w:sz w:val="26"/>
          <w:szCs w:val="26"/>
        </w:rPr>
        <w:t xml:space="preserve">- на портале </w:t>
      </w:r>
      <w:proofErr w:type="spellStart"/>
      <w:r>
        <w:rPr>
          <w:color w:val="2C2D2E"/>
          <w:sz w:val="26"/>
          <w:szCs w:val="26"/>
        </w:rPr>
        <w:t>госуслуг</w:t>
      </w:r>
      <w:proofErr w:type="spellEnd"/>
      <w:r>
        <w:rPr>
          <w:color w:val="2C2D2E"/>
          <w:sz w:val="26"/>
          <w:szCs w:val="26"/>
        </w:rPr>
        <w:br/>
        <w:t xml:space="preserve">- лично в клиентских службах </w:t>
      </w:r>
      <w:proofErr w:type="spellStart"/>
      <w:r>
        <w:rPr>
          <w:color w:val="2C2D2E"/>
          <w:sz w:val="26"/>
          <w:szCs w:val="26"/>
        </w:rPr>
        <w:t>Соцфонда</w:t>
      </w:r>
      <w:proofErr w:type="spellEnd"/>
    </w:p>
    <w:p w:rsidR="00D6578D" w:rsidRDefault="00D6578D" w:rsidP="00D6578D">
      <w:pPr>
        <w:shd w:val="clear" w:color="auto" w:fill="FFFFFF"/>
        <w:spacing w:after="0"/>
        <w:jc w:val="left"/>
        <w:rPr>
          <w:color w:val="2C2D2E"/>
          <w:sz w:val="26"/>
          <w:szCs w:val="26"/>
        </w:rPr>
      </w:pPr>
      <w:r>
        <w:rPr>
          <w:color w:val="2C2D2E"/>
          <w:sz w:val="26"/>
          <w:szCs w:val="26"/>
        </w:rPr>
        <w:t>Пилотный режим продлится до 2028 года.</w:t>
      </w:r>
    </w:p>
    <w:p w:rsidR="00D6578D" w:rsidRDefault="00D6578D" w:rsidP="00D6578D">
      <w:pPr>
        <w:pStyle w:val="a3"/>
        <w:jc w:val="left"/>
        <w:rPr>
          <w:sz w:val="26"/>
          <w:szCs w:val="26"/>
        </w:rPr>
      </w:pPr>
    </w:p>
    <w:p w:rsidR="00D6578D" w:rsidRDefault="00D6578D" w:rsidP="00D6578D">
      <w:pPr>
        <w:pStyle w:val="a3"/>
        <w:ind w:firstLine="708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Стоит отметить, что проводимый эксперимент распространяет свое действие только на получение </w:t>
      </w:r>
      <w:proofErr w:type="spellStart"/>
      <w:r>
        <w:rPr>
          <w:sz w:val="26"/>
          <w:szCs w:val="26"/>
        </w:rPr>
        <w:t>самозанятыми</w:t>
      </w:r>
      <w:proofErr w:type="spellEnd"/>
      <w:r>
        <w:rPr>
          <w:sz w:val="26"/>
          <w:szCs w:val="26"/>
        </w:rPr>
        <w:t xml:space="preserve"> выплат по болезни и не касается пособий в связи с материнством, например, пособия по беременности и родам, пособия при рождении ребенка или ежемесячного пособия по уходу за ребенком до достижения им возраста 1,5 лет.</w:t>
      </w:r>
    </w:p>
    <w:p w:rsidR="00821C5B" w:rsidRDefault="00821C5B"/>
    <w:sectPr w:rsidR="00821C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6948"/>
    <w:rsid w:val="00492589"/>
    <w:rsid w:val="00756948"/>
    <w:rsid w:val="00821C5B"/>
    <w:rsid w:val="00D65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78D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92589"/>
    <w:pPr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2589"/>
    <w:pPr>
      <w:keepNext/>
      <w:keepLines/>
      <w:spacing w:before="200" w:after="0" w:line="276" w:lineRule="auto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92589"/>
    <w:pPr>
      <w:keepNext/>
      <w:keepLines/>
      <w:spacing w:before="200" w:after="0" w:line="276" w:lineRule="auto"/>
      <w:jc w:val="left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1"/>
    <w:basedOn w:val="3"/>
    <w:link w:val="12"/>
    <w:qFormat/>
    <w:rsid w:val="00492589"/>
    <w:pPr>
      <w:spacing w:before="0" w:after="120"/>
      <w:ind w:firstLine="709"/>
      <w:jc w:val="both"/>
    </w:pPr>
    <w:rPr>
      <w:rFonts w:ascii="Arial" w:eastAsia="Times New Roman" w:hAnsi="Arial" w:cs="Times New Roman"/>
      <w:b w:val="0"/>
      <w:i/>
      <w:color w:val="auto"/>
      <w:sz w:val="24"/>
      <w:szCs w:val="26"/>
      <w:lang w:val="x-none" w:eastAsia="x-none"/>
    </w:rPr>
  </w:style>
  <w:style w:type="character" w:customStyle="1" w:styleId="12">
    <w:name w:val="Б1 Знак"/>
    <w:link w:val="11"/>
    <w:rsid w:val="00492589"/>
    <w:rPr>
      <w:rFonts w:ascii="Arial" w:eastAsia="Times New Roman" w:hAnsi="Arial" w:cs="Times New Roman"/>
      <w:bCs/>
      <w:i/>
      <w:sz w:val="24"/>
      <w:szCs w:val="26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semiHidden/>
    <w:rsid w:val="0049258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10">
    <w:name w:val="Заголовок 1 Знак"/>
    <w:basedOn w:val="a0"/>
    <w:link w:val="1"/>
    <w:uiPriority w:val="9"/>
    <w:rsid w:val="0049258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925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uiPriority w:val="99"/>
    <w:semiHidden/>
    <w:unhideWhenUsed/>
    <w:rsid w:val="00D6578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78D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92589"/>
    <w:pPr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2589"/>
    <w:pPr>
      <w:keepNext/>
      <w:keepLines/>
      <w:spacing w:before="200" w:after="0" w:line="276" w:lineRule="auto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92589"/>
    <w:pPr>
      <w:keepNext/>
      <w:keepLines/>
      <w:spacing w:before="200" w:after="0" w:line="276" w:lineRule="auto"/>
      <w:jc w:val="left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1"/>
    <w:basedOn w:val="3"/>
    <w:link w:val="12"/>
    <w:qFormat/>
    <w:rsid w:val="00492589"/>
    <w:pPr>
      <w:spacing w:before="0" w:after="120"/>
      <w:ind w:firstLine="709"/>
      <w:jc w:val="both"/>
    </w:pPr>
    <w:rPr>
      <w:rFonts w:ascii="Arial" w:eastAsia="Times New Roman" w:hAnsi="Arial" w:cs="Times New Roman"/>
      <w:b w:val="0"/>
      <w:i/>
      <w:color w:val="auto"/>
      <w:sz w:val="24"/>
      <w:szCs w:val="26"/>
      <w:lang w:val="x-none" w:eastAsia="x-none"/>
    </w:rPr>
  </w:style>
  <w:style w:type="character" w:customStyle="1" w:styleId="12">
    <w:name w:val="Б1 Знак"/>
    <w:link w:val="11"/>
    <w:rsid w:val="00492589"/>
    <w:rPr>
      <w:rFonts w:ascii="Arial" w:eastAsia="Times New Roman" w:hAnsi="Arial" w:cs="Times New Roman"/>
      <w:bCs/>
      <w:i/>
      <w:sz w:val="24"/>
      <w:szCs w:val="26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semiHidden/>
    <w:rsid w:val="0049258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10">
    <w:name w:val="Заголовок 1 Знак"/>
    <w:basedOn w:val="a0"/>
    <w:link w:val="1"/>
    <w:uiPriority w:val="9"/>
    <w:rsid w:val="0049258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925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uiPriority w:val="99"/>
    <w:semiHidden/>
    <w:unhideWhenUsed/>
    <w:rsid w:val="00D657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88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1224</Characters>
  <Application>Microsoft Office Word</Application>
  <DocSecurity>0</DocSecurity>
  <Lines>10</Lines>
  <Paragraphs>2</Paragraphs>
  <ScaleCrop>false</ScaleCrop>
  <Company/>
  <LinksUpToDate>false</LinksUpToDate>
  <CharactersWithSpaces>1436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ПАЩЕНКО Сергей Николаевич</dc:creator>
  <cp:keywords/>
  <dc:description/>
  <cp:lastModifiedBy>ПАЩЕНКО Сергей Николаевич</cp:lastModifiedBy>
  <cp:revision>2</cp:revision>
  <dcterms:created xsi:type="dcterms:W3CDTF">2026-09-04T08:50:00Z</dcterms:created>
  <dcterms:modified xsi:type="dcterms:W3CDTF">2026-09-04T08:50:00Z</dcterms:modified>
</cp:coreProperties>
</file>