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09" w:rsidRDefault="001D1A09">
      <w:pPr>
        <w:pStyle w:val="ConsPlusTitlePage"/>
      </w:pPr>
      <w:r>
        <w:t xml:space="preserve">Документ предоставлен </w:t>
      </w:r>
      <w:hyperlink r:id="rId5" w:history="1">
        <w:r>
          <w:rPr>
            <w:color w:val="0000FF"/>
          </w:rPr>
          <w:t>КонсультантПлюс</w:t>
        </w:r>
      </w:hyperlink>
      <w:r>
        <w:br/>
      </w:r>
    </w:p>
    <w:p w:rsidR="001D1A09" w:rsidRDefault="001D1A09">
      <w:pPr>
        <w:pStyle w:val="ConsPlusNormal"/>
        <w:jc w:val="both"/>
        <w:outlineLvl w:val="0"/>
      </w:pPr>
    </w:p>
    <w:p w:rsidR="001D1A09" w:rsidRDefault="001D1A09">
      <w:pPr>
        <w:pStyle w:val="ConsPlusNormal"/>
        <w:outlineLvl w:val="0"/>
      </w:pPr>
      <w:r>
        <w:t>Зарегистрировано в Минюсте России 9 августа 2013 г. N 29340</w:t>
      </w:r>
    </w:p>
    <w:p w:rsidR="001D1A09" w:rsidRDefault="001D1A09">
      <w:pPr>
        <w:pStyle w:val="ConsPlusNormal"/>
        <w:pBdr>
          <w:top w:val="single" w:sz="6" w:space="0" w:color="auto"/>
        </w:pBdr>
        <w:spacing w:before="100" w:after="100"/>
        <w:jc w:val="both"/>
        <w:rPr>
          <w:sz w:val="2"/>
          <w:szCs w:val="2"/>
        </w:rPr>
      </w:pPr>
    </w:p>
    <w:p w:rsidR="001D1A09" w:rsidRDefault="001D1A09">
      <w:pPr>
        <w:pStyle w:val="ConsPlusNormal"/>
      </w:pPr>
    </w:p>
    <w:p w:rsidR="001D1A09" w:rsidRDefault="001D1A09">
      <w:pPr>
        <w:pStyle w:val="ConsPlusTitle"/>
        <w:jc w:val="center"/>
      </w:pPr>
      <w:r>
        <w:t>ФОНД СОЦИАЛЬНОГО СТРАХОВАНИЯ РОССИЙСКОЙ ФЕДЕРАЦИИ</w:t>
      </w:r>
    </w:p>
    <w:p w:rsidR="001D1A09" w:rsidRDefault="001D1A09">
      <w:pPr>
        <w:pStyle w:val="ConsPlusTitle"/>
        <w:jc w:val="center"/>
      </w:pPr>
    </w:p>
    <w:p w:rsidR="001D1A09" w:rsidRDefault="001D1A09">
      <w:pPr>
        <w:pStyle w:val="ConsPlusTitle"/>
        <w:jc w:val="center"/>
      </w:pPr>
      <w:r>
        <w:t>ПРИКАЗ</w:t>
      </w:r>
    </w:p>
    <w:p w:rsidR="001D1A09" w:rsidRDefault="001D1A09">
      <w:pPr>
        <w:pStyle w:val="ConsPlusTitle"/>
        <w:jc w:val="center"/>
      </w:pPr>
      <w:r>
        <w:t>от 18 июня 2013 г. N 208</w:t>
      </w:r>
    </w:p>
    <w:p w:rsidR="001D1A09" w:rsidRDefault="001D1A09">
      <w:pPr>
        <w:pStyle w:val="ConsPlusTitle"/>
        <w:jc w:val="center"/>
      </w:pPr>
    </w:p>
    <w:p w:rsidR="001D1A09" w:rsidRDefault="001D1A09">
      <w:pPr>
        <w:pStyle w:val="ConsPlusTitle"/>
        <w:jc w:val="center"/>
      </w:pPr>
      <w:r>
        <w:t>ОБ УТВЕРЖДЕНИИ ПОРЯДКА</w:t>
      </w:r>
    </w:p>
    <w:p w:rsidR="001D1A09" w:rsidRDefault="001D1A09">
      <w:pPr>
        <w:pStyle w:val="ConsPlusTitle"/>
        <w:jc w:val="center"/>
      </w:pPr>
      <w:r>
        <w:t>ПРЕДСТАВЛЕНИЯ ГРАЖДАНАМИ, ПРЕТЕНДУЮЩИМИ НА ДОЛЖНОСТИ,</w:t>
      </w:r>
    </w:p>
    <w:p w:rsidR="001D1A09" w:rsidRDefault="001D1A09">
      <w:pPr>
        <w:pStyle w:val="ConsPlusTitle"/>
        <w:jc w:val="center"/>
      </w:pPr>
      <w:r>
        <w:t>И РАБОТНИКАМИ, ЗАНИМАЮЩИМИ ДОЛЖНОСТИ В ЦЕНТРАЛЬНОМ АППАРАТЕ</w:t>
      </w:r>
    </w:p>
    <w:p w:rsidR="001D1A09" w:rsidRDefault="001D1A09">
      <w:pPr>
        <w:pStyle w:val="ConsPlusTitle"/>
        <w:jc w:val="center"/>
      </w:pPr>
      <w:r>
        <w:t>ФОНДА СОЦИАЛЬНОГО СТРАХОВАНИЯ РОССИЙСКОЙ ФЕДЕРАЦИИ</w:t>
      </w:r>
    </w:p>
    <w:p w:rsidR="001D1A09" w:rsidRDefault="001D1A09">
      <w:pPr>
        <w:pStyle w:val="ConsPlusTitle"/>
        <w:jc w:val="center"/>
      </w:pPr>
      <w:r>
        <w:t xml:space="preserve">И ЕГО ТЕРРИТОРИАЛЬНЫХ </w:t>
      </w:r>
      <w:proofErr w:type="gramStart"/>
      <w:r>
        <w:t>ОРГАНАХ</w:t>
      </w:r>
      <w:proofErr w:type="gramEnd"/>
      <w:r>
        <w:t>, СВЕДЕНИЙ О СВОИХ ДОХОДАХ,</w:t>
      </w:r>
    </w:p>
    <w:p w:rsidR="001D1A09" w:rsidRDefault="001D1A09">
      <w:pPr>
        <w:pStyle w:val="ConsPlusTitle"/>
        <w:jc w:val="center"/>
      </w:pPr>
      <w:r>
        <w:t xml:space="preserve">РАСХОДАХ, ОБ ИМУЩЕСТВЕ И ОБЯЗАТЕЛЬСТВАХ </w:t>
      </w:r>
      <w:proofErr w:type="gramStart"/>
      <w:r>
        <w:t>ИМУЩЕСТВЕННОГО</w:t>
      </w:r>
      <w:proofErr w:type="gramEnd"/>
    </w:p>
    <w:p w:rsidR="001D1A09" w:rsidRDefault="001D1A09">
      <w:pPr>
        <w:pStyle w:val="ConsPlusTitle"/>
        <w:jc w:val="center"/>
      </w:pPr>
      <w:r>
        <w:t>ХАРАКТЕРА, А ТАКЖЕ СВЕДЕНИЙ О ДОХОДАХ, РАСХОДАХ,</w:t>
      </w:r>
    </w:p>
    <w:p w:rsidR="001D1A09" w:rsidRDefault="001D1A09">
      <w:pPr>
        <w:pStyle w:val="ConsPlusTitle"/>
        <w:jc w:val="center"/>
      </w:pPr>
      <w:r>
        <w:t>ОБ ИМУЩЕСТВЕ И ОБЯЗАТЕЛЬСТВАХ ИМУЩЕСТВЕННОГО ХАРАКТЕРА</w:t>
      </w:r>
    </w:p>
    <w:p w:rsidR="001D1A09" w:rsidRDefault="001D1A09">
      <w:pPr>
        <w:pStyle w:val="ConsPlusTitle"/>
        <w:jc w:val="center"/>
      </w:pPr>
      <w:r>
        <w:t>СВОИХ СУПРУГИ (СУПРУГА) И НЕСОВЕРШЕННОЛЕТНИХ ДЕТЕЙ</w:t>
      </w:r>
    </w:p>
    <w:p w:rsidR="001D1A09" w:rsidRDefault="001D1A09">
      <w:pPr>
        <w:pStyle w:val="ConsPlusNormal"/>
        <w:jc w:val="center"/>
      </w:pPr>
    </w:p>
    <w:p w:rsidR="001D1A09" w:rsidRDefault="001D1A09">
      <w:pPr>
        <w:pStyle w:val="ConsPlusNormal"/>
        <w:jc w:val="center"/>
      </w:pPr>
      <w:r>
        <w:t>Список изменяющих документов</w:t>
      </w:r>
    </w:p>
    <w:p w:rsidR="001D1A09" w:rsidRDefault="001D1A09">
      <w:pPr>
        <w:pStyle w:val="ConsPlusNormal"/>
        <w:jc w:val="center"/>
      </w:pPr>
      <w:proofErr w:type="gramStart"/>
      <w:r>
        <w:t xml:space="preserve">(в ред. Приказов ФСС РФ от 20.10.2014 </w:t>
      </w:r>
      <w:hyperlink r:id="rId6" w:history="1">
        <w:r>
          <w:rPr>
            <w:color w:val="0000FF"/>
          </w:rPr>
          <w:t>N 486</w:t>
        </w:r>
      </w:hyperlink>
      <w:r>
        <w:t>,</w:t>
      </w:r>
      <w:proofErr w:type="gramEnd"/>
    </w:p>
    <w:p w:rsidR="001D1A09" w:rsidRDefault="001D1A09">
      <w:pPr>
        <w:pStyle w:val="ConsPlusNormal"/>
        <w:jc w:val="center"/>
      </w:pPr>
      <w:r>
        <w:t xml:space="preserve">от 02.12.2015 </w:t>
      </w:r>
      <w:hyperlink r:id="rId7" w:history="1">
        <w:r>
          <w:rPr>
            <w:color w:val="0000FF"/>
          </w:rPr>
          <w:t>N 556</w:t>
        </w:r>
      </w:hyperlink>
      <w:r>
        <w:t>)</w:t>
      </w:r>
    </w:p>
    <w:p w:rsidR="001D1A09" w:rsidRDefault="001D1A09">
      <w:pPr>
        <w:pStyle w:val="ConsPlusNormal"/>
        <w:jc w:val="center"/>
      </w:pPr>
    </w:p>
    <w:p w:rsidR="001D1A09" w:rsidRDefault="001D1A09">
      <w:pPr>
        <w:pStyle w:val="ConsPlusNormal"/>
        <w:ind w:firstLine="540"/>
        <w:jc w:val="both"/>
      </w:pPr>
      <w:proofErr w:type="gramStart"/>
      <w:r>
        <w:t xml:space="preserve">В соответствии со </w:t>
      </w:r>
      <w:hyperlink r:id="rId8" w:history="1">
        <w:r>
          <w:rPr>
            <w:color w:val="0000FF"/>
          </w:rPr>
          <w:t>статьями 8</w:t>
        </w:r>
      </w:hyperlink>
      <w:r>
        <w:t xml:space="preserve"> и </w:t>
      </w:r>
      <w:hyperlink r:id="rId9" w:history="1">
        <w:r>
          <w:rPr>
            <w:color w:val="0000FF"/>
          </w:rPr>
          <w:t>8.1</w:t>
        </w:r>
      </w:hyperlink>
      <w:r>
        <w:t xml:space="preserve"> Федерального закона от 25 декабря 2008 г. N 273-ФЗ "О противодействии коррупции" (Собрание законодательства Российской Федерации, 2008, N 52 (ч. I), ст. 6228; 2011, N 29, ст. 4291; 2011, N 48, ст. 6730; 2012, N 50 (ч. IV), ст. 6954; 2012, N 53, ст. 7605;</w:t>
      </w:r>
      <w:proofErr w:type="gramEnd"/>
      <w:r>
        <w:t xml:space="preserve"> </w:t>
      </w:r>
      <w:proofErr w:type="gramStart"/>
      <w:r>
        <w:t xml:space="preserve">2013, N 19, ст. 2329), Федеральным </w:t>
      </w:r>
      <w:hyperlink r:id="rId10"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и </w:t>
      </w:r>
      <w:hyperlink r:id="rId11" w:history="1">
        <w:r>
          <w:rPr>
            <w:color w:val="0000FF"/>
          </w:rPr>
          <w:t>пунктом 23</w:t>
        </w:r>
      </w:hyperlink>
      <w:r>
        <w:t xml:space="preserve"> Указа Президента Российской Федерации от 2 апреля 2013 г. N 309 "О мерах по реализации отдельных положений Федерального закона "О</w:t>
      </w:r>
      <w:proofErr w:type="gramEnd"/>
      <w:r>
        <w:t xml:space="preserve"> </w:t>
      </w:r>
      <w:proofErr w:type="gramStart"/>
      <w:r>
        <w:t>противодействии</w:t>
      </w:r>
      <w:proofErr w:type="gramEnd"/>
      <w:r>
        <w:t xml:space="preserve"> коррупции" (Собрание законодательства Российской Федерации, 2013, N 14, ст. 1670; 2013, N 23, ст. 2892; 2013, N 28, ст. 3813) приказываю:</w:t>
      </w:r>
    </w:p>
    <w:p w:rsidR="001D1A09" w:rsidRDefault="001D1A09">
      <w:pPr>
        <w:pStyle w:val="ConsPlusNormal"/>
        <w:ind w:firstLine="540"/>
        <w:jc w:val="both"/>
      </w:pPr>
      <w:r>
        <w:t xml:space="preserve">1. </w:t>
      </w:r>
      <w:proofErr w:type="gramStart"/>
      <w:r>
        <w:t xml:space="preserve">Утвердить </w:t>
      </w:r>
      <w:hyperlink w:anchor="P40" w:history="1">
        <w:r>
          <w:rPr>
            <w:color w:val="0000FF"/>
          </w:rPr>
          <w:t>Порядок</w:t>
        </w:r>
      </w:hyperlink>
      <w:r>
        <w:t xml:space="preserve">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его территориальных органах,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(Приложение N 1).</w:t>
      </w:r>
      <w:proofErr w:type="gramEnd"/>
    </w:p>
    <w:p w:rsidR="001D1A09" w:rsidRDefault="001D1A09">
      <w:pPr>
        <w:pStyle w:val="ConsPlusNormal"/>
        <w:ind w:firstLine="540"/>
        <w:jc w:val="both"/>
      </w:pPr>
      <w:r>
        <w:t xml:space="preserve">2. </w:t>
      </w:r>
      <w:proofErr w:type="gramStart"/>
      <w:r>
        <w:t xml:space="preserve">Руководителям структурных подразделений центрального аппарата Фонда, управляющим Государственными учреждениями - региональными отделениями Фонда обеспечить ознакомление работников с </w:t>
      </w:r>
      <w:hyperlink w:anchor="P40" w:history="1">
        <w:r>
          <w:rPr>
            <w:color w:val="0000FF"/>
          </w:rPr>
          <w:t>Порядком</w:t>
        </w:r>
      </w:hyperlink>
      <w:r>
        <w:t xml:space="preserve">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его территориальных органах,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w:t>
      </w:r>
      <w:proofErr w:type="gramEnd"/>
      <w:r>
        <w:t xml:space="preserve"> характера своих супруги (супруга) и несовершеннолетних детей.</w:t>
      </w:r>
    </w:p>
    <w:p w:rsidR="001D1A09" w:rsidRDefault="001D1A09">
      <w:pPr>
        <w:pStyle w:val="ConsPlusNormal"/>
        <w:ind w:firstLine="540"/>
        <w:jc w:val="both"/>
      </w:pPr>
    </w:p>
    <w:p w:rsidR="001D1A09" w:rsidRDefault="001D1A09">
      <w:pPr>
        <w:pStyle w:val="ConsPlusNormal"/>
        <w:jc w:val="right"/>
      </w:pPr>
      <w:r>
        <w:t>Председатель Фонда</w:t>
      </w:r>
    </w:p>
    <w:p w:rsidR="001D1A09" w:rsidRDefault="001D1A09">
      <w:pPr>
        <w:pStyle w:val="ConsPlusNormal"/>
        <w:jc w:val="right"/>
      </w:pPr>
      <w:r>
        <w:t>А.С.КИГИМ</w:t>
      </w:r>
    </w:p>
    <w:p w:rsidR="001D1A09" w:rsidRDefault="001D1A09">
      <w:pPr>
        <w:pStyle w:val="ConsPlusNormal"/>
        <w:jc w:val="right"/>
      </w:pPr>
    </w:p>
    <w:p w:rsidR="001D1A09" w:rsidRDefault="001D1A09">
      <w:pPr>
        <w:pStyle w:val="ConsPlusNormal"/>
        <w:jc w:val="right"/>
      </w:pPr>
    </w:p>
    <w:p w:rsidR="001D1A09" w:rsidRDefault="001D1A09">
      <w:pPr>
        <w:pStyle w:val="ConsPlusNormal"/>
        <w:jc w:val="right"/>
      </w:pPr>
    </w:p>
    <w:p w:rsidR="001D1A09" w:rsidRDefault="001D1A09">
      <w:pPr>
        <w:pStyle w:val="ConsPlusNormal"/>
        <w:jc w:val="right"/>
      </w:pPr>
    </w:p>
    <w:p w:rsidR="001D1A09" w:rsidRDefault="001D1A09">
      <w:pPr>
        <w:pStyle w:val="ConsPlusNormal"/>
        <w:jc w:val="right"/>
      </w:pPr>
    </w:p>
    <w:p w:rsidR="001D1A09" w:rsidRDefault="001D1A09">
      <w:pPr>
        <w:pStyle w:val="ConsPlusNormal"/>
        <w:jc w:val="right"/>
        <w:outlineLvl w:val="0"/>
      </w:pPr>
      <w:r>
        <w:t>Утвержден</w:t>
      </w:r>
    </w:p>
    <w:p w:rsidR="001D1A09" w:rsidRDefault="001D1A09">
      <w:pPr>
        <w:pStyle w:val="ConsPlusNormal"/>
        <w:jc w:val="right"/>
      </w:pPr>
      <w:r>
        <w:t>приказом Фонда</w:t>
      </w:r>
    </w:p>
    <w:p w:rsidR="001D1A09" w:rsidRDefault="001D1A09">
      <w:pPr>
        <w:pStyle w:val="ConsPlusNormal"/>
        <w:jc w:val="right"/>
      </w:pPr>
      <w:r>
        <w:t>социального страхования</w:t>
      </w:r>
    </w:p>
    <w:p w:rsidR="001D1A09" w:rsidRDefault="001D1A09">
      <w:pPr>
        <w:pStyle w:val="ConsPlusNormal"/>
        <w:jc w:val="right"/>
      </w:pPr>
      <w:r>
        <w:t>Российской Федерации</w:t>
      </w:r>
    </w:p>
    <w:p w:rsidR="001D1A09" w:rsidRDefault="001D1A09">
      <w:pPr>
        <w:pStyle w:val="ConsPlusNormal"/>
        <w:jc w:val="right"/>
      </w:pPr>
      <w:r>
        <w:t>от 18 июня 2013 г. N 208</w:t>
      </w:r>
    </w:p>
    <w:p w:rsidR="001D1A09" w:rsidRDefault="001D1A09">
      <w:pPr>
        <w:pStyle w:val="ConsPlusNormal"/>
        <w:jc w:val="center"/>
      </w:pPr>
    </w:p>
    <w:p w:rsidR="001D1A09" w:rsidRDefault="001D1A09">
      <w:pPr>
        <w:pStyle w:val="ConsPlusTitle"/>
        <w:jc w:val="center"/>
      </w:pPr>
      <w:bookmarkStart w:id="0" w:name="P40"/>
      <w:bookmarkEnd w:id="0"/>
      <w:r>
        <w:t>ПОРЯДОК</w:t>
      </w:r>
    </w:p>
    <w:p w:rsidR="001D1A09" w:rsidRDefault="001D1A09">
      <w:pPr>
        <w:pStyle w:val="ConsPlusTitle"/>
        <w:jc w:val="center"/>
      </w:pPr>
      <w:r>
        <w:t>ПРЕДСТАВЛЕНИЯ ГРАЖДАНАМИ, ПРЕТЕНДУЮЩИМИ НА ДОЛЖНОСТИ,</w:t>
      </w:r>
    </w:p>
    <w:p w:rsidR="001D1A09" w:rsidRDefault="001D1A09">
      <w:pPr>
        <w:pStyle w:val="ConsPlusTitle"/>
        <w:jc w:val="center"/>
      </w:pPr>
      <w:r>
        <w:t>И РАБОТНИКАМИ, ЗАНИМАЮЩИМИ ДОЛЖНОСТИ В ЦЕНТРАЛЬНОМ АППАРАТЕ</w:t>
      </w:r>
    </w:p>
    <w:p w:rsidR="001D1A09" w:rsidRDefault="001D1A09">
      <w:pPr>
        <w:pStyle w:val="ConsPlusTitle"/>
        <w:jc w:val="center"/>
      </w:pPr>
      <w:r>
        <w:t>ФОНДА СОЦИАЛЬНОГО СТРАХОВАНИЯ РОССИЙСКОЙ ФЕДЕРАЦИИ</w:t>
      </w:r>
    </w:p>
    <w:p w:rsidR="001D1A09" w:rsidRDefault="001D1A09">
      <w:pPr>
        <w:pStyle w:val="ConsPlusTitle"/>
        <w:jc w:val="center"/>
      </w:pPr>
      <w:r>
        <w:t xml:space="preserve">И ЕГО ТЕРРИТОРИАЛЬНЫХ </w:t>
      </w:r>
      <w:proofErr w:type="gramStart"/>
      <w:r>
        <w:t>ОРГАНАХ</w:t>
      </w:r>
      <w:proofErr w:type="gramEnd"/>
      <w:r>
        <w:t>, СВЕДЕНИЙ О СВОИХ ДОХОДАХ,</w:t>
      </w:r>
    </w:p>
    <w:p w:rsidR="001D1A09" w:rsidRDefault="001D1A09">
      <w:pPr>
        <w:pStyle w:val="ConsPlusTitle"/>
        <w:jc w:val="center"/>
      </w:pPr>
      <w:r>
        <w:t xml:space="preserve">РАСХОДАХ, ОБ ИМУЩЕСТВЕ И ОБЯЗАТЕЛЬСТВАХ </w:t>
      </w:r>
      <w:proofErr w:type="gramStart"/>
      <w:r>
        <w:t>ИМУЩЕСТВЕННОГО</w:t>
      </w:r>
      <w:proofErr w:type="gramEnd"/>
    </w:p>
    <w:p w:rsidR="001D1A09" w:rsidRDefault="001D1A09">
      <w:pPr>
        <w:pStyle w:val="ConsPlusTitle"/>
        <w:jc w:val="center"/>
      </w:pPr>
      <w:r>
        <w:t>ХАРАКТЕРА, А ТАКЖЕ СВЕДЕНИЙ О ДОХОДАХ, РАСХОДАХ,</w:t>
      </w:r>
    </w:p>
    <w:p w:rsidR="001D1A09" w:rsidRDefault="001D1A09">
      <w:pPr>
        <w:pStyle w:val="ConsPlusTitle"/>
        <w:jc w:val="center"/>
      </w:pPr>
      <w:r>
        <w:t>ОБ ИМУЩЕСТВЕ И ОБЯЗАТЕЛЬСТВАХ ИМУЩЕСТВЕННОГО ХАРАКТЕРА</w:t>
      </w:r>
    </w:p>
    <w:p w:rsidR="001D1A09" w:rsidRDefault="001D1A09">
      <w:pPr>
        <w:pStyle w:val="ConsPlusTitle"/>
        <w:jc w:val="center"/>
      </w:pPr>
      <w:r>
        <w:t>СВОИХ СУПРУГИ (СУПРУГА) И НЕСОВЕРШЕННОЛЕТНИХ ДЕТЕЙ</w:t>
      </w:r>
    </w:p>
    <w:p w:rsidR="001D1A09" w:rsidRDefault="001D1A09">
      <w:pPr>
        <w:pStyle w:val="ConsPlusNormal"/>
        <w:jc w:val="center"/>
      </w:pPr>
    </w:p>
    <w:p w:rsidR="001D1A09" w:rsidRDefault="001D1A09">
      <w:pPr>
        <w:pStyle w:val="ConsPlusNormal"/>
        <w:jc w:val="center"/>
      </w:pPr>
      <w:r>
        <w:t>Список изменяющих документов</w:t>
      </w:r>
    </w:p>
    <w:p w:rsidR="001D1A09" w:rsidRDefault="001D1A09">
      <w:pPr>
        <w:pStyle w:val="ConsPlusNormal"/>
        <w:jc w:val="center"/>
      </w:pPr>
      <w:proofErr w:type="gramStart"/>
      <w:r>
        <w:t xml:space="preserve">(в ред. Приказов ФСС РФ от 20.10.2014 </w:t>
      </w:r>
      <w:hyperlink r:id="rId12" w:history="1">
        <w:r>
          <w:rPr>
            <w:color w:val="0000FF"/>
          </w:rPr>
          <w:t>N 486</w:t>
        </w:r>
      </w:hyperlink>
      <w:r>
        <w:t>,</w:t>
      </w:r>
      <w:proofErr w:type="gramEnd"/>
    </w:p>
    <w:p w:rsidR="001D1A09" w:rsidRDefault="001D1A09">
      <w:pPr>
        <w:pStyle w:val="ConsPlusNormal"/>
        <w:jc w:val="center"/>
      </w:pPr>
      <w:r>
        <w:t xml:space="preserve">от 02.12.2015 </w:t>
      </w:r>
      <w:hyperlink r:id="rId13" w:history="1">
        <w:r>
          <w:rPr>
            <w:color w:val="0000FF"/>
          </w:rPr>
          <w:t>N 556</w:t>
        </w:r>
      </w:hyperlink>
      <w:r>
        <w:t>)</w:t>
      </w:r>
    </w:p>
    <w:p w:rsidR="001D1A09" w:rsidRDefault="001D1A09">
      <w:pPr>
        <w:pStyle w:val="ConsPlusNormal"/>
        <w:jc w:val="center"/>
      </w:pPr>
    </w:p>
    <w:p w:rsidR="001D1A09" w:rsidRDefault="001D1A09">
      <w:pPr>
        <w:pStyle w:val="ConsPlusNormal"/>
        <w:ind w:firstLine="540"/>
        <w:jc w:val="both"/>
      </w:pPr>
      <w:r>
        <w:t xml:space="preserve">1. </w:t>
      </w:r>
      <w:proofErr w:type="gramStart"/>
      <w:r>
        <w:t>Настоящий Порядок определяет правила представления гражданами, претендующими на должности, и работниками, занимающими должности в центральном аппарате Фонда социального страхования Российской Федерации и его территориальных органах (далее - центральный аппарат Фонда и его территориальные органы),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w:t>
      </w:r>
      <w:proofErr w:type="gramEnd"/>
      <w:r>
        <w:t xml:space="preserve"> несовершеннолетних детей (далее - сведения о доходах, расходах, об имуществе и обязательствах имущественного характера).</w:t>
      </w:r>
    </w:p>
    <w:p w:rsidR="001D1A09" w:rsidRDefault="001D1A09">
      <w:pPr>
        <w:pStyle w:val="ConsPlusNormal"/>
        <w:ind w:firstLine="540"/>
        <w:jc w:val="both"/>
      </w:pPr>
      <w:r>
        <w:t>2. Сведения о доходах, расходах, об имуществе и обязательствах имущественного характера в соответствии с федеральными законами представляются:</w:t>
      </w:r>
    </w:p>
    <w:p w:rsidR="001D1A09" w:rsidRDefault="001D1A09">
      <w:pPr>
        <w:pStyle w:val="ConsPlusNormal"/>
        <w:ind w:firstLine="540"/>
        <w:jc w:val="both"/>
      </w:pPr>
      <w:proofErr w:type="gramStart"/>
      <w:r>
        <w:t xml:space="preserve">а) гражданином, претендующим на должность, предусмотренную </w:t>
      </w:r>
      <w:hyperlink r:id="rId14" w:history="1">
        <w:r>
          <w:rPr>
            <w:color w:val="0000FF"/>
          </w:rPr>
          <w:t>Перечнем</w:t>
        </w:r>
      </w:hyperlink>
      <w:r>
        <w:t xml:space="preserve"> должностей в центральном аппарате Фонда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w:t>
      </w:r>
      <w:proofErr w:type="gramEnd"/>
      <w:r>
        <w:t xml:space="preserve"> приказом Фонда социального страхования Российской Федерации от 18 июня 2013 г. N 207 (зарегистрирован Министерством юстиции Российской Федерации 2 августа 2013 г., регистрационный N 29233) &lt;*&gt; (далее - перечень должностей);</w:t>
      </w:r>
    </w:p>
    <w:p w:rsidR="001D1A09" w:rsidRDefault="001D1A09">
      <w:pPr>
        <w:pStyle w:val="ConsPlusNormal"/>
        <w:ind w:firstLine="540"/>
        <w:jc w:val="both"/>
      </w:pPr>
      <w:r>
        <w:t>--------------------------------</w:t>
      </w:r>
    </w:p>
    <w:p w:rsidR="001D1A09" w:rsidRDefault="001D1A09">
      <w:pPr>
        <w:pStyle w:val="ConsPlusNormal"/>
        <w:ind w:firstLine="540"/>
        <w:jc w:val="both"/>
      </w:pPr>
      <w:proofErr w:type="gramStart"/>
      <w:r>
        <w:t>&lt;*&gt; С изменениями, внесенными приказами Фонда социального страхования Российской Федерации от 9 января 2014 г. N 1 "О внесении изменений в Перечень должностей в центральном аппарате Фонда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w:t>
      </w:r>
      <w:proofErr w:type="gramEnd"/>
      <w:r>
        <w:t xml:space="preserve"> </w:t>
      </w:r>
      <w:proofErr w:type="gramStart"/>
      <w:r>
        <w:t>доходах, об имуществе и обязательствах имущественного характера своих супруги (супруга) и несовершеннолетних детей, утвержденный приказом Фонда социального страхования Российской Федерации от 18 июня 2013 г. N 207" (зарегистрирован в Министерстве юстиции Российской Федерации 21 марта 2014 г., регистрационный N 31677) и от 31 марта 2015 г. N 131 "О внесении изменений в Перечень должностей в центральном аппарате Фонда социального страхования</w:t>
      </w:r>
      <w:proofErr w:type="gramEnd"/>
      <w:r>
        <w:t xml:space="preserve"> </w:t>
      </w:r>
      <w:proofErr w:type="gramStart"/>
      <w:r>
        <w:t xml:space="preserve">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w:t>
      </w:r>
      <w:r>
        <w:lastRenderedPageBreak/>
        <w:t>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Фонда социального страхования Российской Федерации от 18 июня 2013 г. N 207" (зарегистрирован</w:t>
      </w:r>
      <w:proofErr w:type="gramEnd"/>
      <w:r>
        <w:t xml:space="preserve"> в Министерстве юстиции Российской Федерации 23 апреля 2015 г., </w:t>
      </w:r>
      <w:proofErr w:type="gramStart"/>
      <w:r>
        <w:t>регистрационный</w:t>
      </w:r>
      <w:proofErr w:type="gramEnd"/>
      <w:r>
        <w:t xml:space="preserve"> N 37019).</w:t>
      </w:r>
    </w:p>
    <w:p w:rsidR="001D1A09" w:rsidRDefault="001D1A09">
      <w:pPr>
        <w:pStyle w:val="ConsPlusNormal"/>
        <w:ind w:firstLine="540"/>
        <w:jc w:val="both"/>
      </w:pPr>
    </w:p>
    <w:p w:rsidR="001D1A09" w:rsidRDefault="001D1A09">
      <w:pPr>
        <w:pStyle w:val="ConsPlusNormal"/>
        <w:ind w:firstLine="540"/>
        <w:jc w:val="both"/>
      </w:pPr>
      <w:r>
        <w:t xml:space="preserve">б) работником, занимавшим по состоянию на 31 декабря </w:t>
      </w:r>
      <w:proofErr w:type="gramStart"/>
      <w:r>
        <w:t>отчетного</w:t>
      </w:r>
      <w:proofErr w:type="gramEnd"/>
      <w:r>
        <w:t xml:space="preserve"> года должность, предусмотренную </w:t>
      </w:r>
      <w:hyperlink r:id="rId15" w:history="1">
        <w:r>
          <w:rPr>
            <w:color w:val="0000FF"/>
          </w:rPr>
          <w:t>перечнем</w:t>
        </w:r>
      </w:hyperlink>
      <w:r>
        <w:t xml:space="preserve"> должностей;</w:t>
      </w:r>
    </w:p>
    <w:p w:rsidR="001D1A09" w:rsidRDefault="001D1A09">
      <w:pPr>
        <w:pStyle w:val="ConsPlusNormal"/>
        <w:ind w:firstLine="540"/>
        <w:jc w:val="both"/>
      </w:pPr>
      <w:r>
        <w:t xml:space="preserve">в) работником, занимающим должность в центральном аппарате Фонда или его территориальных органах, не предусмотренную </w:t>
      </w:r>
      <w:hyperlink r:id="rId16" w:history="1">
        <w:r>
          <w:rPr>
            <w:color w:val="0000FF"/>
          </w:rPr>
          <w:t>перечнем</w:t>
        </w:r>
      </w:hyperlink>
      <w:r>
        <w:t xml:space="preserve"> должностей, и претендующим на должность, предусмотренную перечнем должностей (далее - кандидат на должность).</w:t>
      </w:r>
    </w:p>
    <w:p w:rsidR="001D1A09" w:rsidRDefault="001D1A09">
      <w:pPr>
        <w:pStyle w:val="ConsPlusNormal"/>
        <w:jc w:val="both"/>
      </w:pPr>
      <w:r>
        <w:t xml:space="preserve">(п. 2 в ред. </w:t>
      </w:r>
      <w:hyperlink r:id="rId17" w:history="1">
        <w:r>
          <w:rPr>
            <w:color w:val="0000FF"/>
          </w:rPr>
          <w:t>Приказа</w:t>
        </w:r>
      </w:hyperlink>
      <w:r>
        <w:t xml:space="preserve"> ФСС РФ от 02.12.2015 N 556)</w:t>
      </w:r>
    </w:p>
    <w:p w:rsidR="001D1A09" w:rsidRDefault="001D1A09">
      <w:pPr>
        <w:pStyle w:val="ConsPlusNormal"/>
        <w:ind w:firstLine="540"/>
        <w:jc w:val="both"/>
      </w:pPr>
      <w:bookmarkStart w:id="1" w:name="P63"/>
      <w:bookmarkEnd w:id="1"/>
      <w:r>
        <w:t xml:space="preserve">3. Граждане, претендующие на должности, работники, занимающие должности, а также кандидаты на должности, указанные в </w:t>
      </w:r>
      <w:hyperlink r:id="rId18" w:history="1">
        <w:r>
          <w:rPr>
            <w:color w:val="0000FF"/>
          </w:rPr>
          <w:t>перечне</w:t>
        </w:r>
      </w:hyperlink>
      <w:r>
        <w:t xml:space="preserve"> должностей центрального аппарата Фонда, управляющие и заместители управляющих региональными отделениями Фонда представляют сведения о доходах, расходах, об имуществе и обязательствах имущественного характера в отдел профилактики коррупционных правонарушений Административно-контрольного департамента.</w:t>
      </w:r>
    </w:p>
    <w:p w:rsidR="001D1A09" w:rsidRDefault="001D1A09">
      <w:pPr>
        <w:pStyle w:val="ConsPlusNormal"/>
        <w:jc w:val="both"/>
      </w:pPr>
      <w:r>
        <w:t>(</w:t>
      </w:r>
      <w:proofErr w:type="gramStart"/>
      <w:r>
        <w:t>п</w:t>
      </w:r>
      <w:proofErr w:type="gramEnd"/>
      <w:r>
        <w:t xml:space="preserve">. 3 в ред. </w:t>
      </w:r>
      <w:hyperlink r:id="rId19" w:history="1">
        <w:r>
          <w:rPr>
            <w:color w:val="0000FF"/>
          </w:rPr>
          <w:t>Приказа</w:t>
        </w:r>
      </w:hyperlink>
      <w:r>
        <w:t xml:space="preserve"> ФСС РФ от 02.12.2015 N 556)</w:t>
      </w:r>
    </w:p>
    <w:p w:rsidR="001D1A09" w:rsidRDefault="001D1A09">
      <w:pPr>
        <w:pStyle w:val="ConsPlusNormal"/>
        <w:ind w:firstLine="540"/>
        <w:jc w:val="both"/>
      </w:pPr>
      <w:bookmarkStart w:id="2" w:name="P65"/>
      <w:bookmarkEnd w:id="2"/>
      <w:r>
        <w:t xml:space="preserve">4. </w:t>
      </w:r>
      <w:proofErr w:type="gramStart"/>
      <w:r>
        <w:t xml:space="preserve">Граждане, претендующие на должности, работники, занимающие должности, а также кандидаты на должности, указанные в </w:t>
      </w:r>
      <w:hyperlink r:id="rId20" w:history="1">
        <w:r>
          <w:rPr>
            <w:color w:val="0000FF"/>
          </w:rPr>
          <w:t>перечне</w:t>
        </w:r>
      </w:hyperlink>
      <w:r>
        <w:t xml:space="preserve"> должностей территориальных органов Фонда и их филиалов, представляют сведения о доходах, расходах, об имуществе и обязательствах имущественного характера в кадровое подразделение территориального органа или должностному лицу, ответственному за профилактику коррупционных и иных правонарушений в территориальном органе Фонда.</w:t>
      </w:r>
      <w:proofErr w:type="gramEnd"/>
    </w:p>
    <w:p w:rsidR="001D1A09" w:rsidRDefault="001D1A09">
      <w:pPr>
        <w:pStyle w:val="ConsPlusNormal"/>
        <w:jc w:val="both"/>
      </w:pPr>
      <w:r>
        <w:t>(</w:t>
      </w:r>
      <w:proofErr w:type="gramStart"/>
      <w:r>
        <w:t>п</w:t>
      </w:r>
      <w:proofErr w:type="gramEnd"/>
      <w:r>
        <w:t xml:space="preserve">. 4 в ред. </w:t>
      </w:r>
      <w:hyperlink r:id="rId21" w:history="1">
        <w:r>
          <w:rPr>
            <w:color w:val="0000FF"/>
          </w:rPr>
          <w:t>Приказа</w:t>
        </w:r>
      </w:hyperlink>
      <w:r>
        <w:t xml:space="preserve"> ФСС РФ от 02.12.2015 N 556)</w:t>
      </w:r>
    </w:p>
    <w:p w:rsidR="001D1A09" w:rsidRDefault="001D1A09">
      <w:pPr>
        <w:pStyle w:val="ConsPlusNormal"/>
        <w:ind w:firstLine="540"/>
        <w:jc w:val="both"/>
      </w:pPr>
      <w:r>
        <w:t xml:space="preserve">5. </w:t>
      </w:r>
      <w:proofErr w:type="gramStart"/>
      <w:r>
        <w:t xml:space="preserve">Сведения о доходах, об имуществе и обязательствах имущественного характера представляются в порядке и сроки, которые предусмотрены </w:t>
      </w:r>
      <w:hyperlink r:id="rId22" w:history="1">
        <w:r>
          <w:rPr>
            <w:color w:val="0000FF"/>
          </w:rPr>
          <w:t>Указом</w:t>
        </w:r>
      </w:hyperlink>
      <w: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w:t>
      </w:r>
      <w:proofErr w:type="gramEnd"/>
      <w:r>
        <w:t xml:space="preserve"> </w:t>
      </w:r>
      <w:proofErr w:type="gramStart"/>
      <w:r>
        <w:t>2010, N 3, ст. 274; 2012, N 12, ст. 1391; 2013, N 14, ст. 1670; N 40, ст. 5044; N 49, ст. 6399; 2014, N 26, ст. 3518).</w:t>
      </w:r>
      <w:proofErr w:type="gramEnd"/>
    </w:p>
    <w:p w:rsidR="001D1A09" w:rsidRDefault="001D1A09">
      <w:pPr>
        <w:pStyle w:val="ConsPlusNormal"/>
        <w:ind w:firstLine="540"/>
        <w:jc w:val="both"/>
      </w:pPr>
      <w:proofErr w:type="gramStart"/>
      <w:r>
        <w:t xml:space="preserve">С 1 января 2015 года сведения о доходах, расходах, об имуществе и обязательствах имущественного характера представляются по </w:t>
      </w:r>
      <w:hyperlink r:id="rId23" w:history="1">
        <w:r>
          <w:rPr>
            <w:color w:val="0000FF"/>
          </w:rPr>
          <w:t>форме</w:t>
        </w:r>
      </w:hyperlink>
      <w:r>
        <w:t xml:space="preserve"> справки,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(Собрание законодательства Российской Федерации, 2014, N 26</w:t>
      </w:r>
      <w:proofErr w:type="gramEnd"/>
      <w:r>
        <w:t>, ст. 3520).</w:t>
      </w:r>
    </w:p>
    <w:p w:rsidR="001D1A09" w:rsidRDefault="001D1A09">
      <w:pPr>
        <w:pStyle w:val="ConsPlusNormal"/>
        <w:jc w:val="both"/>
      </w:pPr>
      <w:r>
        <w:t xml:space="preserve">(п. 5 в ред. </w:t>
      </w:r>
      <w:hyperlink r:id="rId24" w:history="1">
        <w:r>
          <w:rPr>
            <w:color w:val="0000FF"/>
          </w:rPr>
          <w:t>Приказа</w:t>
        </w:r>
      </w:hyperlink>
      <w:r>
        <w:t xml:space="preserve"> ФСС РФ от 20.10.2014 N 486)</w:t>
      </w:r>
    </w:p>
    <w:p w:rsidR="001D1A09" w:rsidRDefault="001D1A09">
      <w:pPr>
        <w:pStyle w:val="ConsPlusNormal"/>
        <w:ind w:firstLine="540"/>
        <w:jc w:val="both"/>
      </w:pPr>
      <w:bookmarkStart w:id="3" w:name="P70"/>
      <w:bookmarkEnd w:id="3"/>
      <w:r>
        <w:t>6. Сведения о доходах, расходах, об имуществе и обязательствах имущественного характера представляются:</w:t>
      </w:r>
    </w:p>
    <w:p w:rsidR="001D1A09" w:rsidRDefault="001D1A09">
      <w:pPr>
        <w:pStyle w:val="ConsPlusNormal"/>
        <w:ind w:firstLine="540"/>
        <w:jc w:val="both"/>
      </w:pPr>
      <w:r>
        <w:t>а) гражданами - на дату представления документов о приеме на работу;</w:t>
      </w:r>
    </w:p>
    <w:p w:rsidR="001D1A09" w:rsidRDefault="001D1A09">
      <w:pPr>
        <w:pStyle w:val="ConsPlusNormal"/>
        <w:ind w:firstLine="540"/>
        <w:jc w:val="both"/>
      </w:pPr>
      <w:r>
        <w:t>б) кандидатами на должности - при назначении на должность, предусмотренную перечнем должностей;</w:t>
      </w:r>
    </w:p>
    <w:p w:rsidR="001D1A09" w:rsidRDefault="001D1A09">
      <w:pPr>
        <w:pStyle w:val="ConsPlusNormal"/>
        <w:ind w:firstLine="540"/>
        <w:jc w:val="both"/>
      </w:pPr>
      <w:bookmarkStart w:id="4" w:name="P73"/>
      <w:bookmarkEnd w:id="4"/>
      <w:r>
        <w:t xml:space="preserve">в) работниками - ежегодно, не позднее 30 апреля года, следующего за </w:t>
      </w:r>
      <w:proofErr w:type="gramStart"/>
      <w:r>
        <w:t>отчетным</w:t>
      </w:r>
      <w:proofErr w:type="gramEnd"/>
      <w:r>
        <w:t>.</w:t>
      </w:r>
    </w:p>
    <w:p w:rsidR="001D1A09" w:rsidRDefault="001D1A09">
      <w:pPr>
        <w:pStyle w:val="ConsPlusNormal"/>
        <w:jc w:val="both"/>
      </w:pPr>
      <w:r>
        <w:t xml:space="preserve">(п. 6 в ред. </w:t>
      </w:r>
      <w:hyperlink r:id="rId25" w:history="1">
        <w:r>
          <w:rPr>
            <w:color w:val="0000FF"/>
          </w:rPr>
          <w:t>Приказа</w:t>
        </w:r>
      </w:hyperlink>
      <w:r>
        <w:t xml:space="preserve"> ФСС РФ от 02.12.2015 N 556)</w:t>
      </w:r>
    </w:p>
    <w:p w:rsidR="001D1A09" w:rsidRDefault="001D1A09">
      <w:pPr>
        <w:pStyle w:val="ConsPlusNormal"/>
        <w:ind w:firstLine="540"/>
        <w:jc w:val="both"/>
      </w:pPr>
      <w:r>
        <w:t xml:space="preserve">7. Утратил силу с 1 января 2015 года. - </w:t>
      </w:r>
      <w:hyperlink r:id="rId26" w:history="1">
        <w:r>
          <w:rPr>
            <w:color w:val="0000FF"/>
          </w:rPr>
          <w:t>Приказ</w:t>
        </w:r>
      </w:hyperlink>
      <w:r>
        <w:t xml:space="preserve"> ФСС РФ от 20.10.2014 N 486.</w:t>
      </w:r>
    </w:p>
    <w:p w:rsidR="001D1A09" w:rsidRDefault="001D1A09">
      <w:pPr>
        <w:pStyle w:val="ConsPlusNormal"/>
        <w:ind w:firstLine="540"/>
        <w:jc w:val="both"/>
      </w:pPr>
      <w:r>
        <w:t>8. Гражданин при приеме на работу, а также кандидат на должность при его назначении на должность представляют:</w:t>
      </w:r>
    </w:p>
    <w:p w:rsidR="001D1A09" w:rsidRDefault="001D1A09">
      <w:pPr>
        <w:pStyle w:val="ConsPlusNormal"/>
        <w:jc w:val="both"/>
      </w:pPr>
      <w:r>
        <w:t xml:space="preserve">(в ред. </w:t>
      </w:r>
      <w:hyperlink r:id="rId27" w:history="1">
        <w:r>
          <w:rPr>
            <w:color w:val="0000FF"/>
          </w:rPr>
          <w:t>Приказа</w:t>
        </w:r>
      </w:hyperlink>
      <w:r>
        <w:t xml:space="preserve"> ФСС РФ от 02.12.2015 N 556)</w:t>
      </w:r>
    </w:p>
    <w:p w:rsidR="001D1A09" w:rsidRDefault="001D1A09">
      <w:pPr>
        <w:pStyle w:val="ConsPlusNormal"/>
        <w:ind w:firstLine="540"/>
        <w:jc w:val="both"/>
      </w:pPr>
      <w:proofErr w:type="gramStart"/>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при поступлении на работу, а также </w:t>
      </w:r>
      <w:r>
        <w:lastRenderedPageBreak/>
        <w:t>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при поступлении на работу;</w:t>
      </w:r>
    </w:p>
    <w:p w:rsidR="001D1A09" w:rsidRDefault="001D1A09">
      <w:pPr>
        <w:pStyle w:val="ConsPlusNormal"/>
        <w:ind w:firstLine="540"/>
        <w:jc w:val="both"/>
      </w:pPr>
      <w:proofErr w:type="gramStart"/>
      <w:r>
        <w:t>б) сведения о доходах, расходах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принятия на должность в центральный аппарат Фонда и его территориальные органы, а также сведения об имуществе, принадлежащем им на праве собственности, и об обязательствах имущественного характера по состоянию на первое</w:t>
      </w:r>
      <w:proofErr w:type="gramEnd"/>
      <w:r>
        <w:t xml:space="preserve"> число месяца, предшествующего месяцу подачи гражданином документов для поступления на должность.</w:t>
      </w:r>
    </w:p>
    <w:p w:rsidR="001D1A09" w:rsidRDefault="001D1A09">
      <w:pPr>
        <w:pStyle w:val="ConsPlusNormal"/>
        <w:jc w:val="both"/>
      </w:pPr>
      <w:r>
        <w:t xml:space="preserve">(в ред. </w:t>
      </w:r>
      <w:hyperlink r:id="rId28" w:history="1">
        <w:r>
          <w:rPr>
            <w:color w:val="0000FF"/>
          </w:rPr>
          <w:t>Приказа</w:t>
        </w:r>
      </w:hyperlink>
      <w:r>
        <w:t xml:space="preserve"> ФСС РФ от 20.10.2014 N 486)</w:t>
      </w:r>
    </w:p>
    <w:p w:rsidR="001D1A09" w:rsidRDefault="001D1A09">
      <w:pPr>
        <w:pStyle w:val="ConsPlusNormal"/>
        <w:ind w:firstLine="540"/>
        <w:jc w:val="both"/>
      </w:pPr>
      <w:r>
        <w:t xml:space="preserve">9. Работники, занимающие должности в центральном аппарате Фонда и его территориальных органах, включенные в </w:t>
      </w:r>
      <w:hyperlink r:id="rId29" w:history="1">
        <w:r>
          <w:rPr>
            <w:color w:val="0000FF"/>
          </w:rPr>
          <w:t>перечень</w:t>
        </w:r>
      </w:hyperlink>
      <w:r>
        <w:t xml:space="preserve"> должностей, представляют:</w:t>
      </w:r>
    </w:p>
    <w:p w:rsidR="001D1A09" w:rsidRDefault="001D1A09">
      <w:pPr>
        <w:pStyle w:val="ConsPlusNormal"/>
        <w:ind w:firstLine="540"/>
        <w:jc w:val="both"/>
      </w:pPr>
      <w:proofErr w:type="gramStart"/>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w:t>
      </w:r>
      <w:proofErr w:type="gramEnd"/>
      <w:r>
        <w:t xml:space="preserve"> его супруги (супруга) за три последних года, предшествующих совершению сделки и об </w:t>
      </w:r>
      <w:proofErr w:type="gramStart"/>
      <w:r>
        <w:t>источниках</w:t>
      </w:r>
      <w:proofErr w:type="gramEnd"/>
      <w:r>
        <w:t xml:space="preserve"> получения средств, за счет которых совершена сделка,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1D1A09" w:rsidRDefault="001D1A09">
      <w:pPr>
        <w:pStyle w:val="ConsPlusNormal"/>
        <w:ind w:firstLine="540"/>
        <w:jc w:val="both"/>
      </w:pPr>
      <w:proofErr w:type="gramStart"/>
      <w:r>
        <w:t>б) сведения о доходах, расходах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w:t>
      </w:r>
      <w:proofErr w:type="gramEnd"/>
      <w:r>
        <w:t xml:space="preserve"> данного лица и его супруги (супруга) за три последних года, предшествующих совершению сделки и об </w:t>
      </w:r>
      <w:proofErr w:type="gramStart"/>
      <w:r>
        <w:t>источниках</w:t>
      </w:r>
      <w:proofErr w:type="gramEnd"/>
      <w:r>
        <w:t xml:space="preserve"> получения средств, за счет которых совершена сделка,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1D1A09" w:rsidRDefault="001D1A09">
      <w:pPr>
        <w:pStyle w:val="ConsPlusNormal"/>
        <w:jc w:val="both"/>
      </w:pPr>
      <w:r>
        <w:t xml:space="preserve">(в ред. </w:t>
      </w:r>
      <w:hyperlink r:id="rId30" w:history="1">
        <w:r>
          <w:rPr>
            <w:color w:val="0000FF"/>
          </w:rPr>
          <w:t>Приказа</w:t>
        </w:r>
      </w:hyperlink>
      <w:r>
        <w:t xml:space="preserve"> ФСС РФ от 20.10.2014 N 486)</w:t>
      </w:r>
    </w:p>
    <w:p w:rsidR="001D1A09" w:rsidRDefault="001D1A09">
      <w:pPr>
        <w:pStyle w:val="ConsPlusNormal"/>
        <w:ind w:firstLine="540"/>
        <w:jc w:val="both"/>
      </w:pPr>
      <w:r>
        <w:t xml:space="preserve">10. </w:t>
      </w:r>
      <w:proofErr w:type="gramStart"/>
      <w:r>
        <w:t xml:space="preserve">В случае если гражданин, претендующий на должность, а также кандидат на должность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w:t>
      </w:r>
      <w:hyperlink w:anchor="P63" w:history="1">
        <w:r>
          <w:rPr>
            <w:color w:val="0000FF"/>
          </w:rPr>
          <w:t>пунктами 3</w:t>
        </w:r>
      </w:hyperlink>
      <w:r>
        <w:t xml:space="preserve"> и </w:t>
      </w:r>
      <w:hyperlink w:anchor="P65" w:history="1">
        <w:r>
          <w:rPr>
            <w:color w:val="0000FF"/>
          </w:rPr>
          <w:t>4</w:t>
        </w:r>
      </w:hyperlink>
      <w:r>
        <w:t xml:space="preserve"> настоящего Порядка в течение одного месяца со дня представления сведений в</w:t>
      </w:r>
      <w:proofErr w:type="gramEnd"/>
      <w:r>
        <w:t xml:space="preserve"> соответствии с </w:t>
      </w:r>
      <w:hyperlink w:anchor="P70" w:history="1">
        <w:r>
          <w:rPr>
            <w:color w:val="0000FF"/>
          </w:rPr>
          <w:t>пунктом 6</w:t>
        </w:r>
      </w:hyperlink>
      <w:r>
        <w:t xml:space="preserve"> настоящего Порядка. Работник может представить уточненные сведения в течение одного месяца после окончания срока, указанного в </w:t>
      </w:r>
      <w:hyperlink w:anchor="P73" w:history="1">
        <w:r>
          <w:rPr>
            <w:color w:val="0000FF"/>
          </w:rPr>
          <w:t>подпункте "в" пункта 6</w:t>
        </w:r>
      </w:hyperlink>
      <w:r>
        <w:t xml:space="preserve"> настоящего Порядка.</w:t>
      </w:r>
    </w:p>
    <w:p w:rsidR="001D1A09" w:rsidRDefault="001D1A09">
      <w:pPr>
        <w:pStyle w:val="ConsPlusNormal"/>
        <w:jc w:val="both"/>
      </w:pPr>
      <w:r>
        <w:t>(</w:t>
      </w:r>
      <w:proofErr w:type="gramStart"/>
      <w:r>
        <w:t>п</w:t>
      </w:r>
      <w:proofErr w:type="gramEnd"/>
      <w:r>
        <w:t xml:space="preserve">. 10 в ред. </w:t>
      </w:r>
      <w:hyperlink r:id="rId31" w:history="1">
        <w:r>
          <w:rPr>
            <w:color w:val="0000FF"/>
          </w:rPr>
          <w:t>Приказа</w:t>
        </w:r>
      </w:hyperlink>
      <w:r>
        <w:t xml:space="preserve"> ФСС РФ от 02.12.2015 N 556)</w:t>
      </w:r>
    </w:p>
    <w:p w:rsidR="001D1A09" w:rsidRDefault="001D1A09">
      <w:pPr>
        <w:pStyle w:val="ConsPlusNormal"/>
        <w:ind w:firstLine="540"/>
        <w:jc w:val="both"/>
      </w:pPr>
      <w:r>
        <w:t xml:space="preserve">11. В случае непредставления по объективным причинам сведений о доходах, расходах, об имуществе и обязательствах имущественного характера супруги (супруга) и несовершеннолетних детей работники, занимающие должности, указанные в </w:t>
      </w:r>
      <w:hyperlink r:id="rId32" w:history="1">
        <w:r>
          <w:rPr>
            <w:color w:val="0000FF"/>
          </w:rPr>
          <w:t>перечне</w:t>
        </w:r>
      </w:hyperlink>
      <w:r>
        <w:t xml:space="preserve"> должностей, направляют заявление в центральный аппарат Фонда, его территориальный орган с объяснением причин.</w:t>
      </w:r>
    </w:p>
    <w:p w:rsidR="001D1A09" w:rsidRDefault="001D1A09">
      <w:pPr>
        <w:pStyle w:val="ConsPlusNormal"/>
        <w:jc w:val="both"/>
      </w:pPr>
      <w:r>
        <w:t>(</w:t>
      </w:r>
      <w:proofErr w:type="gramStart"/>
      <w:r>
        <w:t>в</w:t>
      </w:r>
      <w:proofErr w:type="gramEnd"/>
      <w:r>
        <w:t xml:space="preserve"> ред. </w:t>
      </w:r>
      <w:hyperlink r:id="rId33" w:history="1">
        <w:r>
          <w:rPr>
            <w:color w:val="0000FF"/>
          </w:rPr>
          <w:t>Приказа</w:t>
        </w:r>
      </w:hyperlink>
      <w:r>
        <w:t xml:space="preserve"> ФСС РФ от 20.10.2014 N 486)</w:t>
      </w:r>
    </w:p>
    <w:p w:rsidR="001D1A09" w:rsidRDefault="001D1A09">
      <w:pPr>
        <w:pStyle w:val="ConsPlusNormal"/>
        <w:ind w:firstLine="540"/>
        <w:jc w:val="both"/>
      </w:pPr>
      <w:r>
        <w:t xml:space="preserve">12. </w:t>
      </w:r>
      <w:proofErr w:type="gramStart"/>
      <w:r>
        <w:t xml:space="preserve">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Порядком гражданами и работниками, осуществляется в соответствии с </w:t>
      </w:r>
      <w:hyperlink r:id="rId34" w:history="1">
        <w:r>
          <w:rPr>
            <w:color w:val="0000FF"/>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w:t>
      </w:r>
      <w:proofErr w:type="gramEnd"/>
      <w:r>
        <w:t xml:space="preserve"> государственными служащими требований к служебному поведению" (Собрание законодательства Российской Федерации, 2009, N 39, ст. 4588; 2010, N 3, ст. 274; 2010, N 27, ст. 3446; 2010, N 30, ст. 4070; 2012, N 12, ст. 1391; 2013, N 14, ст. 1670).</w:t>
      </w:r>
    </w:p>
    <w:p w:rsidR="001D1A09" w:rsidRDefault="001D1A09">
      <w:pPr>
        <w:pStyle w:val="ConsPlusNormal"/>
        <w:ind w:firstLine="540"/>
        <w:jc w:val="both"/>
      </w:pPr>
      <w:r>
        <w:lastRenderedPageBreak/>
        <w:t xml:space="preserve">13. </w:t>
      </w:r>
      <w:proofErr w:type="gramStart"/>
      <w:r>
        <w:t>В случае непредставления, несвоевременного предоставления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принят на должность в Фонд и его территориальный орган, а работник, занимающий должность в Фонде и его территориальном органе, подлежит освобождению от занимаемой должности или подвергается иным видам дисциплинарной ответственности.</w:t>
      </w:r>
      <w:proofErr w:type="gramEnd"/>
    </w:p>
    <w:p w:rsidR="001D1A09" w:rsidRDefault="001D1A09">
      <w:pPr>
        <w:pStyle w:val="ConsPlusNormal"/>
        <w:ind w:firstLine="540"/>
        <w:jc w:val="both"/>
      </w:pPr>
      <w:r>
        <w:t>14. Сведения о доходах, расходах, об имуществе и обязательствах имущественного характера, представляемые в соответствии с настоящим Порядком гражданами и работниками, являются информацией ограниченного доступа.</w:t>
      </w:r>
    </w:p>
    <w:p w:rsidR="001D1A09" w:rsidRDefault="001D1A09">
      <w:pPr>
        <w:pStyle w:val="ConsPlusNormal"/>
        <w:ind w:firstLine="540"/>
        <w:jc w:val="both"/>
      </w:pPr>
      <w:proofErr w:type="gramStart"/>
      <w:r>
        <w:t xml:space="preserve">Сведения о доходах, расходах об имуществе и обязательствах имущественного характера, представленные работниками Фонда, замещающими должности, предусмотренные </w:t>
      </w:r>
      <w:hyperlink r:id="rId35" w:history="1">
        <w:r>
          <w:rPr>
            <w:color w:val="0000FF"/>
          </w:rPr>
          <w:t>перечнем</w:t>
        </w:r>
      </w:hyperlink>
      <w:r>
        <w:t xml:space="preserve">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 а также сведений о доходах, расходах, об имуществе и обязательствах имущественного характера их супруг</w:t>
      </w:r>
      <w:proofErr w:type="gramEnd"/>
      <w:r>
        <w:t xml:space="preserve"> (</w:t>
      </w:r>
      <w:proofErr w:type="gramStart"/>
      <w:r>
        <w:t>супругов) и несовершеннолетних детей на официальных сайтах центрального аппарата Фонда социального страхования Российской Федерации и его территориальных органов, утвержденным приказом Фонда социального страхования Российской Федерации от 30 мая 2014 г. N 235 (зарегистрирован в Министерстве юстиции Российской Федерации 25 июня 2014 г., регистрационный N 32850) &lt;*&gt;, размещаются на официальных сайтах центрального аппарата Фонда и его территориальных органов, а в случае отсутствия</w:t>
      </w:r>
      <w:proofErr w:type="gramEnd"/>
      <w:r>
        <w:t xml:space="preserve"> этих сведений на официальном сайте - предоставляются общероссийским средствам массовой информации для опубликования по их запросам.</w:t>
      </w:r>
    </w:p>
    <w:p w:rsidR="001D1A09" w:rsidRDefault="001D1A09">
      <w:pPr>
        <w:pStyle w:val="ConsPlusNormal"/>
        <w:jc w:val="both"/>
      </w:pPr>
      <w:r>
        <w:t xml:space="preserve">(абзац введен </w:t>
      </w:r>
      <w:hyperlink r:id="rId36" w:history="1">
        <w:r>
          <w:rPr>
            <w:color w:val="0000FF"/>
          </w:rPr>
          <w:t>Приказом</w:t>
        </w:r>
      </w:hyperlink>
      <w:r>
        <w:t xml:space="preserve"> ФСС РФ от 02.12.2015 N 556)</w:t>
      </w:r>
    </w:p>
    <w:p w:rsidR="001D1A09" w:rsidRDefault="001D1A09">
      <w:pPr>
        <w:pStyle w:val="ConsPlusNormal"/>
        <w:ind w:firstLine="540"/>
        <w:jc w:val="both"/>
      </w:pPr>
      <w:r>
        <w:t>--------------------------------</w:t>
      </w:r>
    </w:p>
    <w:p w:rsidR="001D1A09" w:rsidRDefault="001D1A09">
      <w:pPr>
        <w:pStyle w:val="ConsPlusNormal"/>
        <w:ind w:firstLine="540"/>
        <w:jc w:val="both"/>
      </w:pPr>
      <w:proofErr w:type="gramStart"/>
      <w:r>
        <w:t xml:space="preserve">&lt;*&gt; С учетом изменений, внесенных </w:t>
      </w:r>
      <w:hyperlink r:id="rId37" w:history="1">
        <w:r>
          <w:rPr>
            <w:color w:val="0000FF"/>
          </w:rPr>
          <w:t>приказом</w:t>
        </w:r>
      </w:hyperlink>
      <w:r>
        <w:t xml:space="preserve"> Фонда социального страхования Российской Федерации от 31 марта 2015 г. N 130 "О внесении изменений в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работников центрального аппарата Фонда социального страхования Российской Федерации и его территориальных органов, а также сведений о доходах, расходах, об имуществе и</w:t>
      </w:r>
      <w:proofErr w:type="gramEnd"/>
      <w:r>
        <w:t xml:space="preserve"> обязательствах имущественного характера их супруг (супругов) и несовершеннолетних детей на официальных </w:t>
      </w:r>
      <w:proofErr w:type="gramStart"/>
      <w:r>
        <w:t>сайтах</w:t>
      </w:r>
      <w:proofErr w:type="gramEnd"/>
      <w:r>
        <w:t xml:space="preserve"> центрального аппарата Фонда социального страхования Российской Федерации и его территориальных органов, утвержденный приказом Фонда социального страхования Российской Федерации от 30 мая 2014 г. N 235" (зарегистрирован в Министерстве юстиции Российской Федерации 17 апреля 2015 г., регистрационный N 36915).</w:t>
      </w:r>
    </w:p>
    <w:p w:rsidR="001D1A09" w:rsidRDefault="001D1A09">
      <w:pPr>
        <w:pStyle w:val="ConsPlusNormal"/>
        <w:jc w:val="both"/>
      </w:pPr>
      <w:r>
        <w:t xml:space="preserve">(сноска введена </w:t>
      </w:r>
      <w:hyperlink r:id="rId38" w:history="1">
        <w:r>
          <w:rPr>
            <w:color w:val="0000FF"/>
          </w:rPr>
          <w:t>Приказом</w:t>
        </w:r>
      </w:hyperlink>
      <w:r>
        <w:t xml:space="preserve"> ФСС РФ от 02.12.2015 N 556)</w:t>
      </w:r>
    </w:p>
    <w:p w:rsidR="001D1A09" w:rsidRDefault="001D1A09">
      <w:pPr>
        <w:pStyle w:val="ConsPlusNormal"/>
        <w:ind w:firstLine="540"/>
        <w:jc w:val="both"/>
      </w:pPr>
    </w:p>
    <w:p w:rsidR="001D1A09" w:rsidRDefault="001D1A09">
      <w:pPr>
        <w:pStyle w:val="ConsPlusNormal"/>
        <w:ind w:firstLine="540"/>
        <w:jc w:val="both"/>
      </w:pPr>
      <w:proofErr w:type="gramStart"/>
      <w:r>
        <w:t>Не допускается использование сведений о доходах, расходах, об имуществе и обязательствах имущественного характера, представляемых гражданином или работником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p>
    <w:p w:rsidR="001D1A09" w:rsidRDefault="001D1A09">
      <w:pPr>
        <w:pStyle w:val="ConsPlusNormal"/>
        <w:ind w:firstLine="540"/>
        <w:jc w:val="both"/>
      </w:pPr>
      <w:r>
        <w:t>Лица, виновные в разглашении сведений о доходах, расходах, об имуществе и обязательствах имущественного характера, представляемых гражданином или работником,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D1A09" w:rsidRDefault="001D1A09">
      <w:pPr>
        <w:pStyle w:val="ConsPlusNormal"/>
        <w:ind w:firstLine="540"/>
        <w:jc w:val="both"/>
      </w:pPr>
      <w:r>
        <w:t>15. Сведения о доходах, расходах, об имуществе и обязательствах имущественного характера, представленные в соответствии с настоящим Порядком гражданином или кандидатом на должность, а также представляемые работником ежегодно, и информация о результатах проверки достоверности и полноты этих сведений приобщаются к личному делу работника.</w:t>
      </w:r>
    </w:p>
    <w:p w:rsidR="001D1A09" w:rsidRDefault="001D1A09">
      <w:pPr>
        <w:pStyle w:val="ConsPlusNormal"/>
        <w:jc w:val="both"/>
      </w:pPr>
      <w:r>
        <w:t xml:space="preserve">(п. 15 в ред. </w:t>
      </w:r>
      <w:hyperlink r:id="rId39" w:history="1">
        <w:r>
          <w:rPr>
            <w:color w:val="0000FF"/>
          </w:rPr>
          <w:t>Приказа</w:t>
        </w:r>
      </w:hyperlink>
      <w:r>
        <w:t xml:space="preserve"> ФСС РФ от 02.12.2015 N 556)</w:t>
      </w:r>
    </w:p>
    <w:p w:rsidR="001D1A09" w:rsidRDefault="001D1A09">
      <w:pPr>
        <w:pStyle w:val="ConsPlusNormal"/>
        <w:ind w:firstLine="540"/>
        <w:jc w:val="both"/>
      </w:pPr>
      <w:r>
        <w:t xml:space="preserve">16. Исключен. - </w:t>
      </w:r>
      <w:hyperlink r:id="rId40" w:history="1">
        <w:r>
          <w:rPr>
            <w:color w:val="0000FF"/>
          </w:rPr>
          <w:t>Приказ</w:t>
        </w:r>
      </w:hyperlink>
      <w:r>
        <w:t xml:space="preserve"> ФСС РФ от 20.10.2014 N 486.</w:t>
      </w:r>
    </w:p>
    <w:p w:rsidR="001D1A09" w:rsidRDefault="001D1A09">
      <w:pPr>
        <w:pStyle w:val="ConsPlusNormal"/>
        <w:ind w:firstLine="540"/>
        <w:jc w:val="both"/>
      </w:pPr>
      <w:r>
        <w:t xml:space="preserve">16. </w:t>
      </w:r>
      <w:proofErr w:type="gramStart"/>
      <w:r>
        <w:t xml:space="preserve">В случае если гражданин или кандидат на должность, представившие сведения о своих </w:t>
      </w:r>
      <w:r>
        <w:lastRenderedPageBreak/>
        <w:t xml:space="preserve">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не были приняты (назначены) на должность, включенную в </w:t>
      </w:r>
      <w:hyperlink r:id="rId41" w:history="1">
        <w:r>
          <w:rPr>
            <w:color w:val="0000FF"/>
          </w:rPr>
          <w:t>перечень</w:t>
        </w:r>
      </w:hyperlink>
      <w:r>
        <w:t xml:space="preserve"> должностей, такие справки возвращаются указанным лицам по их письменному заявлению вместе с другими документами.</w:t>
      </w:r>
      <w:proofErr w:type="gramEnd"/>
    </w:p>
    <w:p w:rsidR="001D1A09" w:rsidRDefault="001D1A09">
      <w:pPr>
        <w:pStyle w:val="ConsPlusNormal"/>
        <w:ind w:firstLine="540"/>
        <w:jc w:val="both"/>
      </w:pPr>
      <w:r>
        <w:t xml:space="preserve">В случае отсутствия заявления от гражданина или кандидата на должность о возвращении представленных </w:t>
      </w:r>
      <w:proofErr w:type="gramStart"/>
      <w:r>
        <w:t>сведений</w:t>
      </w:r>
      <w:proofErr w:type="gramEnd"/>
      <w:r>
        <w:t xml:space="preserve"> о доходах, об имуществе и обязательствах имущественного характера они в дальнейшем не используются и подлежат уничтожению.</w:t>
      </w:r>
    </w:p>
    <w:p w:rsidR="001D1A09" w:rsidRDefault="001D1A09">
      <w:pPr>
        <w:pStyle w:val="ConsPlusNormal"/>
        <w:jc w:val="both"/>
      </w:pPr>
      <w:r>
        <w:t xml:space="preserve">(п. 16 в ред. </w:t>
      </w:r>
      <w:hyperlink r:id="rId42" w:history="1">
        <w:r>
          <w:rPr>
            <w:color w:val="0000FF"/>
          </w:rPr>
          <w:t>Приказа</w:t>
        </w:r>
      </w:hyperlink>
      <w:r>
        <w:t xml:space="preserve"> ФСС РФ от 02.12.2015 N 556)</w:t>
      </w:r>
    </w:p>
    <w:p w:rsidR="001D1A09" w:rsidRDefault="001D1A09">
      <w:pPr>
        <w:pStyle w:val="ConsPlusNormal"/>
        <w:ind w:firstLine="540"/>
        <w:jc w:val="both"/>
      </w:pPr>
    </w:p>
    <w:p w:rsidR="001D1A09" w:rsidRDefault="001D1A09">
      <w:pPr>
        <w:pStyle w:val="ConsPlusNormal"/>
        <w:ind w:firstLine="540"/>
        <w:jc w:val="both"/>
      </w:pPr>
    </w:p>
    <w:p w:rsidR="001D1A09" w:rsidRDefault="001D1A09">
      <w:pPr>
        <w:pStyle w:val="ConsPlusNormal"/>
        <w:pBdr>
          <w:top w:val="single" w:sz="6" w:space="0" w:color="auto"/>
        </w:pBdr>
        <w:spacing w:before="100" w:after="100"/>
        <w:jc w:val="both"/>
        <w:rPr>
          <w:sz w:val="2"/>
          <w:szCs w:val="2"/>
        </w:rPr>
      </w:pPr>
    </w:p>
    <w:p w:rsidR="00610BA3" w:rsidRDefault="00610BA3">
      <w:bookmarkStart w:id="5" w:name="_GoBack"/>
      <w:bookmarkEnd w:id="5"/>
    </w:p>
    <w:sectPr w:rsidR="00610BA3" w:rsidSect="003E32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09"/>
    <w:rsid w:val="001D1A09"/>
    <w:rsid w:val="00610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A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A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A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A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8462D82D3C7F11877234C32C6259A5ABB43EEAFDB29760A877A2C721A10172224ADD717FX0J" TargetMode="External"/><Relationship Id="rId13" Type="http://schemas.openxmlformats.org/officeDocument/2006/relationships/hyperlink" Target="consultantplus://offline/ref=868462D82D3C7F11877234C32C6259A5A8BC3AE8FFB49760A877A2C721A10172224ADD77F1B64A7776X4J" TargetMode="External"/><Relationship Id="rId18" Type="http://schemas.openxmlformats.org/officeDocument/2006/relationships/hyperlink" Target="consultantplus://offline/ref=868462D82D3C7F11877234C32C6259A5ABB43BEFFCB09760A877A2C721A10172224ADD77F1B64A7676X2J" TargetMode="External"/><Relationship Id="rId26" Type="http://schemas.openxmlformats.org/officeDocument/2006/relationships/hyperlink" Target="consultantplus://offline/ref=868462D82D3C7F11877234C32C6259A5A8B23FE2FBB69760A877A2C721A10172224ADD77F1B64A7676X4J" TargetMode="External"/><Relationship Id="rId39" Type="http://schemas.openxmlformats.org/officeDocument/2006/relationships/hyperlink" Target="consultantplus://offline/ref=868462D82D3C7F11877234C32C6259A5A8BC3AE8FFB49760A877A2C721A10172224ADD77F1B64A7476X5J" TargetMode="External"/><Relationship Id="rId3" Type="http://schemas.openxmlformats.org/officeDocument/2006/relationships/settings" Target="settings.xml"/><Relationship Id="rId21" Type="http://schemas.openxmlformats.org/officeDocument/2006/relationships/hyperlink" Target="consultantplus://offline/ref=868462D82D3C7F11877234C32C6259A5A8BC3AE8FFB49760A877A2C721A10172224ADD77F1B64A7576X0J" TargetMode="External"/><Relationship Id="rId34" Type="http://schemas.openxmlformats.org/officeDocument/2006/relationships/hyperlink" Target="consultantplus://offline/ref=868462D82D3C7F11877234C32C6259A5A8BD3DEAFAB59760A877A2C7217AX1J" TargetMode="External"/><Relationship Id="rId42" Type="http://schemas.openxmlformats.org/officeDocument/2006/relationships/hyperlink" Target="consultantplus://offline/ref=868462D82D3C7F11877234C32C6259A5A8BC3AE8FFB49760A877A2C721A10172224ADD77F1B64A7476XBJ" TargetMode="External"/><Relationship Id="rId7" Type="http://schemas.openxmlformats.org/officeDocument/2006/relationships/hyperlink" Target="consultantplus://offline/ref=868462D82D3C7F11877234C32C6259A5A8BC3AE8FFB49760A877A2C721A10172224ADD77F1B64A7776X4J" TargetMode="External"/><Relationship Id="rId12" Type="http://schemas.openxmlformats.org/officeDocument/2006/relationships/hyperlink" Target="consultantplus://offline/ref=868462D82D3C7F11877234C32C6259A5A8B23FE2FBB69760A877A2C721A10172224ADD77F1B64A7776X4J" TargetMode="External"/><Relationship Id="rId17" Type="http://schemas.openxmlformats.org/officeDocument/2006/relationships/hyperlink" Target="consultantplus://offline/ref=868462D82D3C7F11877234C32C6259A5A8BC3AE8FFB49760A877A2C721A10172224ADD77F1B64A7676X1J" TargetMode="External"/><Relationship Id="rId25" Type="http://schemas.openxmlformats.org/officeDocument/2006/relationships/hyperlink" Target="consultantplus://offline/ref=868462D82D3C7F11877234C32C6259A5A8BC3AE8FFB49760A877A2C721A10172224ADD77F1B64A7576X6J" TargetMode="External"/><Relationship Id="rId33" Type="http://schemas.openxmlformats.org/officeDocument/2006/relationships/hyperlink" Target="consultantplus://offline/ref=868462D82D3C7F11877234C32C6259A5A8B23FE2FBB69760A877A2C721A10172224ADD77F1B64A7676X7J" TargetMode="External"/><Relationship Id="rId38" Type="http://schemas.openxmlformats.org/officeDocument/2006/relationships/hyperlink" Target="consultantplus://offline/ref=868462D82D3C7F11877234C32C6259A5A8BC3AE8FFB49760A877A2C721A10172224ADD77F1B64A7476X7J" TargetMode="External"/><Relationship Id="rId2" Type="http://schemas.microsoft.com/office/2007/relationships/stylesWithEffects" Target="stylesWithEffects.xml"/><Relationship Id="rId16" Type="http://schemas.openxmlformats.org/officeDocument/2006/relationships/hyperlink" Target="consultantplus://offline/ref=868462D82D3C7F11877234C32C6259A5ABB43BEFFCB09760A877A2C721A10172224ADD77F1B64A7676X2J" TargetMode="External"/><Relationship Id="rId20" Type="http://schemas.openxmlformats.org/officeDocument/2006/relationships/hyperlink" Target="consultantplus://offline/ref=868462D82D3C7F11877234C32C6259A5ABB43BEFFCB09760A877A2C721A10172224ADD77F1B64A7676X2J" TargetMode="External"/><Relationship Id="rId29" Type="http://schemas.openxmlformats.org/officeDocument/2006/relationships/hyperlink" Target="consultantplus://offline/ref=868462D82D3C7F11877234C32C6259A5ABB43BEFFCB09760A877A2C721A10172224ADD77F1B64A7676X2J" TargetMode="External"/><Relationship Id="rId41" Type="http://schemas.openxmlformats.org/officeDocument/2006/relationships/hyperlink" Target="consultantplus://offline/ref=868462D82D3C7F11877234C32C6259A5ABB43BEFFCB09760A877A2C721A10172224ADD77F1B64A7676X2J" TargetMode="External"/><Relationship Id="rId1" Type="http://schemas.openxmlformats.org/officeDocument/2006/relationships/styles" Target="styles.xml"/><Relationship Id="rId6" Type="http://schemas.openxmlformats.org/officeDocument/2006/relationships/hyperlink" Target="consultantplus://offline/ref=868462D82D3C7F11877234C32C6259A5A8B23FE2FBB69760A877A2C721A10172224ADD77F1B64A7776X4J" TargetMode="External"/><Relationship Id="rId11" Type="http://schemas.openxmlformats.org/officeDocument/2006/relationships/hyperlink" Target="consultantplus://offline/ref=868462D82D3C7F11877234C32C6259A5ABB43DEBFFBE9760A877A2C721A10172224ADD77F1B64A7076X4J" TargetMode="External"/><Relationship Id="rId24" Type="http://schemas.openxmlformats.org/officeDocument/2006/relationships/hyperlink" Target="consultantplus://offline/ref=868462D82D3C7F11877234C32C6259A5A8B23FE2FBB69760A877A2C721A10172224ADD77F1B64A7676X0J" TargetMode="External"/><Relationship Id="rId32" Type="http://schemas.openxmlformats.org/officeDocument/2006/relationships/hyperlink" Target="consultantplus://offline/ref=868462D82D3C7F11877234C32C6259A5ABB43BEFFCB09760A877A2C721A10172224ADD77F1B64A7676X2J" TargetMode="External"/><Relationship Id="rId37" Type="http://schemas.openxmlformats.org/officeDocument/2006/relationships/hyperlink" Target="consultantplus://offline/ref=868462D82D3C7F11877234C32C6259A5A8B236EEFFB39760A877A2C7217AX1J" TargetMode="External"/><Relationship Id="rId40" Type="http://schemas.openxmlformats.org/officeDocument/2006/relationships/hyperlink" Target="consultantplus://offline/ref=868462D82D3C7F11877234C32C6259A5A8B23FE2FBB69760A877A2C721A10172224ADD77F1B64A7676X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68462D82D3C7F11877234C32C6259A5ABB43BEFFCB09760A877A2C721A10172224ADD77F1B64A7676X2J" TargetMode="External"/><Relationship Id="rId23" Type="http://schemas.openxmlformats.org/officeDocument/2006/relationships/hyperlink" Target="consultantplus://offline/ref=868462D82D3C7F11877234C32C6259A5A8B33AEFFFBF9760A877A2C721A10172224ADD77F1B64A7376X7J" TargetMode="External"/><Relationship Id="rId28" Type="http://schemas.openxmlformats.org/officeDocument/2006/relationships/hyperlink" Target="consultantplus://offline/ref=868462D82D3C7F11877234C32C6259A5A8B23FE2FBB69760A877A2C721A10172224ADD77F1B64A7676X7J" TargetMode="External"/><Relationship Id="rId36" Type="http://schemas.openxmlformats.org/officeDocument/2006/relationships/hyperlink" Target="consultantplus://offline/ref=868462D82D3C7F11877234C32C6259A5A8BC3AE8FFB49760A877A2C721A10172224ADD77F1B64A7476X1J" TargetMode="External"/><Relationship Id="rId10" Type="http://schemas.openxmlformats.org/officeDocument/2006/relationships/hyperlink" Target="consultantplus://offline/ref=868462D82D3C7F11877234C32C6259A5A8BD36E9FEB39760A877A2C721A10172224ADD77F1B64A7576XBJ" TargetMode="External"/><Relationship Id="rId19" Type="http://schemas.openxmlformats.org/officeDocument/2006/relationships/hyperlink" Target="consultantplus://offline/ref=868462D82D3C7F11877234C32C6259A5A8BC3AE8FFB49760A877A2C721A10172224ADD77F1B64A7576X2J" TargetMode="External"/><Relationship Id="rId31" Type="http://schemas.openxmlformats.org/officeDocument/2006/relationships/hyperlink" Target="consultantplus://offline/ref=868462D82D3C7F11877234C32C6259A5A8BC3AE8FFB49760A877A2C721A10172224ADD77F1B64A7476X3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68462D82D3C7F11877234C32C6259A5ABB43EEAFDB29760A877A2C721A10172224ADD717FX9J" TargetMode="External"/><Relationship Id="rId14" Type="http://schemas.openxmlformats.org/officeDocument/2006/relationships/hyperlink" Target="consultantplus://offline/ref=868462D82D3C7F11877234C32C6259A5ABB43BEFFCB09760A877A2C721A10172224ADD77F1B64A7676X2J" TargetMode="External"/><Relationship Id="rId22" Type="http://schemas.openxmlformats.org/officeDocument/2006/relationships/hyperlink" Target="consultantplus://offline/ref=868462D82D3C7F11877234C32C6259A5A8BD3DEAF8BE9760A877A2C7217AX1J" TargetMode="External"/><Relationship Id="rId27" Type="http://schemas.openxmlformats.org/officeDocument/2006/relationships/hyperlink" Target="consultantplus://offline/ref=868462D82D3C7F11877234C32C6259A5A8BC3AE8FFB49760A877A2C721A10172224ADD77F1B64A7576XBJ" TargetMode="External"/><Relationship Id="rId30" Type="http://schemas.openxmlformats.org/officeDocument/2006/relationships/hyperlink" Target="consultantplus://offline/ref=868462D82D3C7F11877234C32C6259A5A8B23FE2FBB69760A877A2C721A10172224ADD77F1B64A7676X7J" TargetMode="External"/><Relationship Id="rId35" Type="http://schemas.openxmlformats.org/officeDocument/2006/relationships/hyperlink" Target="consultantplus://offline/ref=868462D82D3C7F11877234C32C6259A5A8BC3FE9FCB59760A877A2C721A10172224ADD77F1B64A7676X2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3552</Words>
  <Characters>20249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SaveljevaEV</dc:creator>
  <cp:keywords/>
  <dc:description/>
  <cp:lastModifiedBy>SaveljevaEV</cp:lastModifiedBy>
  <cp:revision>1</cp:revision>
  <dcterms:created xsi:type="dcterms:W3CDTF">2017-07-27T09:23:00Z</dcterms:created>
  <dcterms:modified xsi:type="dcterms:W3CDTF">2017-07-27T09:24:00Z</dcterms:modified>
</cp:coreProperties>
</file>