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B5" w:rsidRDefault="002F4BF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4F5AB5" w:rsidRDefault="002F4BF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10.02.2023 </w:t>
      </w:r>
    </w:p>
    <w:p w:rsidR="004F5AB5" w:rsidRDefault="004F5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AB5" w:rsidRDefault="002F4BF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февраля 2023 года состоялось 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4F5AB5" w:rsidRDefault="002F4BFE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</w:t>
      </w:r>
      <w:r>
        <w:rPr>
          <w:sz w:val="26"/>
          <w:szCs w:val="26"/>
        </w:rPr>
        <w:t xml:space="preserve">стка дня заседания Комиссии включала рассмотрение уведомления работника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4F5AB5" w:rsidRDefault="004F5AB5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4F5AB5" w:rsidRDefault="002F4BF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1. Рассмотрение уведомления работника ОСФР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вской области о возникновении личной заинтересованности по вопросу обращения свойственницы о корректировке индивидуального лицевого счёта на 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решения суда.  </w:t>
      </w:r>
    </w:p>
    <w:p w:rsidR="004F5AB5" w:rsidRDefault="002F4BF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F5AB5" w:rsidRDefault="002F4BF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 уведомление работником рабо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тодателя в 2022 году не привело к возникновению конфликта интересов.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Уведомление принять к сведению. Указать работнику о соблюдении обязанности по принятию мер по урегулированию конфликта интересов, предусмотренной Постановлением Правительства Российской Ф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едерации от 05.07.2013 №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коррупции».</w:t>
      </w:r>
    </w:p>
    <w:sectPr w:rsidR="004F5AB5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FE" w:rsidRDefault="002F4BFE">
      <w:pPr>
        <w:spacing w:after="0" w:line="240" w:lineRule="auto"/>
      </w:pPr>
      <w:r>
        <w:separator/>
      </w:r>
    </w:p>
  </w:endnote>
  <w:endnote w:type="continuationSeparator" w:id="0">
    <w:p w:rsidR="002F4BFE" w:rsidRDefault="002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FE" w:rsidRDefault="002F4BFE">
      <w:pPr>
        <w:spacing w:after="0" w:line="240" w:lineRule="auto"/>
      </w:pPr>
      <w:r>
        <w:separator/>
      </w:r>
    </w:p>
  </w:footnote>
  <w:footnote w:type="continuationSeparator" w:id="0">
    <w:p w:rsidR="002F4BFE" w:rsidRDefault="002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627154"/>
      <w:docPartObj>
        <w:docPartGallery w:val="Page Numbers (Top of Page)"/>
        <w:docPartUnique/>
      </w:docPartObj>
    </w:sdtPr>
    <w:sdtEndPr/>
    <w:sdtContent>
      <w:p w:rsidR="004F5AB5" w:rsidRDefault="002F4BF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F5AB5" w:rsidRDefault="004F5AB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5"/>
    <w:rsid w:val="002F4BFE"/>
    <w:rsid w:val="004F5AB5"/>
    <w:rsid w:val="00D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9B8B-BAF3-447C-A9FD-CD05493C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2023-03-01T11:34:00Z</dcterms:created>
  <dcterms:modified xsi:type="dcterms:W3CDTF">2023-03-01T11:34:00Z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