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15" w:rsidRDefault="00AF222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Заседание Комиссии по соблюдению требований к служебному поведению и урегулированию конфликта интересов </w:t>
      </w:r>
      <w:bookmarkStart w:id="1" w:name="__DdeLink__298_32260285"/>
      <w:r>
        <w:rPr>
          <w:rFonts w:ascii="Times New Roman" w:hAnsi="Times New Roman" w:cs="Times New Roman"/>
          <w:b/>
          <w:sz w:val="26"/>
          <w:szCs w:val="26"/>
        </w:rPr>
        <w:t xml:space="preserve">Отделения Фонда пенсионного и социального страхования Российской Федерации по Кировской области </w:t>
      </w:r>
      <w:bookmarkEnd w:id="1"/>
    </w:p>
    <w:p w:rsidR="00376815" w:rsidRDefault="00AF2226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от 11.04.2023 </w:t>
      </w:r>
    </w:p>
    <w:p w:rsidR="00376815" w:rsidRDefault="003768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6815" w:rsidRDefault="00AF2226">
      <w:pPr>
        <w:spacing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11 апреля 2023 года состоялось </w:t>
      </w:r>
      <w:r>
        <w:rPr>
          <w:rFonts w:ascii="Times New Roman" w:hAnsi="Times New Roman" w:cs="Times New Roman"/>
          <w:sz w:val="26"/>
          <w:szCs w:val="26"/>
        </w:rPr>
        <w:t>заседание Комиссии по соблюдению требований к служебному поведению и урегулированию конфликта  интересов Отделения Фонда пенсионного и социального страхования Российской Федерации по Кировской области (далее – Комиссия).</w:t>
      </w:r>
    </w:p>
    <w:p w:rsidR="00376815" w:rsidRDefault="00AF2226">
      <w:pPr>
        <w:pStyle w:val="af3"/>
        <w:spacing w:beforeAutospacing="0" w:after="0" w:line="288" w:lineRule="auto"/>
        <w:jc w:val="both"/>
      </w:pPr>
      <w:r>
        <w:rPr>
          <w:sz w:val="26"/>
          <w:szCs w:val="26"/>
        </w:rPr>
        <w:tab/>
        <w:t>Повестка дня заседания Комиссии вк</w:t>
      </w:r>
      <w:r>
        <w:rPr>
          <w:sz w:val="26"/>
          <w:szCs w:val="26"/>
        </w:rPr>
        <w:t xml:space="preserve">лючала рассмотрение представления прокуратуры об устранении нарушений федерального законодательства в части представления неполных (недостоверных) сведений о доходах, расходах, об имуществе и обязательствах имущественного характера работниками </w:t>
      </w:r>
      <w:r>
        <w:rPr>
          <w:sz w:val="26"/>
          <w:szCs w:val="26"/>
        </w:rPr>
        <w:t>Отделения Фо</w:t>
      </w:r>
      <w:r>
        <w:rPr>
          <w:sz w:val="26"/>
          <w:szCs w:val="26"/>
        </w:rPr>
        <w:t>нда пенсионного и социального страхования Российской Федерации по Кировской области</w:t>
      </w:r>
      <w:r>
        <w:rPr>
          <w:sz w:val="26"/>
          <w:szCs w:val="26"/>
        </w:rPr>
        <w:t xml:space="preserve"> 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ОСФР по Кировской области).</w:t>
      </w:r>
    </w:p>
    <w:p w:rsidR="00376815" w:rsidRDefault="00376815">
      <w:pPr>
        <w:pStyle w:val="af3"/>
        <w:spacing w:beforeAutospacing="0" w:after="0" w:line="288" w:lineRule="auto"/>
        <w:ind w:firstLine="709"/>
        <w:jc w:val="both"/>
        <w:rPr>
          <w:color w:val="000000"/>
          <w:sz w:val="26"/>
          <w:szCs w:val="26"/>
        </w:rPr>
      </w:pPr>
    </w:p>
    <w:p w:rsidR="00376815" w:rsidRDefault="00AF2226">
      <w:pPr>
        <w:pStyle w:val="af3"/>
        <w:spacing w:beforeAutospacing="0" w:after="0" w:line="288" w:lineRule="auto"/>
        <w:ind w:firstLine="709"/>
        <w:jc w:val="both"/>
      </w:pPr>
      <w:r>
        <w:rPr>
          <w:color w:val="000000"/>
          <w:sz w:val="26"/>
          <w:szCs w:val="26"/>
        </w:rPr>
        <w:t>1. Рассмотрение нарушения работника ОСФР по Кировской области по вопросу представления неполных сведений о доходах, об имуществе и обяз</w:t>
      </w:r>
      <w:r>
        <w:rPr>
          <w:color w:val="000000"/>
          <w:sz w:val="26"/>
          <w:szCs w:val="26"/>
        </w:rPr>
        <w:t xml:space="preserve">ательствах имущественного характера на близкого родственника. </w:t>
      </w:r>
      <w:r>
        <w:rPr>
          <w:color w:val="000000"/>
          <w:sz w:val="26"/>
          <w:szCs w:val="26"/>
          <w:lang w:eastAsia="ar-SA"/>
        </w:rPr>
        <w:t xml:space="preserve"> </w:t>
      </w:r>
    </w:p>
    <w:p w:rsidR="00376815" w:rsidRDefault="00AF2226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376815" w:rsidRDefault="00AF2226">
      <w:pPr>
        <w:tabs>
          <w:tab w:val="left" w:pos="709"/>
        </w:tabs>
        <w:spacing w:after="0" w:line="288" w:lineRule="auto"/>
        <w:ind w:firstLine="709"/>
        <w:contextualSpacing/>
        <w:jc w:val="both"/>
      </w:pP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ризнать, </w:t>
      </w:r>
      <w:bookmarkStart w:id="2" w:name="__DdeLink__9921_33287858821111"/>
      <w:bookmarkEnd w:id="2"/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что сведения о доходах, об имуществе и обязательствах имущественного характера, представленные работником на близкого родстве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нника,  являются неполными. Рекомендовать работодателю</w:t>
      </w:r>
      <w:r>
        <w:rPr>
          <w:rStyle w:val="ListLabel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применить к работнику дисциплинарное взыскание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 в виде выговора после окончания отпуска по уходу за ребенком, в соответствии со статьями 192- 193 ТК РФ.</w:t>
      </w:r>
    </w:p>
    <w:p w:rsidR="00376815" w:rsidRDefault="00376815">
      <w:pPr>
        <w:pStyle w:val="ae"/>
        <w:tabs>
          <w:tab w:val="left" w:pos="709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2. Рассмотрение нарушения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близкого родственника. </w:t>
      </w:r>
    </w:p>
    <w:p w:rsidR="00376815" w:rsidRDefault="00AF2226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ризнать, что сведения о доходах, об имуществе и обязательствах имущественного характера, представленные работником на близкого родственника, являются неполными. Рекомендовать работодателю</w:t>
      </w:r>
      <w:r>
        <w:rPr>
          <w:rStyle w:val="ListLabel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 xml:space="preserve">применить к работнику дисциплинарное взыскание в соответствии со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статьей 192 Трудового кодекса Российской Федерации</w:t>
      </w:r>
      <w:r>
        <w:rPr>
          <w:rStyle w:val="ListLabel1"/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Style w:val="ListLabel1"/>
          <w:rFonts w:ascii="Times New Roman" w:hAnsi="Times New Roman" w:cs="Times New Roman"/>
          <w:color w:val="000000"/>
          <w:sz w:val="26"/>
          <w:szCs w:val="26"/>
        </w:rPr>
        <w:t>в виде выговора.</w:t>
      </w:r>
    </w:p>
    <w:p w:rsidR="00376815" w:rsidRDefault="00376815">
      <w:pPr>
        <w:spacing w:after="0" w:line="288" w:lineRule="auto"/>
        <w:jc w:val="both"/>
        <w:rPr>
          <w:rStyle w:val="ListLabel1"/>
          <w:rFonts w:ascii="Times New Roman" w:hAnsi="Times New Roman" w:cs="Times New Roman"/>
          <w:color w:val="000000"/>
          <w:sz w:val="26"/>
          <w:szCs w:val="26"/>
        </w:rPr>
      </w:pP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>3. Рассмотрение нарушения работника ОСФР по Кировской области по вопросу представления неполных сведений о доходах, об имуществе и обязательствах имущественного характера на близкого род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ственника. </w:t>
      </w:r>
    </w:p>
    <w:p w:rsidR="00376815" w:rsidRDefault="00AF2226">
      <w:pPr>
        <w:pStyle w:val="ae"/>
        <w:tabs>
          <w:tab w:val="left" w:pos="709"/>
        </w:tabs>
        <w:spacing w:after="0" w:line="288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итогам заседания Комиссии принято следующее решение: 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Признать, </w:t>
      </w:r>
      <w:bookmarkStart w:id="3" w:name="__DdeLink__9921_33287858821511"/>
      <w:bookmarkEnd w:id="3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что сведения о доходах, об имуществе и обязательствах имущественного характера, представленные работником на близкого родственника,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lastRenderedPageBreak/>
        <w:t xml:space="preserve">являются неполными.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Рекомендовать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работодателю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применить к работнику дисциплинарное взыскание в соответствии со статьей 192 Трудового кодекса Российской Федерации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в виде выговора.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4.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нарушения работника ОСФР 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представления неполных сведений о доходах, об имуществе и обязательствах имущественного характера на близкого родственника.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  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ризнать, </w:t>
      </w:r>
      <w:bookmarkStart w:id="4" w:name="__DdeLink__9921_33287858821311"/>
      <w:bookmarkEnd w:id="4"/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что сведения о доходах, об имуществе и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обязательствах имущественного характера, представленные работником на близкого родственника,  являются неполными. Рекомендовать работодателю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применить к работнику дисциплинарное взыскание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соответствии со статьей 192 ТК РФ  в виде замечания.</w:t>
      </w:r>
    </w:p>
    <w:p w:rsidR="00376815" w:rsidRDefault="0037681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76815" w:rsidRDefault="00AF222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5.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>Рассмотр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ение нарушения работника ОСФР 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по вопросу представления неполных сведений о доходах, об имуществе и обязательствах имущественного характера на близкого родственника.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ризнать, </w:t>
      </w:r>
      <w:bookmarkStart w:id="5" w:name="__DdeLink__9921_33287858821411"/>
      <w:bookmarkEnd w:id="5"/>
      <w:r>
        <w:rPr>
          <w:rFonts w:ascii="Times New Roman" w:eastAsia="Calibri" w:hAnsi="Times New Roman" w:cs="Times New Roman"/>
          <w:color w:val="000000"/>
          <w:sz w:val="26"/>
          <w:szCs w:val="26"/>
        </w:rPr>
        <w:t>что сведения о доходах, об имуществе и обязательствах имущественного характера, представленные работником на близкого родственника, являются неполными. Рекомендовать работодателю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применить к работнику дисциплинарное взыскание в соответствии со статьей 192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ТК РФ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виде выговора.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Рекомендовать работодателю рассмотреть вопрос о ротации кадров в отношении работника. </w:t>
      </w:r>
    </w:p>
    <w:p w:rsidR="00376815" w:rsidRDefault="0037681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76815" w:rsidRDefault="00AF222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  <w:t xml:space="preserve">6.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Рассмотрение нарушения работника ОСФР по Кировской области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 вопросу представления неполных сведений о доходах, об имуществе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обязательствах имущественного характера на близкого родственника.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  <w:t xml:space="preserve">По итогам заседания Комиссии принято следующее решение: </w:t>
      </w:r>
    </w:p>
    <w:p w:rsidR="00376815" w:rsidRDefault="00AF2226">
      <w:pPr>
        <w:spacing w:after="0" w:line="288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ризнать, что сведения о доходах, об имуществе и обязательствах имущественного характера, представленные работником на близкого род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ственника, являются неполными. Рекомендовать работодателю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применить к работнику дисциплинарное взыскание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виде выговора после выхода из ежегодного отпуска в соответствии со статьями 192, 193 ТК РФ.</w:t>
      </w:r>
    </w:p>
    <w:p w:rsidR="00376815" w:rsidRDefault="00376815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376815" w:rsidRDefault="00AF2226">
      <w:pPr>
        <w:spacing w:after="0" w:line="288" w:lineRule="auto"/>
        <w:jc w:val="both"/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ab/>
      </w:r>
    </w:p>
    <w:sectPr w:rsidR="00376815">
      <w:headerReference w:type="default" r:id="rId8"/>
      <w:pgSz w:w="11906" w:h="16838"/>
      <w:pgMar w:top="1134" w:right="1133" w:bottom="709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26" w:rsidRDefault="00AF2226">
      <w:pPr>
        <w:spacing w:after="0" w:line="240" w:lineRule="auto"/>
      </w:pPr>
      <w:r>
        <w:separator/>
      </w:r>
    </w:p>
  </w:endnote>
  <w:endnote w:type="continuationSeparator" w:id="0">
    <w:p w:rsidR="00AF2226" w:rsidRDefault="00AF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26" w:rsidRDefault="00AF2226">
      <w:pPr>
        <w:spacing w:after="0" w:line="240" w:lineRule="auto"/>
      </w:pPr>
      <w:r>
        <w:separator/>
      </w:r>
    </w:p>
  </w:footnote>
  <w:footnote w:type="continuationSeparator" w:id="0">
    <w:p w:rsidR="00AF2226" w:rsidRDefault="00AF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38048"/>
      <w:docPartObj>
        <w:docPartGallery w:val="Page Numbers (Top of Page)"/>
        <w:docPartUnique/>
      </w:docPartObj>
    </w:sdtPr>
    <w:sdtEndPr/>
    <w:sdtContent>
      <w:p w:rsidR="00376815" w:rsidRDefault="00AF2226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2566A">
          <w:rPr>
            <w:noProof/>
          </w:rPr>
          <w:t>2</w:t>
        </w:r>
        <w:r>
          <w:fldChar w:fldCharType="end"/>
        </w:r>
      </w:p>
    </w:sdtContent>
  </w:sdt>
  <w:p w:rsidR="00376815" w:rsidRDefault="00376815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5"/>
    <w:rsid w:val="00376815"/>
    <w:rsid w:val="00A2566A"/>
    <w:rsid w:val="00AF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5B"/>
    <w:pPr>
      <w:suppressAutoHyphens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F1D4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3C2315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uiPriority w:val="99"/>
    <w:qFormat/>
    <w:rsid w:val="00C37EDB"/>
  </w:style>
  <w:style w:type="character" w:customStyle="1" w:styleId="a6">
    <w:name w:val="Нижний колонтитул Знак"/>
    <w:basedOn w:val="a0"/>
    <w:uiPriority w:val="99"/>
    <w:qFormat/>
    <w:rsid w:val="00C37EDB"/>
  </w:style>
  <w:style w:type="character" w:customStyle="1" w:styleId="a7">
    <w:name w:val="Основной текст_"/>
    <w:basedOn w:val="a0"/>
    <w:link w:val="2"/>
    <w:qFormat/>
    <w:rsid w:val="00EA79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Символ нумерации"/>
    <w:qFormat/>
  </w:style>
  <w:style w:type="character" w:customStyle="1" w:styleId="ListLabel2">
    <w:name w:val="ListLabel 2"/>
    <w:qFormat/>
    <w:rPr>
      <w:rFonts w:eastAsia="Calibri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15">
    <w:name w:val="ListLabel 115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16">
    <w:name w:val="ListLabel 11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68">
    <w:name w:val="ListLabel 268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69">
    <w:name w:val="ListLabel 26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0">
    <w:name w:val="ListLabel 270"/>
    <w:qFormat/>
    <w:rPr>
      <w:rFonts w:eastAsia="Calibri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129">
    <w:name w:val="ListLabel 129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4">
    <w:name w:val="ListLabel 274"/>
    <w:qFormat/>
    <w:rPr>
      <w:rFonts w:eastAsia="Calibri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5">
    <w:name w:val="ListLabel 27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6">
    <w:name w:val="ListLabel 27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77">
    <w:name w:val="ListLabel 277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78">
    <w:name w:val="ListLabel 278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79">
    <w:name w:val="ListLabel 279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0">
    <w:name w:val="ListLabel 280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1">
    <w:name w:val="ListLabel 281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2">
    <w:name w:val="ListLabel 282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character" w:customStyle="1" w:styleId="ListLabel283">
    <w:name w:val="ListLabel 283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4">
    <w:name w:val="ListLabel 284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u w:val="none"/>
      <w:lang w:val="ru-RU" w:eastAsia="ru-RU"/>
    </w:rPr>
  </w:style>
  <w:style w:type="character" w:customStyle="1" w:styleId="ListLabel285">
    <w:name w:val="ListLabel 285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val="ru-RU" w:eastAsia="ru-RU"/>
    </w:rPr>
  </w:style>
  <w:style w:type="character" w:customStyle="1" w:styleId="ListLabel286">
    <w:name w:val="ListLabel 286"/>
    <w:qFormat/>
    <w:rPr>
      <w:rFonts w:ascii="Times New Roman" w:eastAsia="Calibri" w:hAnsi="Times New Roman" w:cs="Times New Roman"/>
      <w:b w:val="0"/>
      <w:bCs w:val="0"/>
      <w:color w:val="000000"/>
      <w:sz w:val="26"/>
      <w:szCs w:val="26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C2315"/>
    <w:pPr>
      <w:widowControl w:val="0"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E003B0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EF1D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37ED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Основной текст2"/>
    <w:basedOn w:val="a"/>
    <w:link w:val="a7"/>
    <w:qFormat/>
    <w:rsid w:val="00EA79C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3">
    <w:name w:val="Normal (Web)"/>
    <w:basedOn w:val="a"/>
    <w:uiPriority w:val="99"/>
    <w:unhideWhenUsed/>
    <w:qFormat/>
    <w:rsid w:val="00C44A8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AFAC-0BB5-44CA-935C-233544B9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ПФР по Кировской области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bzv2t</dc:creator>
  <cp:lastModifiedBy>053NosovaTP</cp:lastModifiedBy>
  <cp:revision>2</cp:revision>
  <cp:lastPrinted>2017-04-21T05:50:00Z</cp:lastPrinted>
  <dcterms:created xsi:type="dcterms:W3CDTF">2023-04-27T10:00:00Z</dcterms:created>
  <dcterms:modified xsi:type="dcterms:W3CDTF">2023-04-27T10:00:00Z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Отделение ПФР по Кировской области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