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E9" w:rsidRDefault="00B5341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0F42E9" w:rsidRDefault="00B5341C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21.11.2023 </w:t>
      </w:r>
    </w:p>
    <w:p w:rsidR="000F42E9" w:rsidRDefault="000F42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2E9" w:rsidRDefault="00B5341C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21 ноября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0F42E9" w:rsidRDefault="00B5341C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</w:t>
      </w:r>
      <w:r>
        <w:rPr>
          <w:sz w:val="26"/>
          <w:szCs w:val="26"/>
        </w:rPr>
        <w:t xml:space="preserve">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0F42E9" w:rsidRDefault="000F42E9">
      <w:pPr>
        <w:pStyle w:val="af3"/>
        <w:spacing w:beforeAutospacing="0" w:after="0" w:line="288" w:lineRule="auto"/>
        <w:jc w:val="both"/>
        <w:rPr>
          <w:sz w:val="26"/>
          <w:szCs w:val="26"/>
        </w:rPr>
      </w:pPr>
    </w:p>
    <w:p w:rsidR="000F42E9" w:rsidRDefault="00B5341C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rFonts w:eastAsia="Calibri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2" w:name="__DdeLink__2096_39554204182212"/>
      <w:r>
        <w:rPr>
          <w:rFonts w:eastAsia="Calibri"/>
          <w:color w:val="000000"/>
          <w:sz w:val="26"/>
          <w:szCs w:val="26"/>
          <w:lang w:eastAsia="ar-SA"/>
        </w:rPr>
        <w:t>ОСФР по Кировской области</w:t>
      </w:r>
      <w:bookmarkEnd w:id="2"/>
      <w:r>
        <w:rPr>
          <w:rFonts w:eastAsia="Calibri"/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о возникновении л</w:t>
      </w:r>
      <w:r>
        <w:rPr>
          <w:color w:val="000000"/>
          <w:sz w:val="26"/>
          <w:szCs w:val="26"/>
          <w:lang w:eastAsia="ar-SA"/>
        </w:rPr>
        <w:t xml:space="preserve">ичной заинтересованности по вопросу установления близкому родственнику ежемесячной денежной выплаты. </w:t>
      </w:r>
    </w:p>
    <w:p w:rsidR="000F42E9" w:rsidRDefault="00B5341C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F42E9" w:rsidRDefault="00B5341C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Уведомление работника принять к сведению.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случае изменения обстоятельств и условий работнику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принять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 w:rsidR="000F42E9" w:rsidRDefault="000F42E9">
      <w:pPr>
        <w:tabs>
          <w:tab w:val="left" w:pos="709"/>
        </w:tabs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8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221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единовременной выплаты средств пенсионных накоплений. </w:t>
      </w:r>
    </w:p>
    <w:p w:rsidR="000F42E9" w:rsidRDefault="00B5341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Признать, что при исполнении должностных обязанностей работнико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м конфликт интересов отсутствует. Рекомендовать работнику отразить единовременную выплату в сведениях о доходах, расходах, об имуществе и обязательствах имущественного характера. </w:t>
      </w:r>
    </w:p>
    <w:p w:rsidR="000F42E9" w:rsidRDefault="000F42E9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4" w:name="__DdeLink__2096_3955420418221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возникновении личной заинтересованности по вопросу обращения близкого родственника с заявлениями о выплате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социального пособия на погребение и недополученной пенсии.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Рекомендовать работнику отразить полученные выплаты в сведениях о доходах, расходах, об имуществе и обязательствах имущественного характера. </w:t>
      </w:r>
    </w:p>
    <w:p w:rsidR="000F42E9" w:rsidRDefault="00B5341C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22121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компенсационной выплаты по уходу за нетрудоспособным. </w:t>
      </w:r>
    </w:p>
    <w:p w:rsidR="000F42E9" w:rsidRDefault="00B5341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заседан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ия Комиссии принято следующее решение: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46"/>
          <w:rFonts w:ascii="Times New Roman" w:hAnsi="Times New Roman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компенсационную выплату в сведениях о доходах, расходах, об имуществе и обязательства</w:t>
      </w:r>
      <w:r>
        <w:rPr>
          <w:rStyle w:val="ListLabel146"/>
          <w:rFonts w:ascii="Times New Roman" w:hAnsi="Times New Roman"/>
          <w:lang w:eastAsia="en-US"/>
        </w:rPr>
        <w:t>х имущественного характера.</w:t>
      </w:r>
    </w:p>
    <w:p w:rsidR="000F42E9" w:rsidRDefault="000F42E9">
      <w:pPr>
        <w:spacing w:after="0" w:line="288" w:lineRule="auto"/>
        <w:jc w:val="both"/>
        <w:rPr>
          <w:rStyle w:val="ListLabel146"/>
          <w:rFonts w:ascii="Times New Roman" w:hAnsi="Times New Roman"/>
          <w:lang w:eastAsia="en-US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221211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накопительной пенсии. </w:t>
      </w:r>
    </w:p>
    <w:p w:rsidR="000F42E9" w:rsidRDefault="00B5341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заседания Комиссии принято следующее реш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Рекомендовать работнику отражать накопительную пенсию и срочную пенсионную выплату (в случае назначения) в сведениях о доходах, расходах, об имуществе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 обязательствах имущественного характера.</w:t>
      </w:r>
    </w:p>
    <w:p w:rsidR="000F42E9" w:rsidRDefault="000F42E9">
      <w:pPr>
        <w:spacing w:after="0" w:line="288" w:lineRule="auto"/>
        <w:jc w:val="both"/>
        <w:rPr>
          <w:rStyle w:val="ListLabel146"/>
          <w:rFonts w:ascii="Times New Roman" w:hAnsi="Times New Roman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2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близких родственников  с заявлениями об установлении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ежемесячной денежной выплаты,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выплате социального пособия на погребение, о выплате недополученной пенсии.   </w:t>
      </w:r>
    </w:p>
    <w:p w:rsidR="000F42E9" w:rsidRDefault="00B5341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ку отражать ежемесячную денежную выплату в сведениях о доходах, расходах, об имуществе и обязательствах имущественного характера. </w:t>
      </w:r>
    </w:p>
    <w:p w:rsidR="000F42E9" w:rsidRDefault="000F42E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8" w:name="__DdeLink__2096_39554204182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единовременной выплаты средств пенсионных накоплений. </w:t>
      </w:r>
    </w:p>
    <w:p w:rsidR="000F42E9" w:rsidRDefault="00B5341C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работником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</w:t>
      </w:r>
    </w:p>
    <w:p w:rsidR="000F42E9" w:rsidRDefault="000F42E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сти по вопросу обращения близкого родственника с заявлениями о прекращении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правоотношений по обязательному пенсионному страхованию, о назначении ежемесячной компенсационной выплаты по уходу за нетрудоспособным. 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итогам заседания Комиссии принято следу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ющее решение: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Признать, что при исполнении должностных обязанностей работником конфликт интересов в настоящее время отсутствует. 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тересов по изложенной ситуации в дальнейшем путем подачи соответствующего уведомления.</w:t>
      </w:r>
    </w:p>
    <w:p w:rsidR="000F42E9" w:rsidRDefault="000F42E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9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Кировской области</w:t>
      </w:r>
      <w:bookmarkEnd w:id="9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с заявлениями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накопительной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пенсии и срочной пенсионной выплаты.   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накопительную пенсию и ср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очную пенсионную выплату (в случае назначения) в сведениях о доходах, расходах, об имуществе и обязательствах имущественного характера.</w:t>
      </w:r>
    </w:p>
    <w:p w:rsidR="000F42E9" w:rsidRDefault="000F42E9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0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ОСФР по Кировской области</w:t>
      </w:r>
      <w:bookmarkEnd w:id="10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 заявлением о распоряжении средствами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С)К.  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  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F42E9" w:rsidRDefault="00B5341C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ов отсутствует. Рекомендовать работнику отразить распоряжение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М(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С)К в сведениях о доходах, расходах, об имуществе и обязательствах имущественного характера.</w:t>
      </w:r>
    </w:p>
    <w:p w:rsidR="000F42E9" w:rsidRDefault="000F42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0F42E9" w:rsidRDefault="000F42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0F42E9" w:rsidRDefault="000F42E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0F42E9" w:rsidRDefault="00B5341C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</w:r>
    </w:p>
    <w:sectPr w:rsidR="000F42E9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1C" w:rsidRDefault="00B5341C">
      <w:pPr>
        <w:spacing w:after="0" w:line="240" w:lineRule="auto"/>
      </w:pPr>
      <w:r>
        <w:separator/>
      </w:r>
    </w:p>
  </w:endnote>
  <w:endnote w:type="continuationSeparator" w:id="0">
    <w:p w:rsidR="00B5341C" w:rsidRDefault="00B5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1C" w:rsidRDefault="00B5341C">
      <w:pPr>
        <w:spacing w:after="0" w:line="240" w:lineRule="auto"/>
      </w:pPr>
      <w:r>
        <w:separator/>
      </w:r>
    </w:p>
  </w:footnote>
  <w:footnote w:type="continuationSeparator" w:id="0">
    <w:p w:rsidR="00B5341C" w:rsidRDefault="00B5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734722"/>
      <w:docPartObj>
        <w:docPartGallery w:val="Page Numbers (Top of Page)"/>
        <w:docPartUnique/>
      </w:docPartObj>
    </w:sdtPr>
    <w:sdtEndPr/>
    <w:sdtContent>
      <w:p w:rsidR="000F42E9" w:rsidRDefault="00B5341C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42F0C">
          <w:rPr>
            <w:noProof/>
          </w:rPr>
          <w:t>3</w:t>
        </w:r>
        <w:r>
          <w:fldChar w:fldCharType="end"/>
        </w:r>
      </w:p>
    </w:sdtContent>
  </w:sdt>
  <w:p w:rsidR="000F42E9" w:rsidRDefault="000F42E9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9"/>
    <w:rsid w:val="000F42E9"/>
    <w:rsid w:val="00842F0C"/>
    <w:rsid w:val="00B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BCB5-A1EA-4E79-BC09-A2806B7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2023-11-28T08:51:00Z</dcterms:created>
  <dcterms:modified xsi:type="dcterms:W3CDTF">2023-11-28T08:51:00Z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