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58" w:rsidRDefault="00830058" w:rsidP="0083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2014 году заседаниях Комиссии ГУ – Управления ПФР в Козульском районе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830058" w:rsidRPr="00434412" w:rsidRDefault="00830058" w:rsidP="00830058">
      <w:pPr>
        <w:pStyle w:val="a3"/>
        <w:ind w:left="0"/>
        <w:jc w:val="both"/>
        <w:rPr>
          <w:b/>
          <w:sz w:val="24"/>
          <w:szCs w:val="24"/>
        </w:rPr>
      </w:pPr>
    </w:p>
    <w:p w:rsidR="00830058" w:rsidRPr="00434412" w:rsidRDefault="00830058" w:rsidP="00830058">
      <w:pPr>
        <w:pStyle w:val="a3"/>
        <w:ind w:left="0"/>
        <w:jc w:val="both"/>
        <w:rPr>
          <w:sz w:val="24"/>
          <w:szCs w:val="24"/>
        </w:rPr>
      </w:pPr>
      <w:r w:rsidRPr="00434412">
        <w:rPr>
          <w:b/>
          <w:sz w:val="24"/>
          <w:szCs w:val="24"/>
        </w:rPr>
        <w:t>«10» сентября 2014 г.</w:t>
      </w:r>
      <w:r w:rsidRPr="00434412">
        <w:rPr>
          <w:sz w:val="24"/>
          <w:szCs w:val="24"/>
        </w:rPr>
        <w:t xml:space="preserve"> состоялось заседание Комиссии.</w:t>
      </w:r>
    </w:p>
    <w:p w:rsidR="00830058" w:rsidRPr="00434412" w:rsidRDefault="00830058" w:rsidP="00830058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>На заседании Комиссии рассматривался вопрос об устранении нарушений законодательства о противодействии коррупции, свидетельствующих о представлении недостоверных сведений. Признано, что ФИО указала недостоверные сведения в    разделе 2 «Сведения об имуществе» 2.1. «Недвижимое имущество» однако, нарушения были допущены без злого умысла.</w:t>
      </w:r>
    </w:p>
    <w:p w:rsidR="00000000" w:rsidRDefault="008300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0058"/>
    <w:rsid w:val="0083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005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PFR034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2019-09-17T04:31:00Z</dcterms:created>
  <dcterms:modified xsi:type="dcterms:W3CDTF">2019-09-17T04:32:00Z</dcterms:modified>
</cp:coreProperties>
</file>