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2F" w:rsidRDefault="00254A2F" w:rsidP="0025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2013 году заседаниях Комиссии ГУ – Управления ПФР в г. Канске Красноярского края (межрайонное)  по соблюдению требований к служебному поведению и урегулированию конфликта интересов и принятых решениях</w:t>
      </w:r>
    </w:p>
    <w:p w:rsidR="00254A2F" w:rsidRDefault="00254A2F" w:rsidP="0025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D09" w:rsidRPr="00245FC1" w:rsidRDefault="00254A2F" w:rsidP="0025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D09" w:rsidRPr="00245FC1">
        <w:rPr>
          <w:rFonts w:ascii="Times New Roman" w:hAnsi="Times New Roman" w:cs="Times New Roman"/>
          <w:b/>
          <w:sz w:val="24"/>
          <w:szCs w:val="24"/>
        </w:rPr>
        <w:t>«09 августа 2013 г.</w:t>
      </w:r>
      <w:r w:rsidR="00362D09"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362D09" w:rsidRPr="00245FC1" w:rsidRDefault="00362D09" w:rsidP="00362D09">
      <w:pPr>
        <w:pStyle w:val="a3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 xml:space="preserve">На заседании Комиссии рассматривался </w:t>
      </w:r>
      <w:r w:rsidRPr="00245FC1">
        <w:rPr>
          <w:iCs/>
          <w:sz w:val="24"/>
          <w:szCs w:val="24"/>
        </w:rPr>
        <w:t xml:space="preserve">вопрос </w:t>
      </w:r>
      <w:r w:rsidRPr="00245FC1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245FC1">
        <w:rPr>
          <w:sz w:val="24"/>
          <w:szCs w:val="24"/>
        </w:rPr>
        <w:t xml:space="preserve">.    </w:t>
      </w:r>
    </w:p>
    <w:p w:rsidR="00362D09" w:rsidRPr="00245FC1" w:rsidRDefault="00362D09" w:rsidP="00362D09">
      <w:pPr>
        <w:pStyle w:val="a3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>На Комиссии принято решение:</w:t>
      </w:r>
      <w:r w:rsidRPr="00245FC1">
        <w:rPr>
          <w:iCs/>
          <w:sz w:val="24"/>
          <w:szCs w:val="24"/>
        </w:rPr>
        <w:t xml:space="preserve"> Признано, что </w:t>
      </w:r>
      <w:r w:rsidRPr="00245FC1">
        <w:rPr>
          <w:sz w:val="24"/>
          <w:szCs w:val="24"/>
        </w:rPr>
        <w:t>признаки наличия конфликта интересов или возможности его возникновения по информации  отсутствуют</w:t>
      </w:r>
      <w:r w:rsidRPr="00245FC1">
        <w:rPr>
          <w:iCs/>
          <w:sz w:val="24"/>
          <w:szCs w:val="24"/>
        </w:rPr>
        <w:t>.</w:t>
      </w:r>
    </w:p>
    <w:p w:rsidR="00362D09" w:rsidRPr="00245FC1" w:rsidRDefault="00362D09" w:rsidP="00362D09">
      <w:pPr>
        <w:pStyle w:val="a3"/>
        <w:ind w:left="0"/>
        <w:jc w:val="both"/>
        <w:rPr>
          <w:sz w:val="24"/>
          <w:szCs w:val="24"/>
        </w:rPr>
      </w:pPr>
    </w:p>
    <w:p w:rsidR="00362D09" w:rsidRPr="00245FC1" w:rsidRDefault="00362D09" w:rsidP="0036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 xml:space="preserve"> «20» сентября 2013 г.</w:t>
      </w:r>
      <w:r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362D09" w:rsidRPr="00245FC1" w:rsidRDefault="00362D09" w:rsidP="00362D09">
      <w:pPr>
        <w:pStyle w:val="a3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 xml:space="preserve">На заседании Комиссии рассматривался </w:t>
      </w:r>
      <w:r w:rsidRPr="00245FC1">
        <w:rPr>
          <w:iCs/>
          <w:sz w:val="24"/>
          <w:szCs w:val="24"/>
        </w:rPr>
        <w:t xml:space="preserve">вопрос </w:t>
      </w:r>
      <w:r w:rsidRPr="00245FC1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245FC1">
        <w:rPr>
          <w:sz w:val="24"/>
          <w:szCs w:val="24"/>
        </w:rPr>
        <w:t xml:space="preserve">.    </w:t>
      </w:r>
    </w:p>
    <w:p w:rsidR="00362D09" w:rsidRPr="00245FC1" w:rsidRDefault="00362D09" w:rsidP="00362D09">
      <w:pPr>
        <w:pStyle w:val="a3"/>
        <w:ind w:left="0"/>
        <w:jc w:val="both"/>
        <w:rPr>
          <w:iCs/>
          <w:sz w:val="24"/>
          <w:szCs w:val="24"/>
        </w:rPr>
      </w:pPr>
      <w:r w:rsidRPr="00245FC1">
        <w:rPr>
          <w:sz w:val="24"/>
          <w:szCs w:val="24"/>
        </w:rPr>
        <w:t>На Комиссии принято решение:</w:t>
      </w:r>
      <w:r w:rsidRPr="00245FC1">
        <w:rPr>
          <w:iCs/>
          <w:sz w:val="24"/>
          <w:szCs w:val="24"/>
        </w:rPr>
        <w:t xml:space="preserve"> Признано, что </w:t>
      </w:r>
      <w:r w:rsidRPr="00245FC1">
        <w:rPr>
          <w:sz w:val="24"/>
          <w:szCs w:val="24"/>
        </w:rPr>
        <w:t>признаки наличия конфликта интересов или возможности его возникновения по информации  отсутствуют</w:t>
      </w:r>
      <w:r w:rsidRPr="00245FC1">
        <w:rPr>
          <w:iCs/>
          <w:sz w:val="24"/>
          <w:szCs w:val="24"/>
        </w:rPr>
        <w:t>.</w:t>
      </w:r>
    </w:p>
    <w:p w:rsidR="00362D09" w:rsidRPr="00245FC1" w:rsidRDefault="00362D09" w:rsidP="00362D09">
      <w:pPr>
        <w:pStyle w:val="a3"/>
        <w:ind w:left="0"/>
        <w:jc w:val="both"/>
        <w:rPr>
          <w:iCs/>
          <w:sz w:val="24"/>
          <w:szCs w:val="24"/>
        </w:rPr>
      </w:pPr>
    </w:p>
    <w:p w:rsidR="00362D09" w:rsidRPr="00245FC1" w:rsidRDefault="00362D09" w:rsidP="00362D09">
      <w:pPr>
        <w:pStyle w:val="a3"/>
        <w:ind w:left="0"/>
        <w:jc w:val="both"/>
        <w:rPr>
          <w:sz w:val="24"/>
          <w:szCs w:val="24"/>
        </w:rPr>
      </w:pPr>
      <w:r w:rsidRPr="00245FC1">
        <w:rPr>
          <w:b/>
          <w:iCs/>
          <w:sz w:val="24"/>
          <w:szCs w:val="24"/>
        </w:rPr>
        <w:t>«16» октября 2013 г.</w:t>
      </w:r>
      <w:r w:rsidRPr="00245FC1">
        <w:rPr>
          <w:iCs/>
          <w:sz w:val="24"/>
          <w:szCs w:val="24"/>
        </w:rPr>
        <w:t xml:space="preserve"> состоялось заседание Комиссии.</w:t>
      </w:r>
    </w:p>
    <w:p w:rsidR="00362D09" w:rsidRPr="00245FC1" w:rsidRDefault="00362D09" w:rsidP="00362D09">
      <w:pPr>
        <w:pStyle w:val="a3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 xml:space="preserve">На заседании Комиссии рассматривался </w:t>
      </w:r>
      <w:r w:rsidRPr="00245FC1">
        <w:rPr>
          <w:iCs/>
          <w:sz w:val="24"/>
          <w:szCs w:val="24"/>
        </w:rPr>
        <w:t xml:space="preserve">вопрос </w:t>
      </w:r>
      <w:r w:rsidRPr="00245FC1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245FC1">
        <w:rPr>
          <w:sz w:val="24"/>
          <w:szCs w:val="24"/>
        </w:rPr>
        <w:t xml:space="preserve">.    </w:t>
      </w:r>
    </w:p>
    <w:p w:rsidR="00362D09" w:rsidRPr="00245FC1" w:rsidRDefault="00362D09" w:rsidP="00362D09">
      <w:pPr>
        <w:pStyle w:val="a3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>На Комиссии принято решение:</w:t>
      </w:r>
      <w:r w:rsidRPr="00245FC1">
        <w:rPr>
          <w:iCs/>
          <w:sz w:val="24"/>
          <w:szCs w:val="24"/>
        </w:rPr>
        <w:t xml:space="preserve"> Признано, что </w:t>
      </w:r>
      <w:r w:rsidRPr="00245FC1">
        <w:rPr>
          <w:sz w:val="24"/>
          <w:szCs w:val="24"/>
        </w:rPr>
        <w:t>признаки наличия конфликта интересов или возможности его возникновения по информации  отсутствуют</w:t>
      </w:r>
      <w:r w:rsidRPr="00245FC1">
        <w:rPr>
          <w:iCs/>
          <w:sz w:val="24"/>
          <w:szCs w:val="24"/>
        </w:rPr>
        <w:t>.</w:t>
      </w:r>
    </w:p>
    <w:p w:rsidR="00E02DC2" w:rsidRDefault="00E02DC2"/>
    <w:sectPr w:rsidR="00E02DC2" w:rsidSect="00E0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2D09"/>
    <w:rsid w:val="00254A2F"/>
    <w:rsid w:val="00362D09"/>
    <w:rsid w:val="00E0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2D0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>PFR034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2019-09-16T07:19:00Z</dcterms:created>
  <dcterms:modified xsi:type="dcterms:W3CDTF">2019-09-16T07:21:00Z</dcterms:modified>
</cp:coreProperties>
</file>