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6E" w:rsidRDefault="008B356E" w:rsidP="004E00B9">
      <w:pPr>
        <w:spacing w:line="276" w:lineRule="auto"/>
        <w:ind w:left="284" w:firstLine="396"/>
        <w:jc w:val="both"/>
        <w:rPr>
          <w:sz w:val="26"/>
          <w:szCs w:val="26"/>
        </w:rPr>
      </w:pPr>
    </w:p>
    <w:p w:rsidR="008B356E" w:rsidRDefault="008735C1" w:rsidP="008A6803">
      <w:pPr>
        <w:spacing w:line="276" w:lineRule="auto"/>
        <w:ind w:left="284" w:firstLine="39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Памятка страхователю</w:t>
      </w:r>
    </w:p>
    <w:p w:rsidR="002B28D4" w:rsidRDefault="008B356E" w:rsidP="003251F3">
      <w:pPr>
        <w:tabs>
          <w:tab w:val="left" w:pos="851"/>
          <w:tab w:val="left" w:pos="1134"/>
        </w:tabs>
        <w:spacing w:line="276" w:lineRule="auto"/>
        <w:ind w:left="284" w:firstLine="3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4E00B9" w:rsidRPr="00B71C60">
        <w:rPr>
          <w:sz w:val="26"/>
          <w:szCs w:val="26"/>
        </w:rPr>
        <w:t xml:space="preserve">Зачет и возврат излишне уплаченных страховых взносов, пеней и штрафов в рамках Федерального закона от 24.07.1998  № 125-ФЗ  «Об обязательном социальном страховании от несчастных случаев на производстве и профессиональных заболеваний» </w:t>
      </w:r>
      <w:r w:rsidR="00955D1B">
        <w:rPr>
          <w:sz w:val="26"/>
          <w:szCs w:val="26"/>
        </w:rPr>
        <w:t>осуществляется</w:t>
      </w:r>
      <w:r w:rsidR="004E00B9" w:rsidRPr="00B71C60">
        <w:rPr>
          <w:sz w:val="26"/>
          <w:szCs w:val="26"/>
        </w:rPr>
        <w:t xml:space="preserve"> </w:t>
      </w:r>
      <w:r w:rsidR="004423BA" w:rsidRPr="00B71C60">
        <w:rPr>
          <w:sz w:val="26"/>
          <w:szCs w:val="26"/>
        </w:rPr>
        <w:t>в соответс</w:t>
      </w:r>
      <w:r w:rsidR="001755FB">
        <w:rPr>
          <w:sz w:val="26"/>
          <w:szCs w:val="26"/>
        </w:rPr>
        <w:t xml:space="preserve">твии со статьями 26.12, 26.13 </w:t>
      </w:r>
      <w:r w:rsidR="004E00B9" w:rsidRPr="00B71C60">
        <w:rPr>
          <w:sz w:val="26"/>
          <w:szCs w:val="26"/>
        </w:rPr>
        <w:t>на основании</w:t>
      </w:r>
      <w:r>
        <w:rPr>
          <w:sz w:val="26"/>
          <w:szCs w:val="26"/>
        </w:rPr>
        <w:t xml:space="preserve"> </w:t>
      </w:r>
      <w:r w:rsidR="004E00B9" w:rsidRPr="008B356E">
        <w:rPr>
          <w:sz w:val="26"/>
          <w:szCs w:val="26"/>
          <w:u w:val="single"/>
        </w:rPr>
        <w:t>представленного страховате</w:t>
      </w:r>
      <w:r w:rsidRPr="008B356E">
        <w:rPr>
          <w:sz w:val="26"/>
          <w:szCs w:val="26"/>
          <w:u w:val="single"/>
        </w:rPr>
        <w:t xml:space="preserve">лем (физическим лицом) </w:t>
      </w:r>
      <w:r w:rsidRPr="008B356E">
        <w:rPr>
          <w:b/>
          <w:sz w:val="26"/>
          <w:szCs w:val="26"/>
          <w:u w:val="single"/>
        </w:rPr>
        <w:t xml:space="preserve">заявления </w:t>
      </w:r>
      <w:r w:rsidRPr="008B356E">
        <w:rPr>
          <w:b/>
          <w:sz w:val="26"/>
          <w:szCs w:val="26"/>
        </w:rPr>
        <w:t>по форме Приложения № 2, утвержденной Приказом Фонда пенсионного и социального страхования от 07.06.2023 № 1027</w:t>
      </w:r>
      <w:r w:rsidR="008378BD">
        <w:rPr>
          <w:b/>
          <w:sz w:val="26"/>
          <w:szCs w:val="26"/>
        </w:rPr>
        <w:t>.</w:t>
      </w:r>
      <w:proofErr w:type="gramEnd"/>
      <w:r w:rsidRPr="008B356E">
        <w:rPr>
          <w:b/>
          <w:sz w:val="26"/>
          <w:szCs w:val="26"/>
        </w:rPr>
        <w:t xml:space="preserve"> </w:t>
      </w:r>
      <w:r w:rsidR="008378BD" w:rsidRPr="008378BD">
        <w:rPr>
          <w:sz w:val="26"/>
          <w:szCs w:val="26"/>
        </w:rPr>
        <w:t>Заявление</w:t>
      </w:r>
      <w:r w:rsidRPr="008B356E">
        <w:rPr>
          <w:sz w:val="26"/>
          <w:szCs w:val="26"/>
        </w:rPr>
        <w:t xml:space="preserve"> предоставляется на имя руков</w:t>
      </w:r>
      <w:r w:rsidR="00B04D1A">
        <w:rPr>
          <w:sz w:val="26"/>
          <w:szCs w:val="26"/>
        </w:rPr>
        <w:t xml:space="preserve">одителя </w:t>
      </w:r>
      <w:r w:rsidR="00205761">
        <w:rPr>
          <w:sz w:val="26"/>
          <w:szCs w:val="26"/>
        </w:rPr>
        <w:t>ОСФР по Красноярскому краю</w:t>
      </w:r>
      <w:r w:rsidR="00B04D1A">
        <w:rPr>
          <w:sz w:val="26"/>
          <w:szCs w:val="26"/>
        </w:rPr>
        <w:t xml:space="preserve"> (Приложение </w:t>
      </w:r>
      <w:r w:rsidR="003E03C6">
        <w:rPr>
          <w:sz w:val="26"/>
          <w:szCs w:val="26"/>
        </w:rPr>
        <w:t>А</w:t>
      </w:r>
      <w:r w:rsidRPr="008B356E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2B28D4" w:rsidRDefault="002B28D4" w:rsidP="002B28D4">
      <w:pPr>
        <w:spacing w:line="276" w:lineRule="auto"/>
        <w:ind w:left="284" w:firstLine="396"/>
        <w:jc w:val="both"/>
        <w:rPr>
          <w:bCs/>
          <w:color w:val="000000" w:themeColor="text1"/>
          <w:sz w:val="26"/>
          <w:szCs w:val="26"/>
        </w:rPr>
      </w:pPr>
    </w:p>
    <w:p w:rsidR="002B28D4" w:rsidRPr="002B28D4" w:rsidRDefault="002B28D4" w:rsidP="002B28D4">
      <w:pPr>
        <w:spacing w:line="276" w:lineRule="auto"/>
        <w:ind w:left="284" w:firstLine="396"/>
        <w:jc w:val="both"/>
        <w:rPr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2. </w:t>
      </w:r>
      <w:r w:rsidR="008B356E" w:rsidRPr="008B356E">
        <w:rPr>
          <w:bCs/>
          <w:color w:val="000000" w:themeColor="text1"/>
          <w:sz w:val="26"/>
          <w:szCs w:val="26"/>
        </w:rPr>
        <w:t xml:space="preserve">Возврат </w:t>
      </w:r>
      <w:r w:rsidR="008B356E">
        <w:rPr>
          <w:bCs/>
          <w:color w:val="000000" w:themeColor="text1"/>
          <w:sz w:val="26"/>
          <w:szCs w:val="26"/>
        </w:rPr>
        <w:t xml:space="preserve">излишне </w:t>
      </w:r>
      <w:r>
        <w:rPr>
          <w:bCs/>
          <w:color w:val="000000" w:themeColor="text1"/>
          <w:sz w:val="26"/>
          <w:szCs w:val="26"/>
        </w:rPr>
        <w:t xml:space="preserve">(ошибочно) </w:t>
      </w:r>
      <w:r w:rsidR="008B356E">
        <w:rPr>
          <w:bCs/>
          <w:color w:val="000000" w:themeColor="text1"/>
          <w:sz w:val="26"/>
          <w:szCs w:val="26"/>
        </w:rPr>
        <w:t xml:space="preserve">уплаченных </w:t>
      </w:r>
      <w:r w:rsidR="008B356E" w:rsidRPr="00CB6471">
        <w:rPr>
          <w:b/>
          <w:bCs/>
          <w:color w:val="000000" w:themeColor="text1"/>
          <w:sz w:val="26"/>
          <w:szCs w:val="26"/>
        </w:rPr>
        <w:t xml:space="preserve">финансовых санкций, административных штрафов, добровольных взносов </w:t>
      </w:r>
      <w:r w:rsidRPr="00CB6471">
        <w:rPr>
          <w:b/>
          <w:bCs/>
          <w:color w:val="000000" w:themeColor="text1"/>
          <w:sz w:val="26"/>
          <w:szCs w:val="26"/>
        </w:rPr>
        <w:t>в рамках обязательного пенсионного страхования</w:t>
      </w:r>
      <w:r>
        <w:rPr>
          <w:bCs/>
          <w:color w:val="000000" w:themeColor="text1"/>
          <w:sz w:val="26"/>
          <w:szCs w:val="26"/>
        </w:rPr>
        <w:t xml:space="preserve"> </w:t>
      </w:r>
      <w:r w:rsidR="008B356E" w:rsidRPr="008B356E">
        <w:rPr>
          <w:bCs/>
          <w:color w:val="000000" w:themeColor="text1"/>
          <w:sz w:val="26"/>
          <w:szCs w:val="26"/>
        </w:rPr>
        <w:t xml:space="preserve">осуществляется на основании </w:t>
      </w:r>
      <w:r w:rsidR="008B356E">
        <w:rPr>
          <w:bCs/>
          <w:color w:val="000000" w:themeColor="text1"/>
          <w:sz w:val="26"/>
          <w:szCs w:val="26"/>
        </w:rPr>
        <w:t>представленного</w:t>
      </w:r>
      <w:r>
        <w:rPr>
          <w:bCs/>
          <w:color w:val="000000" w:themeColor="text1"/>
          <w:sz w:val="26"/>
          <w:szCs w:val="26"/>
        </w:rPr>
        <w:t xml:space="preserve"> страхователем (физическим лицом)</w:t>
      </w:r>
      <w:r w:rsidR="008B356E">
        <w:rPr>
          <w:bCs/>
          <w:color w:val="000000" w:themeColor="text1"/>
          <w:sz w:val="26"/>
          <w:szCs w:val="26"/>
        </w:rPr>
        <w:t xml:space="preserve"> </w:t>
      </w:r>
      <w:r w:rsidR="008B356E" w:rsidRPr="008B356E">
        <w:rPr>
          <w:bCs/>
          <w:color w:val="000000" w:themeColor="text1"/>
          <w:sz w:val="26"/>
          <w:szCs w:val="26"/>
        </w:rPr>
        <w:t>заявления. Утвержденной</w:t>
      </w:r>
      <w:r w:rsidR="008B356E">
        <w:rPr>
          <w:bCs/>
          <w:color w:val="000000" w:themeColor="text1"/>
          <w:sz w:val="26"/>
          <w:szCs w:val="26"/>
        </w:rPr>
        <w:t xml:space="preserve"> </w:t>
      </w:r>
      <w:r w:rsidR="008B356E" w:rsidRPr="008B356E">
        <w:rPr>
          <w:bCs/>
          <w:color w:val="000000" w:themeColor="text1"/>
          <w:sz w:val="26"/>
          <w:szCs w:val="26"/>
        </w:rPr>
        <w:t>формы нет.</w:t>
      </w:r>
      <w:r w:rsidR="008B356E">
        <w:rPr>
          <w:bCs/>
          <w:color w:val="000000" w:themeColor="text1"/>
          <w:sz w:val="26"/>
          <w:szCs w:val="26"/>
        </w:rPr>
        <w:t xml:space="preserve"> </w:t>
      </w:r>
    </w:p>
    <w:p w:rsidR="008B356E" w:rsidRDefault="0034755B" w:rsidP="002B28D4">
      <w:pPr>
        <w:spacing w:line="276" w:lineRule="auto"/>
        <w:ind w:left="284" w:firstLine="709"/>
        <w:jc w:val="both"/>
        <w:rPr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Рекомендованная</w:t>
      </w:r>
      <w:r w:rsidR="00837F6D">
        <w:rPr>
          <w:bCs/>
          <w:color w:val="000000" w:themeColor="text1"/>
          <w:sz w:val="26"/>
          <w:szCs w:val="26"/>
        </w:rPr>
        <w:t xml:space="preserve"> форма</w:t>
      </w:r>
      <w:r w:rsidR="008B356E">
        <w:rPr>
          <w:bCs/>
          <w:color w:val="000000" w:themeColor="text1"/>
          <w:sz w:val="26"/>
          <w:szCs w:val="26"/>
        </w:rPr>
        <w:t xml:space="preserve"> з</w:t>
      </w:r>
      <w:r w:rsidR="008B356E" w:rsidRPr="008B356E">
        <w:rPr>
          <w:color w:val="000000" w:themeColor="text1"/>
          <w:sz w:val="26"/>
          <w:szCs w:val="26"/>
        </w:rPr>
        <w:t>аявлени</w:t>
      </w:r>
      <w:r w:rsidR="008B356E">
        <w:rPr>
          <w:color w:val="000000" w:themeColor="text1"/>
          <w:sz w:val="26"/>
          <w:szCs w:val="26"/>
        </w:rPr>
        <w:t>я</w:t>
      </w:r>
      <w:r w:rsidR="008B356E" w:rsidRPr="008B356E">
        <w:rPr>
          <w:color w:val="000000" w:themeColor="text1"/>
          <w:sz w:val="26"/>
          <w:szCs w:val="26"/>
        </w:rPr>
        <w:t xml:space="preserve"> на во</w:t>
      </w:r>
      <w:r w:rsidR="008B356E">
        <w:rPr>
          <w:color w:val="000000" w:themeColor="text1"/>
          <w:sz w:val="26"/>
          <w:szCs w:val="26"/>
        </w:rPr>
        <w:t>зврат</w:t>
      </w:r>
      <w:r>
        <w:rPr>
          <w:color w:val="000000" w:themeColor="text1"/>
          <w:sz w:val="26"/>
          <w:szCs w:val="26"/>
        </w:rPr>
        <w:t xml:space="preserve"> (Приложение</w:t>
      </w:r>
      <w:r w:rsidR="008B356E">
        <w:rPr>
          <w:color w:val="000000" w:themeColor="text1"/>
          <w:sz w:val="26"/>
          <w:szCs w:val="26"/>
        </w:rPr>
        <w:t xml:space="preserve"> </w:t>
      </w:r>
      <w:r w:rsidR="003E03C6">
        <w:rPr>
          <w:color w:val="000000" w:themeColor="text1"/>
          <w:sz w:val="26"/>
          <w:szCs w:val="26"/>
        </w:rPr>
        <w:t>Б</w:t>
      </w:r>
      <w:r>
        <w:rPr>
          <w:color w:val="000000" w:themeColor="text1"/>
          <w:sz w:val="26"/>
          <w:szCs w:val="26"/>
        </w:rPr>
        <w:t>)</w:t>
      </w:r>
      <w:r w:rsidR="008B356E">
        <w:rPr>
          <w:color w:val="000000" w:themeColor="text1"/>
          <w:sz w:val="26"/>
          <w:szCs w:val="26"/>
        </w:rPr>
        <w:t>.</w:t>
      </w:r>
      <w:r w:rsidR="008B356E" w:rsidRPr="008B356E">
        <w:rPr>
          <w:color w:val="000000" w:themeColor="text1"/>
          <w:sz w:val="26"/>
          <w:szCs w:val="26"/>
        </w:rPr>
        <w:t xml:space="preserve"> </w:t>
      </w:r>
      <w:r w:rsidR="008B356E">
        <w:rPr>
          <w:color w:val="000000" w:themeColor="text1"/>
          <w:sz w:val="26"/>
          <w:szCs w:val="26"/>
        </w:rPr>
        <w:t xml:space="preserve">Заявление </w:t>
      </w:r>
      <w:r w:rsidR="008B356E" w:rsidRPr="008B356E">
        <w:rPr>
          <w:color w:val="000000" w:themeColor="text1"/>
          <w:sz w:val="26"/>
          <w:szCs w:val="26"/>
        </w:rPr>
        <w:t xml:space="preserve">предоставляется на имя </w:t>
      </w:r>
      <w:r w:rsidR="008B356E">
        <w:rPr>
          <w:color w:val="000000" w:themeColor="text1"/>
          <w:sz w:val="26"/>
          <w:szCs w:val="26"/>
        </w:rPr>
        <w:t xml:space="preserve">руководителя </w:t>
      </w:r>
      <w:r w:rsidR="00205761">
        <w:rPr>
          <w:sz w:val="26"/>
          <w:szCs w:val="26"/>
        </w:rPr>
        <w:t>ОСФР по Красноярскому краю</w:t>
      </w:r>
      <w:r w:rsidR="008B356E">
        <w:rPr>
          <w:color w:val="000000" w:themeColor="text1"/>
          <w:sz w:val="26"/>
          <w:szCs w:val="26"/>
        </w:rPr>
        <w:t>.</w:t>
      </w:r>
    </w:p>
    <w:p w:rsidR="008B356E" w:rsidRDefault="008B356E" w:rsidP="00F45580">
      <w:pPr>
        <w:spacing w:line="276" w:lineRule="auto"/>
        <w:ind w:left="284" w:firstLine="396"/>
        <w:jc w:val="both"/>
        <w:rPr>
          <w:color w:val="000000" w:themeColor="text1"/>
          <w:sz w:val="26"/>
          <w:szCs w:val="26"/>
        </w:rPr>
      </w:pPr>
    </w:p>
    <w:p w:rsidR="008B356E" w:rsidRPr="003B111B" w:rsidRDefault="003B111B" w:rsidP="003251F3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 </w:t>
      </w:r>
      <w:r>
        <w:rPr>
          <w:bCs/>
          <w:color w:val="000000"/>
          <w:sz w:val="26"/>
          <w:szCs w:val="26"/>
        </w:rPr>
        <w:t>В</w:t>
      </w:r>
      <w:r w:rsidR="006973DE">
        <w:rPr>
          <w:bCs/>
          <w:color w:val="000000"/>
          <w:sz w:val="26"/>
          <w:szCs w:val="26"/>
        </w:rPr>
        <w:t>озврат</w:t>
      </w:r>
      <w:r w:rsidRPr="00B71C60">
        <w:rPr>
          <w:bCs/>
          <w:color w:val="000000"/>
          <w:sz w:val="26"/>
          <w:szCs w:val="26"/>
        </w:rPr>
        <w:t xml:space="preserve"> ошибочно</w:t>
      </w:r>
      <w:r w:rsidR="001D3E2B">
        <w:rPr>
          <w:bCs/>
          <w:color w:val="000000"/>
          <w:sz w:val="26"/>
          <w:szCs w:val="26"/>
        </w:rPr>
        <w:t xml:space="preserve"> (излишне)</w:t>
      </w:r>
      <w:r w:rsidRPr="00B71C60">
        <w:rPr>
          <w:bCs/>
          <w:color w:val="000000"/>
          <w:sz w:val="26"/>
          <w:szCs w:val="26"/>
        </w:rPr>
        <w:t xml:space="preserve"> уплаченных денежных средств </w:t>
      </w:r>
      <w:r>
        <w:rPr>
          <w:bCs/>
          <w:color w:val="000000"/>
          <w:sz w:val="26"/>
          <w:szCs w:val="26"/>
        </w:rPr>
        <w:t xml:space="preserve">лицам, </w:t>
      </w:r>
      <w:r w:rsidR="001001A2">
        <w:rPr>
          <w:rFonts w:eastAsiaTheme="minorHAnsi"/>
          <w:b/>
          <w:bCs/>
          <w:sz w:val="26"/>
          <w:szCs w:val="26"/>
          <w:lang w:eastAsia="en-US"/>
        </w:rPr>
        <w:t>добровольно вступившим</w:t>
      </w:r>
      <w:r>
        <w:rPr>
          <w:rFonts w:eastAsiaTheme="minorHAnsi"/>
          <w:b/>
          <w:bCs/>
          <w:sz w:val="26"/>
          <w:szCs w:val="26"/>
          <w:lang w:eastAsia="en-US"/>
        </w:rPr>
        <w:t xml:space="preserve"> в правоотношения по обязательному социальному страхованию на случай временной нетрудоспособности и в связи с материнством </w:t>
      </w:r>
      <w:r w:rsidRPr="003B111B">
        <w:rPr>
          <w:bCs/>
          <w:color w:val="000000" w:themeColor="text1"/>
          <w:sz w:val="26"/>
          <w:szCs w:val="26"/>
        </w:rPr>
        <w:t xml:space="preserve">по </w:t>
      </w:r>
      <w:r w:rsidRPr="003B111B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Федеральному закону от 29.12.2006 № 255-ФЗ «Об обязательном социальном страховании на случай временной нетрудоспособ</w:t>
      </w:r>
      <w:r w:rsidR="0067183B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ности и в связи с материнством»</w:t>
      </w:r>
      <w:r w:rsidR="00E2647F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.</w:t>
      </w:r>
      <w:r w:rsidRPr="003B111B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 xml:space="preserve"> </w:t>
      </w:r>
      <w:r w:rsidRPr="003B111B">
        <w:rPr>
          <w:rFonts w:asciiTheme="minorHAnsi" w:eastAsiaTheme="minorHAnsi" w:hAnsiTheme="minorHAnsi" w:cstheme="minorBidi"/>
          <w:bCs/>
          <w:color w:val="000000" w:themeColor="text1"/>
          <w:sz w:val="26"/>
          <w:szCs w:val="26"/>
          <w:lang w:eastAsia="en-US" w:bidi="en-US"/>
        </w:rPr>
        <w:t xml:space="preserve"> </w:t>
      </w:r>
      <w:r w:rsidR="00E2647F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Ф</w:t>
      </w:r>
      <w:r w:rsidR="002B28D4" w:rsidRPr="002B28D4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изическое лицо</w:t>
      </w:r>
      <w:r w:rsidR="002B28D4">
        <w:rPr>
          <w:rFonts w:asciiTheme="minorHAnsi" w:eastAsiaTheme="minorHAnsi" w:hAnsiTheme="minorHAnsi" w:cstheme="minorBidi"/>
          <w:bCs/>
          <w:color w:val="000000" w:themeColor="text1"/>
          <w:sz w:val="26"/>
          <w:szCs w:val="26"/>
          <w:lang w:eastAsia="en-US" w:bidi="en-US"/>
        </w:rPr>
        <w:t xml:space="preserve"> </w:t>
      </w:r>
      <w:r w:rsidRPr="003B111B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предоставляет заявление в произвольной форме</w:t>
      </w:r>
      <w:r w:rsidR="002B28D4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, в котором</w:t>
      </w:r>
      <w:r w:rsidRPr="003B111B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 xml:space="preserve"> </w:t>
      </w:r>
      <w:r w:rsidR="002B28D4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указываются все необходимые</w:t>
      </w:r>
      <w:r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 xml:space="preserve"> для возврата</w:t>
      </w:r>
      <w:r w:rsidR="002B28D4"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 xml:space="preserve"> реквизиты</w:t>
      </w:r>
      <w:r>
        <w:rPr>
          <w:rFonts w:eastAsiaTheme="minorHAnsi"/>
          <w:bCs/>
          <w:color w:val="000000" w:themeColor="text1"/>
          <w:sz w:val="26"/>
          <w:szCs w:val="26"/>
          <w:lang w:eastAsia="en-US" w:bidi="en-US"/>
        </w:rPr>
        <w:t>:</w:t>
      </w:r>
    </w:p>
    <w:p w:rsidR="008B356E" w:rsidRPr="008B356E" w:rsidRDefault="008B356E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 w:rsidRPr="008B356E">
        <w:rPr>
          <w:color w:val="000000" w:themeColor="text1"/>
          <w:sz w:val="26"/>
          <w:szCs w:val="26"/>
          <w:lang w:eastAsia="ru-RU"/>
        </w:rPr>
        <w:t>- фамилия, имя, отчество</w:t>
      </w:r>
      <w:r w:rsidR="003B111B">
        <w:rPr>
          <w:color w:val="000000" w:themeColor="text1"/>
          <w:sz w:val="26"/>
          <w:szCs w:val="26"/>
          <w:lang w:eastAsia="ru-RU"/>
        </w:rPr>
        <w:t xml:space="preserve"> </w:t>
      </w:r>
      <w:r w:rsidR="00E91954" w:rsidRPr="008B356E">
        <w:rPr>
          <w:color w:val="000000" w:themeColor="text1"/>
          <w:sz w:val="26"/>
          <w:szCs w:val="26"/>
          <w:lang w:eastAsia="ru-RU"/>
        </w:rPr>
        <w:t>(при наличии)</w:t>
      </w:r>
      <w:r w:rsidR="00D53058">
        <w:rPr>
          <w:color w:val="000000" w:themeColor="text1"/>
          <w:sz w:val="26"/>
          <w:szCs w:val="26"/>
          <w:lang w:eastAsia="ru-RU"/>
        </w:rPr>
        <w:t xml:space="preserve"> </w:t>
      </w:r>
      <w:r w:rsidR="003B111B">
        <w:rPr>
          <w:color w:val="000000" w:themeColor="text1"/>
          <w:sz w:val="26"/>
          <w:szCs w:val="26"/>
          <w:lang w:eastAsia="ru-RU"/>
        </w:rPr>
        <w:t>заявителя</w:t>
      </w:r>
      <w:r w:rsidRPr="008B356E">
        <w:rPr>
          <w:color w:val="000000" w:themeColor="text1"/>
          <w:sz w:val="26"/>
          <w:szCs w:val="26"/>
          <w:lang w:eastAsia="ru-RU"/>
        </w:rPr>
        <w:t>;</w:t>
      </w:r>
    </w:p>
    <w:p w:rsidR="008B356E" w:rsidRDefault="008B356E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 w:rsidRPr="008B356E">
        <w:rPr>
          <w:color w:val="000000" w:themeColor="text1"/>
          <w:sz w:val="26"/>
          <w:szCs w:val="26"/>
          <w:lang w:eastAsia="ru-RU"/>
        </w:rPr>
        <w:t>- ИНН;</w:t>
      </w:r>
    </w:p>
    <w:p w:rsidR="003B111B" w:rsidRDefault="003B111B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-</w:t>
      </w:r>
      <w:r w:rsidR="00F45580">
        <w:rPr>
          <w:color w:val="000000" w:themeColor="text1"/>
          <w:sz w:val="26"/>
          <w:szCs w:val="26"/>
          <w:lang w:eastAsia="ru-RU"/>
        </w:rPr>
        <w:t xml:space="preserve"> реквизиты банковского счета, </w:t>
      </w:r>
      <w:r w:rsidR="00F45580" w:rsidRPr="00B71C60">
        <w:rPr>
          <w:sz w:val="26"/>
          <w:szCs w:val="26"/>
          <w:lang w:eastAsia="ru-RU"/>
        </w:rPr>
        <w:t>открытого в кредитной организации</w:t>
      </w:r>
      <w:r>
        <w:rPr>
          <w:color w:val="000000" w:themeColor="text1"/>
          <w:sz w:val="26"/>
          <w:szCs w:val="26"/>
          <w:lang w:eastAsia="ru-RU"/>
        </w:rPr>
        <w:t xml:space="preserve"> </w:t>
      </w:r>
      <w:r w:rsidR="00F45580">
        <w:rPr>
          <w:color w:val="000000" w:themeColor="text1"/>
          <w:sz w:val="26"/>
          <w:szCs w:val="26"/>
          <w:lang w:eastAsia="ru-RU"/>
        </w:rPr>
        <w:t xml:space="preserve">(№ счета, корреспондентский </w:t>
      </w:r>
      <w:r>
        <w:rPr>
          <w:color w:val="000000" w:themeColor="text1"/>
          <w:sz w:val="26"/>
          <w:szCs w:val="26"/>
          <w:lang w:eastAsia="ru-RU"/>
        </w:rPr>
        <w:t>счет, БИК банка, наименование банка);</w:t>
      </w:r>
    </w:p>
    <w:p w:rsidR="003B111B" w:rsidRDefault="003B111B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- сумма к возврату;</w:t>
      </w:r>
    </w:p>
    <w:p w:rsidR="003B111B" w:rsidRDefault="003B111B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- дата  и сумма платежа;</w:t>
      </w:r>
    </w:p>
    <w:p w:rsidR="003B111B" w:rsidRDefault="003B111B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- телефон и электронный (почтовый) адрес заявителя;</w:t>
      </w:r>
    </w:p>
    <w:p w:rsidR="003B111B" w:rsidRDefault="003B111B" w:rsidP="00F45580">
      <w:pPr>
        <w:suppressAutoHyphens w:val="0"/>
        <w:autoSpaceDE w:val="0"/>
        <w:autoSpaceDN w:val="0"/>
        <w:adjustRightInd w:val="0"/>
        <w:spacing w:line="276" w:lineRule="auto"/>
        <w:ind w:left="284" w:firstLine="396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- копия чека об оплате.</w:t>
      </w:r>
    </w:p>
    <w:p w:rsidR="00181F03" w:rsidRDefault="00181F03" w:rsidP="00181F03">
      <w:pPr>
        <w:spacing w:line="276" w:lineRule="auto"/>
        <w:ind w:left="284"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Заявление </w:t>
      </w:r>
      <w:r w:rsidRPr="008B356E">
        <w:rPr>
          <w:color w:val="000000" w:themeColor="text1"/>
          <w:sz w:val="26"/>
          <w:szCs w:val="26"/>
        </w:rPr>
        <w:t xml:space="preserve">предоставляется на имя </w:t>
      </w:r>
      <w:r>
        <w:rPr>
          <w:color w:val="000000" w:themeColor="text1"/>
          <w:sz w:val="26"/>
          <w:szCs w:val="26"/>
        </w:rPr>
        <w:t xml:space="preserve">руководителя </w:t>
      </w:r>
      <w:r w:rsidR="00205761">
        <w:rPr>
          <w:sz w:val="26"/>
          <w:szCs w:val="26"/>
        </w:rPr>
        <w:t>ОСФР по Красноярскому краю</w:t>
      </w:r>
      <w:r>
        <w:rPr>
          <w:color w:val="000000" w:themeColor="text1"/>
          <w:sz w:val="26"/>
          <w:szCs w:val="26"/>
        </w:rPr>
        <w:t>.</w:t>
      </w:r>
    </w:p>
    <w:p w:rsidR="00E42372" w:rsidRDefault="00E42372" w:rsidP="00F45580">
      <w:pPr>
        <w:spacing w:line="276" w:lineRule="auto"/>
        <w:ind w:left="284" w:firstLine="396"/>
        <w:jc w:val="both"/>
        <w:rPr>
          <w:sz w:val="26"/>
          <w:szCs w:val="26"/>
          <w:lang w:eastAsia="ru-RU"/>
        </w:rPr>
      </w:pPr>
    </w:p>
    <w:p w:rsidR="00E42372" w:rsidRPr="00E42372" w:rsidRDefault="00E42372" w:rsidP="00E42372">
      <w:pPr>
        <w:spacing w:line="276" w:lineRule="auto"/>
        <w:ind w:left="284" w:firstLine="396"/>
        <w:jc w:val="both"/>
        <w:rPr>
          <w:b/>
          <w:sz w:val="26"/>
          <w:szCs w:val="26"/>
        </w:rPr>
      </w:pPr>
      <w:r w:rsidRPr="00E42372">
        <w:rPr>
          <w:b/>
          <w:sz w:val="26"/>
          <w:szCs w:val="26"/>
          <w:lang w:eastAsia="ru-RU"/>
        </w:rPr>
        <w:t>Важно!</w:t>
      </w:r>
    </w:p>
    <w:p w:rsidR="00E42372" w:rsidRPr="00882B68" w:rsidRDefault="00E42372" w:rsidP="00E42372">
      <w:pPr>
        <w:numPr>
          <w:ilvl w:val="0"/>
          <w:numId w:val="3"/>
        </w:numPr>
        <w:suppressAutoHyphens w:val="0"/>
        <w:spacing w:line="276" w:lineRule="auto"/>
        <w:ind w:left="0" w:firstLine="708"/>
        <w:contextualSpacing/>
        <w:jc w:val="both"/>
        <w:rPr>
          <w:sz w:val="26"/>
          <w:szCs w:val="26"/>
        </w:rPr>
      </w:pPr>
      <w:r w:rsidRPr="00882B68">
        <w:rPr>
          <w:sz w:val="26"/>
          <w:szCs w:val="26"/>
        </w:rPr>
        <w:t>Заявление о зачете (возврате) должно быть  заверено подписью руководителя и главного бухгалтера организации (при наличии), а также печатью организации.</w:t>
      </w:r>
    </w:p>
    <w:p w:rsidR="00E42372" w:rsidRPr="00882B68" w:rsidRDefault="00E42372" w:rsidP="00E42372">
      <w:pPr>
        <w:numPr>
          <w:ilvl w:val="0"/>
          <w:numId w:val="3"/>
        </w:numPr>
        <w:suppressAutoHyphens w:val="0"/>
        <w:spacing w:line="276" w:lineRule="auto"/>
        <w:ind w:left="0" w:firstLine="708"/>
        <w:contextualSpacing/>
        <w:jc w:val="both"/>
        <w:rPr>
          <w:sz w:val="26"/>
          <w:szCs w:val="26"/>
        </w:rPr>
      </w:pPr>
      <w:r w:rsidRPr="00882B68">
        <w:rPr>
          <w:sz w:val="26"/>
          <w:szCs w:val="26"/>
        </w:rPr>
        <w:t>Заявление о зачете (возврате) предостав</w:t>
      </w:r>
      <w:r w:rsidR="00D337BA">
        <w:rPr>
          <w:sz w:val="26"/>
          <w:szCs w:val="26"/>
        </w:rPr>
        <w:t>ляется в ОСФР по Красноярскому краю</w:t>
      </w:r>
      <w:r w:rsidRPr="00882B68">
        <w:rPr>
          <w:sz w:val="26"/>
          <w:szCs w:val="26"/>
        </w:rPr>
        <w:t xml:space="preserve"> одним из удобных способов:</w:t>
      </w:r>
    </w:p>
    <w:p w:rsidR="00E42372" w:rsidRDefault="00E42372" w:rsidP="00E42372">
      <w:pPr>
        <w:pStyle w:val="Textbody"/>
        <w:tabs>
          <w:tab w:val="left" w:pos="9198"/>
        </w:tabs>
        <w:snapToGrid w:val="0"/>
        <w:spacing w:line="276" w:lineRule="auto"/>
        <w:ind w:right="-1" w:firstLine="1134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45A0A">
        <w:rPr>
          <w:sz w:val="26"/>
          <w:szCs w:val="26"/>
        </w:rPr>
        <w:t>в клиентскую службу (адреса и режим работы размещены на сайте</w:t>
      </w:r>
      <w:r>
        <w:rPr>
          <w:sz w:val="26"/>
          <w:szCs w:val="26"/>
        </w:rPr>
        <w:t xml:space="preserve"> </w:t>
      </w:r>
      <w:hyperlink r:id="rId5" w:history="1">
        <w:r w:rsidRPr="00FB65AA">
          <w:rPr>
            <w:rStyle w:val="a4"/>
            <w:color w:val="000000"/>
            <w:sz w:val="26"/>
            <w:szCs w:val="26"/>
          </w:rPr>
          <w:t>https://sfr.gov.ru/</w:t>
        </w:r>
      </w:hyperlink>
      <w:r>
        <w:rPr>
          <w:sz w:val="26"/>
          <w:szCs w:val="26"/>
        </w:rPr>
        <w:t>);</w:t>
      </w:r>
    </w:p>
    <w:p w:rsidR="00E42372" w:rsidRDefault="00E42372" w:rsidP="00E42372">
      <w:pPr>
        <w:pStyle w:val="Textbody"/>
        <w:tabs>
          <w:tab w:val="left" w:pos="9198"/>
        </w:tabs>
        <w:snapToGrid w:val="0"/>
        <w:spacing w:line="276" w:lineRule="auto"/>
        <w:ind w:right="-1" w:firstLine="1134"/>
        <w:rPr>
          <w:sz w:val="26"/>
          <w:szCs w:val="26"/>
        </w:rPr>
      </w:pPr>
      <w:r>
        <w:rPr>
          <w:sz w:val="26"/>
          <w:szCs w:val="26"/>
        </w:rPr>
        <w:t>-     направляется</w:t>
      </w:r>
      <w:r w:rsidRPr="00A45A0A">
        <w:rPr>
          <w:sz w:val="26"/>
          <w:szCs w:val="26"/>
        </w:rPr>
        <w:t xml:space="preserve"> по почте России</w:t>
      </w:r>
      <w:r>
        <w:rPr>
          <w:sz w:val="26"/>
          <w:szCs w:val="26"/>
        </w:rPr>
        <w:t>;</w:t>
      </w:r>
    </w:p>
    <w:p w:rsidR="00E42372" w:rsidRPr="00C929F1" w:rsidRDefault="00E42372" w:rsidP="00FC64A6">
      <w:pPr>
        <w:pStyle w:val="Textbody"/>
        <w:tabs>
          <w:tab w:val="left" w:pos="9198"/>
        </w:tabs>
        <w:snapToGrid w:val="0"/>
        <w:spacing w:line="276" w:lineRule="auto"/>
        <w:ind w:right="-1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- направляется</w:t>
      </w:r>
      <w:r w:rsidRPr="00A45A0A">
        <w:rPr>
          <w:sz w:val="26"/>
          <w:szCs w:val="26"/>
        </w:rPr>
        <w:t xml:space="preserve"> в электронной</w:t>
      </w:r>
      <w:r>
        <w:rPr>
          <w:sz w:val="26"/>
          <w:szCs w:val="26"/>
        </w:rPr>
        <w:t xml:space="preserve"> </w:t>
      </w:r>
      <w:r w:rsidRPr="00A45A0A">
        <w:rPr>
          <w:sz w:val="26"/>
          <w:szCs w:val="26"/>
        </w:rPr>
        <w:t xml:space="preserve"> форме</w:t>
      </w:r>
      <w:r>
        <w:rPr>
          <w:sz w:val="26"/>
          <w:szCs w:val="26"/>
        </w:rPr>
        <w:t xml:space="preserve"> в отсканированном виде</w:t>
      </w:r>
      <w:r w:rsidRPr="00A45A0A">
        <w:rPr>
          <w:sz w:val="26"/>
          <w:szCs w:val="26"/>
        </w:rPr>
        <w:t xml:space="preserve"> </w:t>
      </w:r>
      <w:r w:rsidRPr="000E0272">
        <w:rPr>
          <w:sz w:val="26"/>
          <w:szCs w:val="26"/>
        </w:rPr>
        <w:t>по телекоммуникационным каналам связи</w:t>
      </w:r>
      <w:r w:rsidRPr="00A45A0A">
        <w:rPr>
          <w:sz w:val="26"/>
          <w:szCs w:val="26"/>
        </w:rPr>
        <w:t xml:space="preserve"> с усиленной квалифицированной электронной подписью.</w:t>
      </w:r>
      <w:r w:rsidRPr="00A45A0A">
        <w:rPr>
          <w:color w:val="000000"/>
          <w:sz w:val="26"/>
          <w:szCs w:val="26"/>
        </w:rPr>
        <w:t xml:space="preserve"> </w:t>
      </w:r>
    </w:p>
    <w:p w:rsidR="00E42372" w:rsidRPr="000B17CD" w:rsidRDefault="00E42372" w:rsidP="00E42372">
      <w:pPr>
        <w:pStyle w:val="Textbody"/>
        <w:tabs>
          <w:tab w:val="left" w:pos="9198"/>
        </w:tabs>
        <w:snapToGrid w:val="0"/>
        <w:spacing w:line="276" w:lineRule="auto"/>
        <w:ind w:right="-1" w:firstLine="709"/>
        <w:rPr>
          <w:b/>
          <w:sz w:val="26"/>
          <w:szCs w:val="26"/>
        </w:rPr>
      </w:pPr>
      <w:r w:rsidRPr="000B17CD">
        <w:rPr>
          <w:b/>
          <w:color w:val="000000"/>
          <w:sz w:val="26"/>
          <w:szCs w:val="26"/>
        </w:rPr>
        <w:t>Заявления</w:t>
      </w:r>
      <w:r>
        <w:rPr>
          <w:b/>
          <w:color w:val="000000"/>
          <w:sz w:val="26"/>
          <w:szCs w:val="26"/>
        </w:rPr>
        <w:t>,</w:t>
      </w:r>
      <w:r w:rsidRPr="000B17CD">
        <w:rPr>
          <w:b/>
          <w:color w:val="000000"/>
          <w:sz w:val="26"/>
          <w:szCs w:val="26"/>
        </w:rPr>
        <w:t xml:space="preserve"> направляемые страхователями по электронной почте</w:t>
      </w:r>
      <w:r>
        <w:rPr>
          <w:b/>
          <w:color w:val="000000"/>
          <w:sz w:val="26"/>
          <w:szCs w:val="26"/>
        </w:rPr>
        <w:t>,</w:t>
      </w:r>
      <w:r w:rsidRPr="000B17CD">
        <w:rPr>
          <w:b/>
          <w:color w:val="000000"/>
          <w:sz w:val="26"/>
          <w:szCs w:val="26"/>
        </w:rPr>
        <w:t xml:space="preserve"> не принимаются </w:t>
      </w:r>
      <w:r w:rsidR="008D2931" w:rsidRPr="008D2931">
        <w:rPr>
          <w:b/>
          <w:sz w:val="26"/>
          <w:szCs w:val="26"/>
        </w:rPr>
        <w:t>ОСФР по Красноярскому краю</w:t>
      </w:r>
      <w:r w:rsidRPr="000B17CD">
        <w:rPr>
          <w:b/>
          <w:color w:val="000000"/>
          <w:sz w:val="26"/>
          <w:szCs w:val="26"/>
        </w:rPr>
        <w:t xml:space="preserve"> к исполнению.</w:t>
      </w:r>
    </w:p>
    <w:p w:rsidR="00E42372" w:rsidRDefault="00E42372" w:rsidP="00E42372">
      <w:pPr>
        <w:pStyle w:val="Textbody"/>
        <w:tabs>
          <w:tab w:val="left" w:pos="9198"/>
        </w:tabs>
        <w:snapToGrid w:val="0"/>
        <w:spacing w:line="276" w:lineRule="auto"/>
        <w:ind w:right="-1" w:firstLine="709"/>
        <w:rPr>
          <w:b/>
          <w:sz w:val="26"/>
          <w:szCs w:val="26"/>
        </w:rPr>
      </w:pPr>
    </w:p>
    <w:p w:rsidR="00E42372" w:rsidRPr="000B17CD" w:rsidRDefault="00E42372" w:rsidP="00E42372">
      <w:pPr>
        <w:pStyle w:val="Textbody"/>
        <w:tabs>
          <w:tab w:val="left" w:pos="9198"/>
        </w:tabs>
        <w:snapToGrid w:val="0"/>
        <w:spacing w:line="276" w:lineRule="auto"/>
        <w:ind w:right="-1" w:firstLine="709"/>
        <w:rPr>
          <w:b/>
          <w:sz w:val="26"/>
          <w:szCs w:val="26"/>
        </w:rPr>
      </w:pPr>
      <w:r w:rsidRPr="000B17CD">
        <w:rPr>
          <w:b/>
          <w:sz w:val="26"/>
          <w:szCs w:val="26"/>
        </w:rPr>
        <w:t xml:space="preserve">Обращаем Ваше внимание! </w:t>
      </w:r>
    </w:p>
    <w:p w:rsidR="00E42372" w:rsidRPr="001868FD" w:rsidRDefault="00E42372" w:rsidP="00E42372">
      <w:pPr>
        <w:pStyle w:val="a5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667E33">
        <w:rPr>
          <w:sz w:val="26"/>
          <w:szCs w:val="26"/>
        </w:rPr>
        <w:t xml:space="preserve">аявление о зачете </w:t>
      </w:r>
      <w:r>
        <w:rPr>
          <w:sz w:val="26"/>
          <w:szCs w:val="26"/>
        </w:rPr>
        <w:t>(</w:t>
      </w:r>
      <w:r w:rsidRPr="00667E33">
        <w:rPr>
          <w:sz w:val="26"/>
          <w:szCs w:val="26"/>
        </w:rPr>
        <w:t>возврате</w:t>
      </w:r>
      <w:r>
        <w:rPr>
          <w:sz w:val="26"/>
          <w:szCs w:val="26"/>
        </w:rPr>
        <w:t>)</w:t>
      </w:r>
      <w:r w:rsidRPr="00667E33">
        <w:rPr>
          <w:sz w:val="26"/>
          <w:szCs w:val="26"/>
        </w:rPr>
        <w:t xml:space="preserve"> </w:t>
      </w:r>
      <w:r w:rsidRPr="001868FD">
        <w:rPr>
          <w:sz w:val="26"/>
          <w:szCs w:val="26"/>
        </w:rPr>
        <w:t>может быть подано страхователем в течение трех лет со дня уплаты страховых взносов, пеней и штрафов.</w:t>
      </w:r>
    </w:p>
    <w:p w:rsidR="00E42372" w:rsidRDefault="00E42372" w:rsidP="00E42372">
      <w:pPr>
        <w:pStyle w:val="Textbody"/>
        <w:tabs>
          <w:tab w:val="left" w:pos="805"/>
          <w:tab w:val="left" w:pos="9198"/>
        </w:tabs>
        <w:snapToGrid w:val="0"/>
        <w:spacing w:line="276" w:lineRule="auto"/>
        <w:ind w:right="-1" w:firstLine="709"/>
        <w:rPr>
          <w:color w:val="000000"/>
          <w:sz w:val="26"/>
          <w:szCs w:val="26"/>
        </w:rPr>
      </w:pPr>
      <w:r>
        <w:rPr>
          <w:sz w:val="26"/>
          <w:szCs w:val="26"/>
        </w:rPr>
        <w:t>- Выявленная переплата  по страховым взносам на обязательное социальное страхование автоматически учитывается в уплату страховых взносов  в счет предстоящих платежей</w:t>
      </w:r>
      <w:r>
        <w:rPr>
          <w:color w:val="000000"/>
          <w:sz w:val="26"/>
          <w:szCs w:val="26"/>
        </w:rPr>
        <w:t xml:space="preserve"> и не требует дополнительного предоставления заявления.</w:t>
      </w:r>
    </w:p>
    <w:p w:rsidR="00E42372" w:rsidRDefault="00E42372" w:rsidP="000F728D">
      <w:pPr>
        <w:spacing w:line="276" w:lineRule="auto"/>
        <w:ind w:firstLine="68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2B28D4">
        <w:rPr>
          <w:sz w:val="26"/>
          <w:szCs w:val="26"/>
          <w:lang w:eastAsia="ru-RU"/>
        </w:rPr>
        <w:t xml:space="preserve">Возврат осуществляется по заявлению того лица со счета которого были списаны денежные средства. </w:t>
      </w:r>
      <w:r w:rsidR="000C7565">
        <w:rPr>
          <w:sz w:val="26"/>
          <w:szCs w:val="26"/>
          <w:lang w:eastAsia="ru-RU"/>
        </w:rPr>
        <w:t>К примеру,</w:t>
      </w:r>
      <w:r>
        <w:rPr>
          <w:sz w:val="26"/>
          <w:szCs w:val="26"/>
          <w:lang w:eastAsia="ru-RU"/>
        </w:rPr>
        <w:t xml:space="preserve"> н</w:t>
      </w:r>
      <w:r w:rsidRPr="002B28D4">
        <w:rPr>
          <w:sz w:val="26"/>
          <w:szCs w:val="26"/>
          <w:lang w:eastAsia="ru-RU"/>
        </w:rPr>
        <w:t>е может подать заявление физическое лицо</w:t>
      </w:r>
      <w:r>
        <w:rPr>
          <w:sz w:val="26"/>
          <w:szCs w:val="26"/>
          <w:lang w:eastAsia="ru-RU"/>
        </w:rPr>
        <w:t xml:space="preserve"> (не плательщик денежных средств)</w:t>
      </w:r>
      <w:r w:rsidRPr="002B28D4">
        <w:rPr>
          <w:sz w:val="26"/>
          <w:szCs w:val="26"/>
          <w:lang w:eastAsia="ru-RU"/>
        </w:rPr>
        <w:t>, за которое производилась уплата добровольного взноса.</w:t>
      </w:r>
    </w:p>
    <w:p w:rsidR="008B356E" w:rsidRDefault="008B356E" w:rsidP="00F45580">
      <w:pPr>
        <w:spacing w:line="276" w:lineRule="auto"/>
        <w:ind w:left="284" w:firstLine="396"/>
        <w:jc w:val="both"/>
        <w:rPr>
          <w:b/>
          <w:sz w:val="26"/>
          <w:szCs w:val="26"/>
        </w:rPr>
      </w:pPr>
    </w:p>
    <w:p w:rsidR="004E00B9" w:rsidRPr="00B71C60" w:rsidRDefault="008B356E" w:rsidP="00F45580">
      <w:pPr>
        <w:spacing w:line="276" w:lineRule="auto"/>
        <w:ind w:left="284" w:firstLine="396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</w:p>
    <w:p w:rsidR="004423BA" w:rsidRPr="00B71C60" w:rsidRDefault="004423BA" w:rsidP="00F45580">
      <w:pPr>
        <w:spacing w:line="276" w:lineRule="auto"/>
        <w:ind w:left="284" w:firstLine="396"/>
        <w:jc w:val="both"/>
        <w:rPr>
          <w:b/>
          <w:sz w:val="26"/>
          <w:szCs w:val="26"/>
        </w:rPr>
      </w:pPr>
    </w:p>
    <w:sectPr w:rsidR="004423BA" w:rsidRPr="00B71C60" w:rsidSect="00B71C60">
      <w:pgSz w:w="11906" w:h="16838"/>
      <w:pgMar w:top="567" w:right="624" w:bottom="73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C3A9F70"/>
    <w:name w:val="WW8Num26"/>
    <w:lvl w:ilvl="0">
      <w:start w:val="1"/>
      <w:numFmt w:val="decimal"/>
      <w:lvlText w:val="%1."/>
      <w:lvlJc w:val="left"/>
      <w:pPr>
        <w:tabs>
          <w:tab w:val="num" w:pos="-284"/>
        </w:tabs>
        <w:ind w:left="785" w:hanging="360"/>
      </w:pPr>
      <w:rPr>
        <w:b w:val="0"/>
        <w:bCs/>
        <w:iCs/>
        <w:sz w:val="27"/>
        <w:szCs w:val="27"/>
      </w:rPr>
    </w:lvl>
    <w:lvl w:ilvl="1">
      <w:start w:val="16"/>
      <w:numFmt w:val="decimal"/>
      <w:lvlText w:val="%2"/>
      <w:lvlJc w:val="left"/>
      <w:pPr>
        <w:ind w:left="2215" w:hanging="360"/>
      </w:pPr>
    </w:lvl>
    <w:lvl w:ilvl="2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">
    <w:nsid w:val="16920241"/>
    <w:multiLevelType w:val="hybridMultilevel"/>
    <w:tmpl w:val="35C4FFF6"/>
    <w:lvl w:ilvl="0" w:tplc="00D44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6A201F"/>
    <w:multiLevelType w:val="hybridMultilevel"/>
    <w:tmpl w:val="8CAC0580"/>
    <w:lvl w:ilvl="0" w:tplc="99467DD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0B9"/>
    <w:rsid w:val="000038E2"/>
    <w:rsid w:val="00050617"/>
    <w:rsid w:val="000727BC"/>
    <w:rsid w:val="000C7565"/>
    <w:rsid w:val="000E6522"/>
    <w:rsid w:val="000F728D"/>
    <w:rsid w:val="001001A2"/>
    <w:rsid w:val="0012083B"/>
    <w:rsid w:val="0012573A"/>
    <w:rsid w:val="001450C7"/>
    <w:rsid w:val="00162006"/>
    <w:rsid w:val="001755FB"/>
    <w:rsid w:val="00181F03"/>
    <w:rsid w:val="001868FD"/>
    <w:rsid w:val="001D3E2B"/>
    <w:rsid w:val="001E7D73"/>
    <w:rsid w:val="001F079E"/>
    <w:rsid w:val="00205761"/>
    <w:rsid w:val="00212E86"/>
    <w:rsid w:val="002217F9"/>
    <w:rsid w:val="00254ABC"/>
    <w:rsid w:val="00274F66"/>
    <w:rsid w:val="002843B2"/>
    <w:rsid w:val="002846BD"/>
    <w:rsid w:val="002B28D4"/>
    <w:rsid w:val="003251F3"/>
    <w:rsid w:val="0034755B"/>
    <w:rsid w:val="00364DCD"/>
    <w:rsid w:val="003A56F4"/>
    <w:rsid w:val="003B111B"/>
    <w:rsid w:val="003C24B7"/>
    <w:rsid w:val="003C3731"/>
    <w:rsid w:val="003E03C6"/>
    <w:rsid w:val="003F53B1"/>
    <w:rsid w:val="00425778"/>
    <w:rsid w:val="004423BA"/>
    <w:rsid w:val="00445FAC"/>
    <w:rsid w:val="00447572"/>
    <w:rsid w:val="00451151"/>
    <w:rsid w:val="00463645"/>
    <w:rsid w:val="00470AF7"/>
    <w:rsid w:val="00471591"/>
    <w:rsid w:val="004D54B3"/>
    <w:rsid w:val="004E00B9"/>
    <w:rsid w:val="00502675"/>
    <w:rsid w:val="0051549B"/>
    <w:rsid w:val="00553B5C"/>
    <w:rsid w:val="00581867"/>
    <w:rsid w:val="005E4562"/>
    <w:rsid w:val="005E5043"/>
    <w:rsid w:val="00641E65"/>
    <w:rsid w:val="00647F8B"/>
    <w:rsid w:val="00663147"/>
    <w:rsid w:val="0067183B"/>
    <w:rsid w:val="00694DC4"/>
    <w:rsid w:val="006973DE"/>
    <w:rsid w:val="006B1E22"/>
    <w:rsid w:val="006C635C"/>
    <w:rsid w:val="006F78D0"/>
    <w:rsid w:val="00711228"/>
    <w:rsid w:val="00730B52"/>
    <w:rsid w:val="00781503"/>
    <w:rsid w:val="0080526A"/>
    <w:rsid w:val="00832859"/>
    <w:rsid w:val="008378BD"/>
    <w:rsid w:val="00837F6D"/>
    <w:rsid w:val="008509C1"/>
    <w:rsid w:val="008735C1"/>
    <w:rsid w:val="008828FC"/>
    <w:rsid w:val="008A306B"/>
    <w:rsid w:val="008A6803"/>
    <w:rsid w:val="008B356E"/>
    <w:rsid w:val="008D2931"/>
    <w:rsid w:val="008D7D39"/>
    <w:rsid w:val="00955D1B"/>
    <w:rsid w:val="009B6B08"/>
    <w:rsid w:val="009D0519"/>
    <w:rsid w:val="009E4551"/>
    <w:rsid w:val="00A00E5C"/>
    <w:rsid w:val="00A27D64"/>
    <w:rsid w:val="00A454D7"/>
    <w:rsid w:val="00A56A9D"/>
    <w:rsid w:val="00A56E4A"/>
    <w:rsid w:val="00A7506D"/>
    <w:rsid w:val="00A90A82"/>
    <w:rsid w:val="00AA060D"/>
    <w:rsid w:val="00AD6395"/>
    <w:rsid w:val="00AE0A86"/>
    <w:rsid w:val="00B04D1A"/>
    <w:rsid w:val="00B71C60"/>
    <w:rsid w:val="00BB76CC"/>
    <w:rsid w:val="00C3064A"/>
    <w:rsid w:val="00C57797"/>
    <w:rsid w:val="00C63887"/>
    <w:rsid w:val="00CB6471"/>
    <w:rsid w:val="00CF27FE"/>
    <w:rsid w:val="00D337BA"/>
    <w:rsid w:val="00D40F61"/>
    <w:rsid w:val="00D53058"/>
    <w:rsid w:val="00D6162C"/>
    <w:rsid w:val="00D65947"/>
    <w:rsid w:val="00D67338"/>
    <w:rsid w:val="00E04C6C"/>
    <w:rsid w:val="00E134AF"/>
    <w:rsid w:val="00E2647F"/>
    <w:rsid w:val="00E42372"/>
    <w:rsid w:val="00E55DE2"/>
    <w:rsid w:val="00E645F1"/>
    <w:rsid w:val="00E801FA"/>
    <w:rsid w:val="00E81258"/>
    <w:rsid w:val="00E82D8D"/>
    <w:rsid w:val="00E84FCA"/>
    <w:rsid w:val="00E90C61"/>
    <w:rsid w:val="00E91954"/>
    <w:rsid w:val="00EC7D37"/>
    <w:rsid w:val="00F00805"/>
    <w:rsid w:val="00F01E9B"/>
    <w:rsid w:val="00F237F1"/>
    <w:rsid w:val="00F35B7E"/>
    <w:rsid w:val="00F45580"/>
    <w:rsid w:val="00F54A2A"/>
    <w:rsid w:val="00F734C4"/>
    <w:rsid w:val="00F96F05"/>
    <w:rsid w:val="00FC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0B9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0B9"/>
    <w:pPr>
      <w:ind w:left="720"/>
    </w:pPr>
  </w:style>
  <w:style w:type="character" w:styleId="a4">
    <w:name w:val="Hyperlink"/>
    <w:basedOn w:val="a0"/>
    <w:unhideWhenUsed/>
    <w:rsid w:val="008828F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727B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body">
    <w:name w:val="Text body"/>
    <w:basedOn w:val="a"/>
    <w:link w:val="a6"/>
    <w:qFormat/>
    <w:rsid w:val="00B71C60"/>
    <w:pPr>
      <w:jc w:val="both"/>
      <w:textAlignment w:val="baseline"/>
    </w:pPr>
    <w:rPr>
      <w:kern w:val="1"/>
      <w:sz w:val="28"/>
      <w:szCs w:val="28"/>
    </w:rPr>
  </w:style>
  <w:style w:type="character" w:customStyle="1" w:styleId="a6">
    <w:name w:val="Основной текст Знак"/>
    <w:link w:val="Textbody"/>
    <w:qFormat/>
    <w:locked/>
    <w:rsid w:val="00E42372"/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034-1656</dc:creator>
  <cp:lastModifiedBy>034-1656</cp:lastModifiedBy>
  <cp:revision>39</cp:revision>
  <cp:lastPrinted>2025-11-07T02:55:00Z</cp:lastPrinted>
  <dcterms:created xsi:type="dcterms:W3CDTF">2025-10-31T04:29:00Z</dcterms:created>
  <dcterms:modified xsi:type="dcterms:W3CDTF">2025-11-10T07:07:00Z</dcterms:modified>
</cp:coreProperties>
</file>