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99" w:rsidRDefault="00C41599">
      <w:pPr>
        <w:pStyle w:val="ConsPlusNormal"/>
        <w:outlineLvl w:val="0"/>
      </w:pPr>
      <w:r>
        <w:t>Зарегистрировано в Минюсте России 23 января 2020 г. N 57251</w:t>
      </w:r>
    </w:p>
    <w:p w:rsidR="00C41599" w:rsidRDefault="00C415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center"/>
      </w:pPr>
      <w:r>
        <w:t>ПРАВЛЕНИЕ ПЕНСИОННОГО ФОНДА РОССИЙСКОЙ ФЕДЕРАЦИИ</w:t>
      </w:r>
    </w:p>
    <w:p w:rsidR="00C41599" w:rsidRDefault="00C41599">
      <w:pPr>
        <w:pStyle w:val="ConsPlusTitle"/>
        <w:jc w:val="center"/>
      </w:pPr>
    </w:p>
    <w:p w:rsidR="00C41599" w:rsidRDefault="00C41599">
      <w:pPr>
        <w:pStyle w:val="ConsPlusTitle"/>
        <w:jc w:val="center"/>
      </w:pPr>
      <w:r>
        <w:t>ПОСТАНОВЛЕНИЕ</w:t>
      </w:r>
    </w:p>
    <w:p w:rsidR="00C41599" w:rsidRDefault="00C41599">
      <w:pPr>
        <w:pStyle w:val="ConsPlusTitle"/>
        <w:jc w:val="center"/>
      </w:pPr>
      <w:r>
        <w:t>от 25 декабря 2019 г. N 730п</w:t>
      </w:r>
    </w:p>
    <w:p w:rsidR="00C41599" w:rsidRDefault="00C41599">
      <w:pPr>
        <w:pStyle w:val="ConsPlusTitle"/>
        <w:jc w:val="center"/>
      </w:pPr>
    </w:p>
    <w:p w:rsidR="00C41599" w:rsidRDefault="00C41599">
      <w:pPr>
        <w:pStyle w:val="ConsPlusTitle"/>
        <w:jc w:val="center"/>
      </w:pPr>
      <w:r>
        <w:t>ОБ УТВЕРЖДЕНИИ ФОРМЫ И ФОРМАТА</w:t>
      </w:r>
    </w:p>
    <w:p w:rsidR="00C41599" w:rsidRDefault="00C41599">
      <w:pPr>
        <w:pStyle w:val="ConsPlusTitle"/>
        <w:jc w:val="center"/>
      </w:pPr>
      <w:r>
        <w:t>СВЕДЕНИЙ О ТРУДОВОЙ ДЕЯТЕЛЬНОСТИ ЗАРЕГИСТРИРОВАННОГО ЛИЦА,</w:t>
      </w:r>
    </w:p>
    <w:p w:rsidR="00C41599" w:rsidRDefault="00C41599">
      <w:pPr>
        <w:pStyle w:val="ConsPlusTitle"/>
        <w:jc w:val="center"/>
      </w:pPr>
      <w:r>
        <w:t>А ТАКЖЕ ПОРЯДКА ЗАПОЛНЕНИЯ ФОРМ УКАЗАННЫХ СВЕДЕНИЙ</w:t>
      </w:r>
    </w:p>
    <w:p w:rsidR="00C41599" w:rsidRDefault="00C41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1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1599" w:rsidRDefault="00C41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599" w:rsidRDefault="00C41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27.10.2020 N 769п)</w:t>
            </w:r>
          </w:p>
        </w:tc>
      </w:tr>
    </w:tbl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статьи 8</w:t>
        </w:r>
      </w:hyperlink>
      <w:r>
        <w:t xml:space="preserve"> и </w:t>
      </w:r>
      <w:hyperlink r:id="rId7" w:history="1">
        <w:r>
          <w:rPr>
            <w:color w:val="0000FF"/>
          </w:rPr>
          <w:t>пунктом 2.4 статьи 11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</w:t>
      </w:r>
      <w:proofErr w:type="gramStart"/>
      <w:r>
        <w:t xml:space="preserve">2019, официальный интернет-портал правовой информации http://www.pravo.gov.ru, 16 декабря 2019 г., N 0001201912160075), </w:t>
      </w:r>
      <w:hyperlink r:id="rId8" w:history="1">
        <w:r>
          <w:rPr>
            <w:color w:val="0000FF"/>
          </w:rPr>
          <w:t>частью 10 статьи 2</w:t>
        </w:r>
      </w:hyperlink>
      <w:r>
        <w:t xml:space="preserve"> Федерального закона от 16 декабря 2019 года N 439-ФЗ "О внесении изменений в Трудовой кодекс Российской Федерации в части формирования сведений о трудовой деятельности в электронном виде" (официальный интернет-портал правовой информации http://www.pravo.gov.ru, 16 декабря 2019 г</w:t>
      </w:r>
      <w:proofErr w:type="gramEnd"/>
      <w:r>
        <w:t xml:space="preserve">. </w:t>
      </w:r>
      <w:proofErr w:type="gramStart"/>
      <w:r>
        <w:t>N 0001201912160070) Правление Пенсионного фонда Российской Федерации постановляет:</w:t>
      </w:r>
      <w:proofErr w:type="gramEnd"/>
    </w:p>
    <w:p w:rsidR="00C41599" w:rsidRDefault="00C41599">
      <w:pPr>
        <w:pStyle w:val="ConsPlusNormal"/>
        <w:spacing w:before="220"/>
        <w:ind w:firstLine="540"/>
        <w:jc w:val="both"/>
      </w:pPr>
      <w:r>
        <w:t>1. Утвердить:</w:t>
      </w:r>
    </w:p>
    <w:p w:rsidR="00C41599" w:rsidRDefault="00C41599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форму</w:t>
        </w:r>
      </w:hyperlink>
      <w:r>
        <w:t xml:space="preserve"> "Сведения о трудовой деятельности зарегистрированного лица (СЗВ-ТД)" согласно приложению 1 к настоящему постановлению;</w:t>
      </w:r>
    </w:p>
    <w:p w:rsidR="00C41599" w:rsidRDefault="00C41599">
      <w:pPr>
        <w:pStyle w:val="ConsPlusNormal"/>
        <w:spacing w:before="220"/>
        <w:ind w:firstLine="540"/>
        <w:jc w:val="both"/>
      </w:pPr>
      <w:hyperlink w:anchor="P192" w:history="1">
        <w:r>
          <w:rPr>
            <w:color w:val="0000FF"/>
          </w:rPr>
          <w:t>Порядок</w:t>
        </w:r>
      </w:hyperlink>
      <w:r>
        <w:t xml:space="preserve"> заполнения формы "Сведения о трудовой деятельности зарегистрированного лица (СЗВ-ТД)" согласно приложению 2 к настоящему постановлению;</w:t>
      </w:r>
    </w:p>
    <w:p w:rsidR="00C41599" w:rsidRDefault="00C41599">
      <w:pPr>
        <w:pStyle w:val="ConsPlusNormal"/>
        <w:spacing w:before="220"/>
        <w:ind w:firstLine="540"/>
        <w:jc w:val="both"/>
      </w:pPr>
      <w:hyperlink w:anchor="P330" w:history="1">
        <w:r>
          <w:rPr>
            <w:color w:val="0000FF"/>
          </w:rPr>
          <w:t>формат</w:t>
        </w:r>
      </w:hyperlink>
      <w:r>
        <w:t xml:space="preserve"> сведений для формы "Сведения о трудовой деятельности (СЗВ-ТД) зарегистрированного лица" в электронном виде согласно приложению 3 к настоящему постановлению.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Правления Пенсионного фонда Российской Федерации Петрову Н.В.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right"/>
      </w:pPr>
      <w:r>
        <w:t>Председатель</w:t>
      </w:r>
    </w:p>
    <w:p w:rsidR="00C41599" w:rsidRDefault="00C41599">
      <w:pPr>
        <w:pStyle w:val="ConsPlusNormal"/>
        <w:jc w:val="right"/>
      </w:pPr>
      <w:r>
        <w:t>А.ДРОЗДОВ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right"/>
        <w:outlineLvl w:val="0"/>
      </w:pPr>
      <w:bookmarkStart w:id="0" w:name="_GoBack"/>
      <w:bookmarkEnd w:id="0"/>
      <w:r>
        <w:t>Приложение 1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right"/>
      </w:pPr>
      <w:r>
        <w:t>Утверждена</w:t>
      </w:r>
    </w:p>
    <w:p w:rsidR="00C41599" w:rsidRDefault="00C41599">
      <w:pPr>
        <w:pStyle w:val="ConsPlusNormal"/>
        <w:jc w:val="right"/>
      </w:pPr>
      <w:r>
        <w:t>постановлением Правления ПФР</w:t>
      </w:r>
    </w:p>
    <w:p w:rsidR="00C41599" w:rsidRDefault="00C41599">
      <w:pPr>
        <w:pStyle w:val="ConsPlusNormal"/>
        <w:jc w:val="right"/>
      </w:pPr>
      <w:r>
        <w:t>от 25 декабря 2019 г. N 730п</w:t>
      </w:r>
    </w:p>
    <w:p w:rsidR="00C41599" w:rsidRDefault="00C41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1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1599" w:rsidRDefault="00C4159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41599" w:rsidRDefault="00C41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27.10.2020 N 769п)</w:t>
            </w:r>
          </w:p>
        </w:tc>
      </w:tr>
    </w:tbl>
    <w:p w:rsidR="00C41599" w:rsidRDefault="00C41599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</w:tblGrid>
      <w:tr w:rsidR="00C41599"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599" w:rsidRDefault="00C41599">
            <w:pPr>
              <w:pStyle w:val="ConsPlusNormal"/>
            </w:pPr>
            <w:r>
              <w:t>Форма СЗВ-ТД</w:t>
            </w:r>
          </w:p>
        </w:tc>
      </w:tr>
    </w:tbl>
    <w:p w:rsidR="00C41599" w:rsidRDefault="00C415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"/>
        <w:gridCol w:w="823"/>
        <w:gridCol w:w="878"/>
        <w:gridCol w:w="340"/>
        <w:gridCol w:w="5046"/>
      </w:tblGrid>
      <w:tr w:rsidR="00C4159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  <w:jc w:val="center"/>
            </w:pPr>
            <w:bookmarkStart w:id="1" w:name="P39"/>
            <w:bookmarkEnd w:id="1"/>
            <w:r>
              <w:t>Сведения</w:t>
            </w:r>
          </w:p>
          <w:p w:rsidR="00C41599" w:rsidRDefault="00C41599">
            <w:pPr>
              <w:pStyle w:val="ConsPlusNormal"/>
              <w:jc w:val="center"/>
            </w:pPr>
            <w:r>
              <w:t>о трудовой деятельности зарегистрированного лица (СЗВ-ТД)</w:t>
            </w:r>
          </w:p>
        </w:tc>
      </w:tr>
      <w:tr w:rsidR="00C41599"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  <w:r>
              <w:t>Сведения о страхователе: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</w:tr>
      <w:tr w:rsidR="00C41599"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  <w:r>
              <w:t>Регистрационный номер в ПФР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599" w:rsidRDefault="00C41599">
            <w:pPr>
              <w:pStyle w:val="ConsPlusNormal"/>
            </w:pPr>
          </w:p>
        </w:tc>
      </w:tr>
      <w:tr w:rsidR="00C41599"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  <w:r>
              <w:t>Работодатель (наименование)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599" w:rsidRDefault="00C41599">
            <w:pPr>
              <w:pStyle w:val="ConsPlusNormal"/>
            </w:pPr>
          </w:p>
        </w:tc>
      </w:tr>
      <w:tr w:rsidR="00C41599"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  <w: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599" w:rsidRDefault="00C41599">
            <w:pPr>
              <w:pStyle w:val="ConsPlusNormal"/>
            </w:pPr>
          </w:p>
        </w:tc>
      </w:tr>
      <w:tr w:rsidR="00C41599"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  <w: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599" w:rsidRDefault="00C41599">
            <w:pPr>
              <w:pStyle w:val="ConsPlusNormal"/>
            </w:pPr>
          </w:p>
        </w:tc>
      </w:tr>
      <w:tr w:rsidR="00C4159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  <w:r>
              <w:t>Сведения о работодателе, правопреемником которого является страхователь:</w:t>
            </w:r>
          </w:p>
        </w:tc>
      </w:tr>
      <w:tr w:rsidR="00C41599"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  <w:r>
              <w:t>Регистрационный номер в ПФР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599" w:rsidRDefault="00C41599">
            <w:pPr>
              <w:pStyle w:val="ConsPlusNormal"/>
            </w:pPr>
          </w:p>
        </w:tc>
      </w:tr>
      <w:tr w:rsidR="00C41599"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  <w:r>
              <w:t>Работодатель (наименование)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599" w:rsidRDefault="00C41599">
            <w:pPr>
              <w:pStyle w:val="ConsPlusNormal"/>
            </w:pPr>
          </w:p>
        </w:tc>
      </w:tr>
      <w:tr w:rsidR="00C41599"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  <w: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599" w:rsidRDefault="00C41599">
            <w:pPr>
              <w:pStyle w:val="ConsPlusNormal"/>
            </w:pPr>
          </w:p>
        </w:tc>
      </w:tr>
      <w:tr w:rsidR="00C41599"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  <w: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599" w:rsidRDefault="00C41599">
            <w:pPr>
              <w:pStyle w:val="ConsPlusNormal"/>
            </w:pPr>
          </w:p>
        </w:tc>
      </w:tr>
      <w:tr w:rsidR="00C4159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  <w:r>
              <w:t>Сведения о зарегистрированном лице:</w:t>
            </w:r>
          </w:p>
        </w:tc>
      </w:tr>
      <w:tr w:rsidR="00C41599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  <w:r>
              <w:t>Фамилия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599" w:rsidRDefault="00C41599">
            <w:pPr>
              <w:pStyle w:val="ConsPlusNormal"/>
            </w:pPr>
          </w:p>
        </w:tc>
      </w:tr>
      <w:tr w:rsidR="00C41599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  <w:r>
              <w:t>Имя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599" w:rsidRDefault="00C41599">
            <w:pPr>
              <w:pStyle w:val="ConsPlusNormal"/>
            </w:pPr>
          </w:p>
        </w:tc>
      </w:tr>
      <w:tr w:rsidR="00C41599"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599" w:rsidRDefault="00C41599">
            <w:pPr>
              <w:pStyle w:val="ConsPlusNormal"/>
            </w:pPr>
          </w:p>
        </w:tc>
      </w:tr>
      <w:tr w:rsidR="00C4159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  <w:r>
              <w:t>Дата рождения "__" _________ ____</w:t>
            </w:r>
          </w:p>
        </w:tc>
      </w:tr>
      <w:tr w:rsidR="00C41599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  <w:r>
              <w:t>СНИЛС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599" w:rsidRDefault="00C41599">
            <w:pPr>
              <w:pStyle w:val="ConsPlusNormal"/>
            </w:pPr>
          </w:p>
        </w:tc>
      </w:tr>
    </w:tbl>
    <w:p w:rsidR="00C41599" w:rsidRDefault="00C415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510"/>
        <w:gridCol w:w="1701"/>
        <w:gridCol w:w="340"/>
        <w:gridCol w:w="1304"/>
      </w:tblGrid>
      <w:tr w:rsidR="00C41599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  <w:r>
              <w:t>Подано заявление о продолжении ведения трудовой книжки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  <w:jc w:val="center"/>
            </w:pPr>
            <w:r w:rsidRPr="00D3094C"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10" o:title="base_1_374398_32768"/>
                  <v:formulas/>
                  <v:path o:connecttype="segments"/>
                </v:shape>
              </w:pict>
            </w:r>
          </w:p>
        </w:tc>
      </w:tr>
      <w:tr w:rsidR="00C41599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  <w:jc w:val="center"/>
            </w:pPr>
            <w:r>
              <w:t>дата подачи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  <w:jc w:val="center"/>
            </w:pPr>
            <w:r>
              <w:t>Признак отмены</w:t>
            </w:r>
          </w:p>
        </w:tc>
      </w:tr>
      <w:tr w:rsidR="00C41599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  <w:r>
              <w:t>Подано заявление о предоставлении сведений о трудовой 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  <w:jc w:val="center"/>
            </w:pPr>
            <w:r w:rsidRPr="00D3094C"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10" o:title="base_1_374398_32769"/>
                  <v:formulas/>
                  <v:path o:connecttype="segments"/>
                </v:shape>
              </w:pict>
            </w:r>
          </w:p>
        </w:tc>
      </w:tr>
      <w:tr w:rsidR="00C41599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  <w:jc w:val="center"/>
            </w:pPr>
            <w:r>
              <w:t>дата подачи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  <w:jc w:val="center"/>
            </w:pPr>
            <w:r>
              <w:t>Признак отмены</w:t>
            </w:r>
          </w:p>
        </w:tc>
      </w:tr>
    </w:tbl>
    <w:p w:rsidR="00C41599" w:rsidRDefault="00C41599">
      <w:pPr>
        <w:pStyle w:val="ConsPlusNormal"/>
        <w:jc w:val="both"/>
      </w:pPr>
    </w:p>
    <w:p w:rsidR="00C41599" w:rsidRDefault="00C41599">
      <w:pPr>
        <w:sectPr w:rsidR="00C41599" w:rsidSect="006337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754"/>
        <w:gridCol w:w="1003"/>
        <w:gridCol w:w="1018"/>
        <w:gridCol w:w="1867"/>
        <w:gridCol w:w="794"/>
        <w:gridCol w:w="1531"/>
        <w:gridCol w:w="624"/>
        <w:gridCol w:w="737"/>
        <w:gridCol w:w="737"/>
        <w:gridCol w:w="754"/>
      </w:tblGrid>
      <w:tr w:rsidR="00C41599">
        <w:tc>
          <w:tcPr>
            <w:tcW w:w="562" w:type="dxa"/>
            <w:vMerge w:val="restart"/>
          </w:tcPr>
          <w:p w:rsidR="00C41599" w:rsidRDefault="00C4159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65" w:type="dxa"/>
            <w:gridSpan w:val="9"/>
          </w:tcPr>
          <w:p w:rsidR="00C41599" w:rsidRDefault="00C41599">
            <w:pPr>
              <w:pStyle w:val="ConsPlusNormal"/>
              <w:jc w:val="center"/>
            </w:pPr>
            <w:r>
              <w:t>Сведения о трудовой деятельности зарегистрированного лица</w:t>
            </w:r>
          </w:p>
        </w:tc>
        <w:tc>
          <w:tcPr>
            <w:tcW w:w="754" w:type="dxa"/>
            <w:vMerge w:val="restart"/>
          </w:tcPr>
          <w:p w:rsidR="00C41599" w:rsidRDefault="00C41599">
            <w:pPr>
              <w:pStyle w:val="ConsPlusNormal"/>
              <w:jc w:val="center"/>
            </w:pPr>
            <w:r>
              <w:t>Признак отмены записи сведений о приеме, переводе, увольнении</w:t>
            </w:r>
          </w:p>
        </w:tc>
      </w:tr>
      <w:tr w:rsidR="00C41599">
        <w:tc>
          <w:tcPr>
            <w:tcW w:w="562" w:type="dxa"/>
            <w:vMerge/>
          </w:tcPr>
          <w:p w:rsidR="00C41599" w:rsidRDefault="00C41599"/>
        </w:tc>
        <w:tc>
          <w:tcPr>
            <w:tcW w:w="754" w:type="dxa"/>
            <w:vMerge w:val="restart"/>
          </w:tcPr>
          <w:p w:rsidR="00C41599" w:rsidRDefault="00C41599">
            <w:pPr>
              <w:pStyle w:val="ConsPlusNormal"/>
              <w:jc w:val="center"/>
            </w:pPr>
            <w:r>
              <w:t>Дата (число, месяц, год) приема, перевода, увольнения</w:t>
            </w:r>
          </w:p>
        </w:tc>
        <w:tc>
          <w:tcPr>
            <w:tcW w:w="1003" w:type="dxa"/>
            <w:vMerge w:val="restart"/>
          </w:tcPr>
          <w:p w:rsidR="00C41599" w:rsidRDefault="00C41599">
            <w:pPr>
              <w:pStyle w:val="ConsPlusNormal"/>
              <w:jc w:val="center"/>
            </w:pPr>
            <w:r>
              <w:t>Сведения о приеме, переводе, увольнении</w:t>
            </w:r>
          </w:p>
        </w:tc>
        <w:tc>
          <w:tcPr>
            <w:tcW w:w="1018" w:type="dxa"/>
            <w:vMerge w:val="restart"/>
          </w:tcPr>
          <w:p w:rsidR="00C41599" w:rsidRDefault="00C41599">
            <w:pPr>
              <w:pStyle w:val="ConsPlusNormal"/>
              <w:jc w:val="center"/>
            </w:pPr>
            <w:bookmarkStart w:id="2" w:name="P109"/>
            <w:bookmarkEnd w:id="2"/>
            <w:r>
              <w:t>Работа в районах Крайнего Севера/Работа в местностях, приравненных к районам Крайнего Севера</w:t>
            </w:r>
          </w:p>
        </w:tc>
        <w:tc>
          <w:tcPr>
            <w:tcW w:w="4192" w:type="dxa"/>
            <w:gridSpan w:val="3"/>
          </w:tcPr>
          <w:p w:rsidR="00C41599" w:rsidRDefault="00C4159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8" w:type="dxa"/>
            <w:gridSpan w:val="3"/>
          </w:tcPr>
          <w:p w:rsidR="00C41599" w:rsidRDefault="00C41599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754" w:type="dxa"/>
            <w:vMerge/>
          </w:tcPr>
          <w:p w:rsidR="00C41599" w:rsidRDefault="00C41599"/>
        </w:tc>
      </w:tr>
      <w:tr w:rsidR="00C41599">
        <w:tc>
          <w:tcPr>
            <w:tcW w:w="562" w:type="dxa"/>
            <w:vMerge/>
          </w:tcPr>
          <w:p w:rsidR="00C41599" w:rsidRDefault="00C41599"/>
        </w:tc>
        <w:tc>
          <w:tcPr>
            <w:tcW w:w="754" w:type="dxa"/>
            <w:vMerge/>
          </w:tcPr>
          <w:p w:rsidR="00C41599" w:rsidRDefault="00C41599"/>
        </w:tc>
        <w:tc>
          <w:tcPr>
            <w:tcW w:w="1003" w:type="dxa"/>
            <w:vMerge/>
          </w:tcPr>
          <w:p w:rsidR="00C41599" w:rsidRDefault="00C41599"/>
        </w:tc>
        <w:tc>
          <w:tcPr>
            <w:tcW w:w="1018" w:type="dxa"/>
            <w:vMerge/>
          </w:tcPr>
          <w:p w:rsidR="00C41599" w:rsidRDefault="00C41599"/>
        </w:tc>
        <w:tc>
          <w:tcPr>
            <w:tcW w:w="1867" w:type="dxa"/>
          </w:tcPr>
          <w:p w:rsidR="00C41599" w:rsidRDefault="00C41599">
            <w:pPr>
              <w:pStyle w:val="ConsPlusNormal"/>
              <w:jc w:val="center"/>
            </w:pPr>
            <w:r>
              <w:t>Трудовая функция (должность, профессия, специальность, квалификация, конкретный вид поручаемой работы), структурное подразделение</w:t>
            </w:r>
          </w:p>
        </w:tc>
        <w:bookmarkStart w:id="3" w:name="P113"/>
        <w:bookmarkEnd w:id="3"/>
        <w:tc>
          <w:tcPr>
            <w:tcW w:w="794" w:type="dxa"/>
          </w:tcPr>
          <w:p w:rsidR="00C41599" w:rsidRDefault="00C41599">
            <w:pPr>
              <w:pStyle w:val="ConsPlusNormal"/>
              <w:jc w:val="center"/>
            </w:pPr>
            <w:r>
              <w:fldChar w:fldCharType="begin"/>
            </w:r>
            <w:r>
              <w:instrText xml:space="preserve"> HYPERLINK "consultantplus://offline/ref=3239B6655DAAD2C66901708287FCFD564DD07A78F0CCAFA54A92FD627F559E3999CAA75A1662BE2978815978E2I5m6G" </w:instrText>
            </w:r>
            <w:r>
              <w:fldChar w:fldCharType="separate"/>
            </w:r>
            <w:r>
              <w:rPr>
                <w:color w:val="0000FF"/>
              </w:rPr>
              <w:t>Код</w:t>
            </w:r>
            <w:r w:rsidRPr="00D3094C">
              <w:rPr>
                <w:color w:val="0000FF"/>
              </w:rPr>
              <w:fldChar w:fldCharType="end"/>
            </w:r>
            <w:r>
              <w:t xml:space="preserve"> выполняемой функции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  <w:jc w:val="center"/>
            </w:pPr>
            <w:r>
              <w:t xml:space="preserve">Причины увольнения, пункт, часть статьи, статья Трудового </w:t>
            </w:r>
            <w:hyperlink r:id="rId1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федерального закона</w:t>
            </w:r>
          </w:p>
        </w:tc>
        <w:tc>
          <w:tcPr>
            <w:tcW w:w="624" w:type="dxa"/>
          </w:tcPr>
          <w:p w:rsidR="00C41599" w:rsidRDefault="00C4159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737" w:type="dxa"/>
          </w:tcPr>
          <w:p w:rsidR="00C41599" w:rsidRDefault="00C4159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7" w:type="dxa"/>
          </w:tcPr>
          <w:p w:rsidR="00C41599" w:rsidRDefault="00C41599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754" w:type="dxa"/>
            <w:vMerge/>
          </w:tcPr>
          <w:p w:rsidR="00C41599" w:rsidRDefault="00C41599"/>
        </w:tc>
      </w:tr>
      <w:tr w:rsidR="00C41599">
        <w:tc>
          <w:tcPr>
            <w:tcW w:w="562" w:type="dxa"/>
          </w:tcPr>
          <w:p w:rsidR="00C41599" w:rsidRDefault="00C415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C41599" w:rsidRDefault="00C415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</w:tcPr>
          <w:p w:rsidR="00C41599" w:rsidRDefault="00C415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8" w:type="dxa"/>
          </w:tcPr>
          <w:p w:rsidR="00C41599" w:rsidRDefault="00C415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7" w:type="dxa"/>
          </w:tcPr>
          <w:p w:rsidR="00C41599" w:rsidRDefault="00C415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C41599" w:rsidRDefault="00C415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C41599" w:rsidRDefault="00C415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C41599" w:rsidRDefault="00C415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41599" w:rsidRDefault="00C415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4" w:type="dxa"/>
          </w:tcPr>
          <w:p w:rsidR="00C41599" w:rsidRDefault="00C41599">
            <w:pPr>
              <w:pStyle w:val="ConsPlusNormal"/>
              <w:jc w:val="center"/>
            </w:pPr>
            <w:r>
              <w:t>11</w:t>
            </w:r>
          </w:p>
        </w:tc>
      </w:tr>
      <w:tr w:rsidR="00C41599">
        <w:tc>
          <w:tcPr>
            <w:tcW w:w="562" w:type="dxa"/>
          </w:tcPr>
          <w:p w:rsidR="00C41599" w:rsidRDefault="00C41599">
            <w:pPr>
              <w:pStyle w:val="ConsPlusNormal"/>
            </w:pPr>
          </w:p>
        </w:tc>
        <w:tc>
          <w:tcPr>
            <w:tcW w:w="754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03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18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867" w:type="dxa"/>
          </w:tcPr>
          <w:p w:rsidR="00C41599" w:rsidRDefault="00C41599">
            <w:pPr>
              <w:pStyle w:val="ConsPlusNormal"/>
            </w:pPr>
          </w:p>
        </w:tc>
        <w:tc>
          <w:tcPr>
            <w:tcW w:w="794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624" w:type="dxa"/>
          </w:tcPr>
          <w:p w:rsidR="00C41599" w:rsidRDefault="00C41599">
            <w:pPr>
              <w:pStyle w:val="ConsPlusNormal"/>
            </w:pPr>
          </w:p>
        </w:tc>
        <w:tc>
          <w:tcPr>
            <w:tcW w:w="737" w:type="dxa"/>
          </w:tcPr>
          <w:p w:rsidR="00C41599" w:rsidRDefault="00C41599">
            <w:pPr>
              <w:pStyle w:val="ConsPlusNormal"/>
            </w:pPr>
          </w:p>
        </w:tc>
        <w:tc>
          <w:tcPr>
            <w:tcW w:w="737" w:type="dxa"/>
          </w:tcPr>
          <w:p w:rsidR="00C41599" w:rsidRDefault="00C41599">
            <w:pPr>
              <w:pStyle w:val="ConsPlusNormal"/>
            </w:pPr>
          </w:p>
        </w:tc>
        <w:tc>
          <w:tcPr>
            <w:tcW w:w="754" w:type="dxa"/>
          </w:tcPr>
          <w:p w:rsidR="00C41599" w:rsidRDefault="00C41599">
            <w:pPr>
              <w:pStyle w:val="ConsPlusNormal"/>
            </w:pPr>
          </w:p>
        </w:tc>
      </w:tr>
      <w:tr w:rsidR="00C41599">
        <w:tc>
          <w:tcPr>
            <w:tcW w:w="562" w:type="dxa"/>
          </w:tcPr>
          <w:p w:rsidR="00C41599" w:rsidRDefault="00C41599">
            <w:pPr>
              <w:pStyle w:val="ConsPlusNormal"/>
            </w:pPr>
          </w:p>
        </w:tc>
        <w:tc>
          <w:tcPr>
            <w:tcW w:w="754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03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18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867" w:type="dxa"/>
          </w:tcPr>
          <w:p w:rsidR="00C41599" w:rsidRDefault="00C41599">
            <w:pPr>
              <w:pStyle w:val="ConsPlusNormal"/>
            </w:pPr>
          </w:p>
        </w:tc>
        <w:tc>
          <w:tcPr>
            <w:tcW w:w="794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624" w:type="dxa"/>
          </w:tcPr>
          <w:p w:rsidR="00C41599" w:rsidRDefault="00C41599">
            <w:pPr>
              <w:pStyle w:val="ConsPlusNormal"/>
            </w:pPr>
          </w:p>
        </w:tc>
        <w:tc>
          <w:tcPr>
            <w:tcW w:w="737" w:type="dxa"/>
          </w:tcPr>
          <w:p w:rsidR="00C41599" w:rsidRDefault="00C41599">
            <w:pPr>
              <w:pStyle w:val="ConsPlusNormal"/>
            </w:pPr>
          </w:p>
        </w:tc>
        <w:tc>
          <w:tcPr>
            <w:tcW w:w="737" w:type="dxa"/>
          </w:tcPr>
          <w:p w:rsidR="00C41599" w:rsidRDefault="00C41599">
            <w:pPr>
              <w:pStyle w:val="ConsPlusNormal"/>
            </w:pPr>
          </w:p>
        </w:tc>
        <w:tc>
          <w:tcPr>
            <w:tcW w:w="754" w:type="dxa"/>
          </w:tcPr>
          <w:p w:rsidR="00C41599" w:rsidRDefault="00C41599">
            <w:pPr>
              <w:pStyle w:val="ConsPlusNormal"/>
            </w:pPr>
          </w:p>
        </w:tc>
      </w:tr>
      <w:tr w:rsidR="00C41599">
        <w:tc>
          <w:tcPr>
            <w:tcW w:w="562" w:type="dxa"/>
          </w:tcPr>
          <w:p w:rsidR="00C41599" w:rsidRDefault="00C41599">
            <w:pPr>
              <w:pStyle w:val="ConsPlusNormal"/>
            </w:pPr>
          </w:p>
        </w:tc>
        <w:tc>
          <w:tcPr>
            <w:tcW w:w="754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03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18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867" w:type="dxa"/>
          </w:tcPr>
          <w:p w:rsidR="00C41599" w:rsidRDefault="00C41599">
            <w:pPr>
              <w:pStyle w:val="ConsPlusNormal"/>
            </w:pPr>
          </w:p>
        </w:tc>
        <w:tc>
          <w:tcPr>
            <w:tcW w:w="794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624" w:type="dxa"/>
          </w:tcPr>
          <w:p w:rsidR="00C41599" w:rsidRDefault="00C41599">
            <w:pPr>
              <w:pStyle w:val="ConsPlusNormal"/>
            </w:pPr>
          </w:p>
        </w:tc>
        <w:tc>
          <w:tcPr>
            <w:tcW w:w="737" w:type="dxa"/>
          </w:tcPr>
          <w:p w:rsidR="00C41599" w:rsidRDefault="00C41599">
            <w:pPr>
              <w:pStyle w:val="ConsPlusNormal"/>
            </w:pPr>
          </w:p>
        </w:tc>
        <w:tc>
          <w:tcPr>
            <w:tcW w:w="737" w:type="dxa"/>
          </w:tcPr>
          <w:p w:rsidR="00C41599" w:rsidRDefault="00C41599">
            <w:pPr>
              <w:pStyle w:val="ConsPlusNormal"/>
            </w:pPr>
          </w:p>
        </w:tc>
        <w:tc>
          <w:tcPr>
            <w:tcW w:w="754" w:type="dxa"/>
          </w:tcPr>
          <w:p w:rsidR="00C41599" w:rsidRDefault="00C41599">
            <w:pPr>
              <w:pStyle w:val="ConsPlusNormal"/>
            </w:pPr>
          </w:p>
        </w:tc>
      </w:tr>
    </w:tbl>
    <w:p w:rsidR="00C41599" w:rsidRDefault="00C41599">
      <w:pPr>
        <w:sectPr w:rsidR="00C415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1599" w:rsidRDefault="00C4159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757"/>
        <w:gridCol w:w="340"/>
        <w:gridCol w:w="1304"/>
        <w:gridCol w:w="340"/>
        <w:gridCol w:w="2665"/>
      </w:tblGrid>
      <w:tr w:rsidR="00C41599"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599" w:rsidRDefault="00C41599">
            <w:pPr>
              <w:pStyle w:val="ConsPlusNormal"/>
            </w:pPr>
          </w:p>
        </w:tc>
      </w:tr>
      <w:tr w:rsidR="00C41599">
        <w:tblPrEx>
          <w:tblBorders>
            <w:insideH w:val="none" w:sz="0" w:space="0" w:color="auto"/>
          </w:tblBorders>
        </w:tblPrEx>
        <w:tc>
          <w:tcPr>
            <w:tcW w:w="4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41599">
        <w:tblPrEx>
          <w:tblBorders>
            <w:insideH w:val="none" w:sz="0" w:space="0" w:color="auto"/>
          </w:tblBorders>
        </w:tblPrEx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</w:p>
        </w:tc>
      </w:tr>
      <w:tr w:rsidR="00C41599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</w:pPr>
            <w:r>
              <w:t xml:space="preserve">"__"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C41599" w:rsidRDefault="00C4159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1599" w:rsidRDefault="00C41599">
            <w:pPr>
              <w:pStyle w:val="ConsPlusNormal"/>
              <w:ind w:firstLine="850"/>
              <w:jc w:val="both"/>
            </w:pPr>
            <w:r>
              <w:t>М.П. (при наличии)</w:t>
            </w:r>
          </w:p>
        </w:tc>
      </w:tr>
    </w:tbl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right"/>
        <w:outlineLvl w:val="0"/>
      </w:pPr>
      <w:r>
        <w:t>Приложение 2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right"/>
      </w:pPr>
      <w:r>
        <w:t>Утвержден</w:t>
      </w:r>
    </w:p>
    <w:p w:rsidR="00C41599" w:rsidRDefault="00C41599">
      <w:pPr>
        <w:pStyle w:val="ConsPlusNormal"/>
        <w:jc w:val="right"/>
      </w:pPr>
      <w:r>
        <w:t>постановлением Правления ПФР</w:t>
      </w:r>
    </w:p>
    <w:p w:rsidR="00C41599" w:rsidRDefault="00C41599">
      <w:pPr>
        <w:pStyle w:val="ConsPlusNormal"/>
        <w:jc w:val="right"/>
      </w:pPr>
      <w:r>
        <w:t>от 25 декабря 2019 г. N 730п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center"/>
      </w:pPr>
      <w:bookmarkStart w:id="4" w:name="P192"/>
      <w:bookmarkEnd w:id="4"/>
      <w:r>
        <w:t>ПОРЯДОК</w:t>
      </w:r>
    </w:p>
    <w:p w:rsidR="00C41599" w:rsidRDefault="00C41599">
      <w:pPr>
        <w:pStyle w:val="ConsPlusTitle"/>
        <w:jc w:val="center"/>
      </w:pPr>
      <w:r>
        <w:t>ЗАПОЛНЕНИЯ ФОРМЫ "СВЕДЕНИЯ О ТРУДОВОЙ ДЕЯТЕЛЬНОСТИ</w:t>
      </w:r>
    </w:p>
    <w:p w:rsidR="00C41599" w:rsidRDefault="00C41599">
      <w:pPr>
        <w:pStyle w:val="ConsPlusTitle"/>
        <w:jc w:val="center"/>
      </w:pPr>
      <w:r>
        <w:t>ЗАРЕГИСТРИРОВАННОГО ЛИЦА (СЗВ-ТД)"</w:t>
      </w:r>
    </w:p>
    <w:p w:rsidR="00C41599" w:rsidRDefault="00C41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1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1599" w:rsidRDefault="00C41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599" w:rsidRDefault="00C41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27.10.2020 N 769п)</w:t>
            </w:r>
          </w:p>
        </w:tc>
      </w:tr>
    </w:tbl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center"/>
        <w:outlineLvl w:val="1"/>
      </w:pPr>
      <w:r>
        <w:t>I. Общие положения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ind w:firstLine="540"/>
        <w:jc w:val="both"/>
      </w:pPr>
      <w:r>
        <w:t xml:space="preserve">1.1. Настоящий Порядок определяет правила заполнения </w:t>
      </w:r>
      <w:hyperlink w:anchor="P39" w:history="1">
        <w:r>
          <w:rPr>
            <w:color w:val="0000FF"/>
          </w:rPr>
          <w:t>формы</w:t>
        </w:r>
      </w:hyperlink>
      <w:r>
        <w:t xml:space="preserve"> "Сведения о трудовой деятельности зарегистрированного лица (СЗВ-ТД)" (далее - форма СЗВ-ТД) и представления ее в территориальный орган Пенсионного фонда Российской Федерации (далее - территориальный орган ПФР).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1.2. </w:t>
      </w:r>
      <w:hyperlink w:anchor="P39" w:history="1">
        <w:r>
          <w:rPr>
            <w:color w:val="0000FF"/>
          </w:rPr>
          <w:t>Форма</w:t>
        </w:r>
      </w:hyperlink>
      <w:r>
        <w:t xml:space="preserve"> СЗВ-ТД заполняется на основании приказов (распоряжений), иных решений или документов, подтверждающих оформление трудовых отношений между страхователем и зарегистрированным лицом, и содержит сведения о трудовой деятельности зарегистрированного лица, его приеме на работу, переводах на другую постоянную работу и об увольнении.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1.3. </w:t>
      </w:r>
      <w:hyperlink w:anchor="P39" w:history="1">
        <w:r>
          <w:rPr>
            <w:color w:val="0000FF"/>
          </w:rPr>
          <w:t>Форма</w:t>
        </w:r>
      </w:hyperlink>
      <w:r>
        <w:t xml:space="preserve"> СЗВ-ТД является документом персонифицированного учета.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1.4. </w:t>
      </w:r>
      <w:hyperlink w:anchor="P39" w:history="1">
        <w:r>
          <w:rPr>
            <w:color w:val="0000FF"/>
          </w:rPr>
          <w:t>Форма</w:t>
        </w:r>
      </w:hyperlink>
      <w:r>
        <w:t xml:space="preserve"> СЗВ-ТД заполняется и представляется страхователями в территориальный орган ПФР на всех зарегистрированных лиц (включая лиц, работающих по совместительству и на дистанционной работе), с которыми заключены или прекращены трудовые (служебные) отношения в соответствии с Трудовым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2002, N 1, ст. 3; </w:t>
      </w:r>
      <w:proofErr w:type="gramStart"/>
      <w:r>
        <w:t>официальный интернет-портал правовой информации http://www.pravo.gov.ru, 16 декабря 2019 г., N 0001201912160070) или иными федеральными законами, в отношении которых произведены другие кадровые изменения (в том числе перевод на другую постоянную работу, установление второй и последующей профессии или иной квалификации, отмена ранее произведенных мероприятий и другие), а также в случае подачи зарегистрированным лицом заявления о продолжении ведения страхователем</w:t>
      </w:r>
      <w:proofErr w:type="gramEnd"/>
      <w:r>
        <w:t xml:space="preserve"> трудовой книжки в соответствии со </w:t>
      </w:r>
      <w:hyperlink r:id="rId14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(Собрание законодательства Российской Федерации, 2002, N 1, ст. 3; официальный интернет-</w:t>
      </w:r>
      <w:r>
        <w:lastRenderedPageBreak/>
        <w:t xml:space="preserve">портал правовой информации http://www.pravo.gov.ru, 16 декабря 2019 г., N 0001201912160070) либо о представлении ему страхователем сведений о трудовой деятельности в соответствии со </w:t>
      </w:r>
      <w:hyperlink r:id="rId15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>2019, официальный интернет-портал правовой информации http://www.pravo.gov.ru, 16 декабря 2019 г., N 0001201912160070) (далее - кадровые мероприятия, заявление о продолжении ведения трудовой книжки, заявление о представлении сведений о трудовой деятельности соответственно).</w:t>
      </w:r>
      <w:proofErr w:type="gramEnd"/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1.5. </w:t>
      </w:r>
      <w:hyperlink w:anchor="P39" w:history="1">
        <w:r>
          <w:rPr>
            <w:color w:val="0000FF"/>
          </w:rPr>
          <w:t>Форма</w:t>
        </w:r>
      </w:hyperlink>
      <w:r>
        <w:t xml:space="preserve"> СЗВ-ТД </w:t>
      </w:r>
      <w:proofErr w:type="gramStart"/>
      <w:r>
        <w:t>представляется</w:t>
      </w:r>
      <w:proofErr w:type="gramEnd"/>
      <w:r>
        <w:t xml:space="preserve"> в том числе государственными органами в отношении отдельных категорий зарегистрированных лиц в соответствии с </w:t>
      </w:r>
      <w:hyperlink r:id="rId16" w:history="1">
        <w:r>
          <w:rPr>
            <w:color w:val="0000FF"/>
          </w:rPr>
          <w:t>абзацем третьим пункта 2.6 статьи 11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</w:t>
      </w:r>
      <w:proofErr w:type="gramStart"/>
      <w:r>
        <w:t>2019, официальный интернет-портал правовой информации http://www.pravo.gov.ru, 16 декабря 2019 г., N 0001201912160075).</w:t>
      </w:r>
      <w:proofErr w:type="gramEnd"/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1.6. </w:t>
      </w:r>
      <w:hyperlink w:anchor="P39" w:history="1">
        <w:r>
          <w:rPr>
            <w:color w:val="0000FF"/>
          </w:rPr>
          <w:t>Форма</w:t>
        </w:r>
      </w:hyperlink>
      <w:r>
        <w:t xml:space="preserve"> СЗВ-ТД представляется, начиная с 1 января 2020 года, не позднее 15 числа месяца, следующего за месяцем, в котором проведены кадровые мероприятия или подано заявление о продолжении ведения трудовой книжки либо о представлении сведений о трудовой деятельности &lt;1&gt;.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Пункт 2.5 статьи 11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2019, официальный интернет-портал правовой информации http://www.pravo.gov.ru, 16 декабря 2019 г., N 0001201912160075).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ind w:firstLine="540"/>
        <w:jc w:val="both"/>
      </w:pPr>
      <w:r>
        <w:t xml:space="preserve">1.7. При представлении </w:t>
      </w:r>
      <w:hyperlink w:anchor="P39" w:history="1">
        <w:r>
          <w:rPr>
            <w:color w:val="0000FF"/>
          </w:rPr>
          <w:t>формы</w:t>
        </w:r>
      </w:hyperlink>
      <w:r>
        <w:t xml:space="preserve"> СЗВ-ТД впервые в отношении зарегистрированного лица страхователь одновременно представляет сведения о его трудовой деятельности (о последнем кадровом мероприятии) по состоянию на 1 января 2020 года у данного страхователя. </w:t>
      </w:r>
      <w:proofErr w:type="gramStart"/>
      <w:r>
        <w:t>В случае отсутствия в течение 2020 года у зарегистрированного лица кадровых мероприятий и (или) заявления о продолжении ведения трудовой книжки либо о представлении сведений о трудовой деятельности сведения о трудовой деятельности по состоянию на 1 января 2020 года у данного страхователя на такое зарегистрированное лицо представляются не позднее 15 февраля 2021 года &lt;2&gt;.</w:t>
      </w:r>
      <w:proofErr w:type="gramEnd"/>
    </w:p>
    <w:p w:rsidR="00C41599" w:rsidRDefault="00C415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Пункт 2.5 статьи 11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2019, официальный интернет-портал правовой информации http://www.pravo.gov.ru, 16 декабря 2019 г., N 0001201912160075).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ind w:firstLine="540"/>
        <w:jc w:val="both"/>
      </w:pPr>
      <w:r>
        <w:t xml:space="preserve">1.8. </w:t>
      </w:r>
      <w:proofErr w:type="gramStart"/>
      <w:r>
        <w:t xml:space="preserve">Начиная с 1 января 2021 года, </w:t>
      </w:r>
      <w:hyperlink w:anchor="P39" w:history="1">
        <w:r>
          <w:rPr>
            <w:color w:val="0000FF"/>
          </w:rPr>
          <w:t>форма</w:t>
        </w:r>
      </w:hyperlink>
      <w:r>
        <w:t xml:space="preserve"> СЗВ-ТД представляется в случае перевода на другую постоянную работу, подачи зарегистрированным лицом заявления о продолжении ведения трудовой книжки либо о представлении сведений о трудовой деятельности не позднее 15-го числа месяца, следующего за месяцем, в котором имели место такие кадровые мероприятия, а в случаях приема на работу и увольнения зарегистрированного лица - не позднее рабочего</w:t>
      </w:r>
      <w:proofErr w:type="gramEnd"/>
      <w:r>
        <w:t xml:space="preserve"> </w:t>
      </w:r>
      <w:proofErr w:type="gramStart"/>
      <w:r>
        <w:t xml:space="preserve">дня, следующего за днем издания соответствующего приказа (распоряжения), иных решений или документов, подтверждающих оформление (прекращение) трудовых отношений &lt;3&gt;. При представлении сведений об увольнении зарегистрированного лица в </w:t>
      </w:r>
      <w:hyperlink w:anchor="P39" w:history="1">
        <w:r>
          <w:rPr>
            <w:color w:val="0000FF"/>
          </w:rPr>
          <w:t>форму</w:t>
        </w:r>
      </w:hyperlink>
      <w:r>
        <w:t xml:space="preserve"> СЗВ-ТД включаются сведения о проведенных кадровых мероприятиях в отношении зарегистрированного лица, по которым отчетный период-месяц не завершен либо сведения за предыдущий отчетный </w:t>
      </w:r>
      <w:r>
        <w:lastRenderedPageBreak/>
        <w:t>период-месяц не представлены.</w:t>
      </w:r>
      <w:proofErr w:type="gramEnd"/>
    </w:p>
    <w:p w:rsidR="00C41599" w:rsidRDefault="00C415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 w:history="1">
        <w:r>
          <w:rPr>
            <w:color w:val="0000FF"/>
          </w:rPr>
          <w:t>Пункт 2.5 статьи 11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 (Собрание законодательства Российской Федерации, 1996, N 14, ст. 1401; 2019, официальный интернет-портал правовой информации http://www.pravo.gov.ru, 16 декабря 2019 г., N 0001201912160075).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ind w:firstLine="540"/>
        <w:jc w:val="both"/>
      </w:pPr>
      <w:r>
        <w:t xml:space="preserve">1.9. Страхователь представляет </w:t>
      </w:r>
      <w:hyperlink w:anchor="P39" w:history="1">
        <w:r>
          <w:rPr>
            <w:color w:val="0000FF"/>
          </w:rPr>
          <w:t>форму</w:t>
        </w:r>
      </w:hyperlink>
      <w:r>
        <w:t xml:space="preserve"> СЗВ-ТД в форме электронного документа. В случае если численность работающих у него зарегистрированных лиц менее 25, он может представлять </w:t>
      </w:r>
      <w:hyperlink w:anchor="P39" w:history="1">
        <w:r>
          <w:rPr>
            <w:color w:val="0000FF"/>
          </w:rPr>
          <w:t>форму</w:t>
        </w:r>
      </w:hyperlink>
      <w:r>
        <w:t xml:space="preserve"> СЗВ-ТД на бумажном носителе.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1.10. В случае представления </w:t>
      </w:r>
      <w:hyperlink w:anchor="P39" w:history="1">
        <w:r>
          <w:rPr>
            <w:color w:val="0000FF"/>
          </w:rPr>
          <w:t>формы</w:t>
        </w:r>
      </w:hyperlink>
      <w:r>
        <w:t xml:space="preserve"> СЗВ-ТД на бумажном носителе страхователь заполняет ее чернилами, шариковой ручкой (могут использоваться любые цвета, кроме красного и зеленого) печатными буквами или при помощи средств вычислительной техники без помарок, исправлений и без каких-либо сокращений.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>1.11. Документ заверяется подписью руководителя или доверенного лица и печатью организации (при наличии). Страхователь (работодатель), не являющийся юридическим лицом, заверяет входящие документы личной подписью. Позиции "</w:t>
      </w:r>
      <w:hyperlink w:anchor="P39" w:history="1">
        <w:r>
          <w:rPr>
            <w:color w:val="0000FF"/>
          </w:rPr>
          <w:t>Наименование</w:t>
        </w:r>
      </w:hyperlink>
      <w:r>
        <w:t xml:space="preserve"> должности руководителя", "</w:t>
      </w:r>
      <w:hyperlink w:anchor="P39" w:history="1">
        <w:r>
          <w:rPr>
            <w:color w:val="0000FF"/>
          </w:rPr>
          <w:t>Расшифровка</w:t>
        </w:r>
      </w:hyperlink>
      <w:r>
        <w:t xml:space="preserve"> подписи" (указывается Ф.И.О. полностью) обязательны к заполнению.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1.12. </w:t>
      </w:r>
      <w:hyperlink w:anchor="P39" w:history="1">
        <w:proofErr w:type="gramStart"/>
        <w:r>
          <w:rPr>
            <w:color w:val="0000FF"/>
          </w:rPr>
          <w:t>Форма</w:t>
        </w:r>
      </w:hyperlink>
      <w:r>
        <w:t xml:space="preserve"> СЗВ-ТД в форме электронного документа представляется страхователем по </w:t>
      </w:r>
      <w:hyperlink w:anchor="P330" w:history="1">
        <w:r>
          <w:rPr>
            <w:color w:val="0000FF"/>
          </w:rPr>
          <w:t>форматам</w:t>
        </w:r>
      </w:hyperlink>
      <w:r>
        <w:t xml:space="preserve"> согласно приложению 3 к настоящему постановлению и подписывается усиленной квалифицированной электронной подписью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3889).</w:t>
      </w:r>
      <w:proofErr w:type="gramEnd"/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center"/>
        <w:outlineLvl w:val="1"/>
      </w:pPr>
      <w:r>
        <w:t xml:space="preserve">II. Правила заполнения </w:t>
      </w:r>
      <w:hyperlink w:anchor="P39" w:history="1">
        <w:r>
          <w:rPr>
            <w:color w:val="0000FF"/>
          </w:rPr>
          <w:t>формы</w:t>
        </w:r>
      </w:hyperlink>
      <w:r>
        <w:t xml:space="preserve"> "Сведения </w:t>
      </w:r>
      <w:proofErr w:type="gramStart"/>
      <w:r>
        <w:t>о</w:t>
      </w:r>
      <w:proofErr w:type="gramEnd"/>
      <w:r>
        <w:t xml:space="preserve"> трудовой</w:t>
      </w:r>
    </w:p>
    <w:p w:rsidR="00C41599" w:rsidRDefault="00C41599">
      <w:pPr>
        <w:pStyle w:val="ConsPlusTitle"/>
        <w:jc w:val="center"/>
      </w:pPr>
      <w:r>
        <w:t>деятельности зарегистрированного лица (СЗВ-ТД)"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ind w:firstLine="540"/>
        <w:jc w:val="both"/>
        <w:outlineLvl w:val="2"/>
      </w:pPr>
      <w:r>
        <w:t>2.1. Заполнение сведений о страхователе.</w:t>
      </w:r>
    </w:p>
    <w:p w:rsidR="00C41599" w:rsidRDefault="00C41599">
      <w:pPr>
        <w:pStyle w:val="ConsPlusNormal"/>
        <w:spacing w:before="220"/>
        <w:ind w:firstLine="540"/>
        <w:jc w:val="both"/>
      </w:pPr>
      <w:bookmarkStart w:id="5" w:name="P226"/>
      <w:bookmarkEnd w:id="5"/>
      <w:r>
        <w:t xml:space="preserve">2.1.1. В </w:t>
      </w:r>
      <w:hyperlink w:anchor="P39" w:history="1">
        <w:r>
          <w:rPr>
            <w:color w:val="0000FF"/>
          </w:rPr>
          <w:t>поле</w:t>
        </w:r>
      </w:hyperlink>
      <w:r>
        <w:t xml:space="preserve"> "Регистрационный номер в ПФР" указывается регистрационный номер страхователя, присвоенный ему при регистрации в качестве страхователя по обязательному пенсионному страхованию.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>Регистрационный номер страхователя должен состоять из 12 цифр по следующему формату XXX-XXX-XXXXXX.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2.1.2. В </w:t>
      </w:r>
      <w:hyperlink w:anchor="P39" w:history="1">
        <w:r>
          <w:rPr>
            <w:color w:val="0000FF"/>
          </w:rPr>
          <w:t>поле</w:t>
        </w:r>
      </w:hyperlink>
      <w:r>
        <w:t xml:space="preserve"> "Работодатель (наименование)" указываются наименование организации в соответствии с учредительными документами (допускается наименование в латинской транскрипции), наименование отделения иностранной организации, осуществляющей деятельность на территории Российской Федерации, обособленного подразделения. </w:t>
      </w:r>
      <w:proofErr w:type="gramStart"/>
      <w:r>
        <w:t>При представлении сведений индивидуальным предпринимателем, адвокатом, нотариусом, занимающимся частной практикой, главой крестьянского (фермерского) хозяйства указываются его фамилия, имя, отчество (при наличии) (полностью, без сокращений) в соответствии с документом, удостоверяющим личность.</w:t>
      </w:r>
      <w:proofErr w:type="gramEnd"/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2.1.3. В </w:t>
      </w:r>
      <w:hyperlink w:anchor="P39" w:history="1">
        <w:r>
          <w:rPr>
            <w:color w:val="0000FF"/>
          </w:rPr>
          <w:t>поле</w:t>
        </w:r>
      </w:hyperlink>
      <w:r>
        <w:t xml:space="preserve"> "ИНН" указывается идентификационный номер налогоплательщика (далее - ИНН).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Для юридического лица, образованного в соответствии с законодательством Российской </w:t>
      </w:r>
      <w:r>
        <w:lastRenderedPageBreak/>
        <w:t>Федерации, ИНН указывается в соответствии со свидетельством о постановке на учет в налоговом органе по месту нахождения на территории Российской Федерации.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Для физического лица ИНН указывается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 xml:space="preserve"> физического лица по месту жительства на территории Российской Федерации.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В </w:t>
      </w:r>
      <w:hyperlink w:anchor="P39" w:history="1">
        <w:r>
          <w:rPr>
            <w:color w:val="0000FF"/>
          </w:rPr>
          <w:t>поле</w:t>
        </w:r>
      </w:hyperlink>
      <w:r>
        <w:t xml:space="preserve"> "ИНН", состоящем из 12 знакомест, показатель ИНН плательщика, имеющий десять знаков, записывается в первых десяти знакоместах, в двух последних ставится прочерк.</w:t>
      </w:r>
    </w:p>
    <w:p w:rsidR="00C41599" w:rsidRDefault="00C41599">
      <w:pPr>
        <w:pStyle w:val="ConsPlusNormal"/>
        <w:spacing w:before="220"/>
        <w:ind w:firstLine="540"/>
        <w:jc w:val="both"/>
      </w:pPr>
      <w:bookmarkStart w:id="6" w:name="P233"/>
      <w:bookmarkEnd w:id="6"/>
      <w:r>
        <w:t xml:space="preserve">2.1.4. В </w:t>
      </w:r>
      <w:hyperlink w:anchor="P39" w:history="1">
        <w:r>
          <w:rPr>
            <w:color w:val="0000FF"/>
          </w:rPr>
          <w:t>поле</w:t>
        </w:r>
      </w:hyperlink>
      <w:r>
        <w:t xml:space="preserve"> "КПП" указывается код причины постановки на учет по месту нахождения организации (далее - КПП)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КПП по месту нахождения обособленного подразделения указывается </w:t>
      </w:r>
      <w:proofErr w:type="gramStart"/>
      <w:r>
        <w:t>в соответствии с уведомлением о постановке на учет в налоговом органе</w:t>
      </w:r>
      <w:proofErr w:type="gramEnd"/>
      <w:r>
        <w:t xml:space="preserve">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Федерации. КПП должен состоять из 9 цифр либо отсутствовать.</w:t>
      </w:r>
    </w:p>
    <w:p w:rsidR="00C41599" w:rsidRDefault="00C41599">
      <w:pPr>
        <w:pStyle w:val="ConsPlusNormal"/>
        <w:ind w:firstLine="540"/>
        <w:jc w:val="both"/>
      </w:pPr>
    </w:p>
    <w:p w:rsidR="00C41599" w:rsidRDefault="00C41599">
      <w:pPr>
        <w:pStyle w:val="ConsPlusTitle"/>
        <w:ind w:firstLine="540"/>
        <w:jc w:val="both"/>
        <w:outlineLvl w:val="2"/>
      </w:pPr>
      <w:r>
        <w:t>2.2. Заполнение сведений о зарегистрированном лице.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2.2.1. Поля </w:t>
      </w:r>
      <w:hyperlink w:anchor="P39" w:history="1">
        <w:r>
          <w:rPr>
            <w:color w:val="0000FF"/>
          </w:rPr>
          <w:t>"Фамилия"</w:t>
        </w:r>
      </w:hyperlink>
      <w:r>
        <w:t xml:space="preserve">, </w:t>
      </w:r>
      <w:hyperlink w:anchor="P39" w:history="1">
        <w:r>
          <w:rPr>
            <w:color w:val="0000FF"/>
          </w:rPr>
          <w:t>"Имя"</w:t>
        </w:r>
      </w:hyperlink>
      <w:r>
        <w:t>, "</w:t>
      </w:r>
      <w:hyperlink w:anchor="P39" w:history="1">
        <w:r>
          <w:rPr>
            <w:color w:val="0000FF"/>
          </w:rPr>
          <w:t>Отчество</w:t>
        </w:r>
      </w:hyperlink>
      <w:r>
        <w:t xml:space="preserve"> (при наличии)" заполняются на русском языке в именительном падеже полностью, без сокращений или замены имени и отчества инициалами.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39" w:history="1">
        <w:r>
          <w:rPr>
            <w:color w:val="0000FF"/>
          </w:rPr>
          <w:t>"Фамилия"</w:t>
        </w:r>
      </w:hyperlink>
      <w:r>
        <w:t xml:space="preserve"> и (или) </w:t>
      </w:r>
      <w:hyperlink w:anchor="P39" w:history="1">
        <w:r>
          <w:rPr>
            <w:color w:val="0000FF"/>
          </w:rPr>
          <w:t>"Имя"</w:t>
        </w:r>
      </w:hyperlink>
      <w:r>
        <w:t xml:space="preserve"> обязательны для заполнения.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2.2.2. В </w:t>
      </w:r>
      <w:hyperlink w:anchor="P39" w:history="1">
        <w:r>
          <w:rPr>
            <w:color w:val="0000FF"/>
          </w:rPr>
          <w:t>поле</w:t>
        </w:r>
      </w:hyperlink>
      <w:r>
        <w:t xml:space="preserve"> "Дата рождения" указывается дата рождения зарегистрированного лица.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2.2.3. В </w:t>
      </w:r>
      <w:hyperlink w:anchor="P39" w:history="1">
        <w:r>
          <w:rPr>
            <w:color w:val="0000FF"/>
          </w:rPr>
          <w:t>поле</w:t>
        </w:r>
      </w:hyperlink>
      <w:r>
        <w:t xml:space="preserve"> "СНИЛС" указывается страховой номер индивидуального лицевого счета зарегистрированного лица (далее - СНИЛС), в отношении которого представляется </w:t>
      </w:r>
      <w:hyperlink w:anchor="P39" w:history="1">
        <w:r>
          <w:rPr>
            <w:color w:val="0000FF"/>
          </w:rPr>
          <w:t>форма</w:t>
        </w:r>
      </w:hyperlink>
      <w:r>
        <w:t xml:space="preserve"> СЗВ-ТД.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>СНИЛС должен состоять из 11 цифр по формату XXX-XXX-XXX-XX или XXX-XXX-XXX XX.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>2.2.4. Сведения, указанные в вышеперечисленных полях, должны соответствовать сведениям, указанным в документе, подтверждающем регистрацию в системе индивидуального (персонифицированного) учета Пенсионного фонда Российской Федерации &lt;4&gt;.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Правления ПФР от 13 июня 2019 г. N 335п "Об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документа" (зарегистрировано Минюстом России 18 сентября 2019 г., регистрационный N 55951).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ind w:firstLine="540"/>
        <w:jc w:val="both"/>
        <w:outlineLvl w:val="2"/>
      </w:pPr>
      <w:r>
        <w:t>2.3. Заполнение сведений о дате подачи заявления о продолжении ведения трудовой книжки либо о предоставлении сведений о трудовой деятельности (далее - заявления).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В </w:t>
      </w:r>
      <w:hyperlink w:anchor="P39" w:history="1">
        <w:r>
          <w:rPr>
            <w:color w:val="0000FF"/>
          </w:rPr>
          <w:t>поле</w:t>
        </w:r>
      </w:hyperlink>
      <w:r>
        <w:t xml:space="preserve"> "Дата подачи" указывается дата подачи соответствующего заявления в формате ДД.ММ</w:t>
      </w:r>
      <w:proofErr w:type="gramStart"/>
      <w:r>
        <w:t>.Г</w:t>
      </w:r>
      <w:proofErr w:type="gramEnd"/>
      <w:r>
        <w:t>ГГГ. Поле заполняется тем работодателем, которому подано соответствующее заявление.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При необходимости представления корректирующей даты подачи зарегистрированным лицом одного из заявлений представляется </w:t>
      </w:r>
      <w:hyperlink w:anchor="P39" w:history="1">
        <w:r>
          <w:rPr>
            <w:color w:val="0000FF"/>
          </w:rPr>
          <w:t>форма</w:t>
        </w:r>
      </w:hyperlink>
      <w:r>
        <w:t xml:space="preserve"> СЗВ-ТД, где в соответствующей строке заполняется новая дата подачи заявления.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lastRenderedPageBreak/>
        <w:t xml:space="preserve">В случае необходимости отмены ранее представленных сведений о подаче заявлений в соответствующей строке указывается ранее указанная дата и в </w:t>
      </w:r>
      <w:hyperlink w:anchor="P39" w:history="1">
        <w:r>
          <w:rPr>
            <w:color w:val="0000FF"/>
          </w:rPr>
          <w:t>поле</w:t>
        </w:r>
      </w:hyperlink>
      <w:r>
        <w:t xml:space="preserve"> "Признак отмены" проставляется знак "X".</w:t>
      </w:r>
    </w:p>
    <w:p w:rsidR="00C41599" w:rsidRDefault="00C41599">
      <w:pPr>
        <w:pStyle w:val="ConsPlusNormal"/>
        <w:ind w:firstLine="540"/>
        <w:jc w:val="both"/>
      </w:pPr>
    </w:p>
    <w:p w:rsidR="00C41599" w:rsidRDefault="00C41599">
      <w:pPr>
        <w:pStyle w:val="ConsPlusTitle"/>
        <w:ind w:firstLine="540"/>
        <w:jc w:val="both"/>
        <w:outlineLvl w:val="2"/>
      </w:pPr>
      <w:r>
        <w:t>2.4. Заполнение сведений о работодателе, правопреемником которого является страхователь.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Раздел заполняется правопреемником страхователя о работодателе, который в настоящее время снят с учета в качестве страхователя в соответствии со </w:t>
      </w:r>
      <w:hyperlink r:id="rId22" w:history="1">
        <w:r>
          <w:rPr>
            <w:color w:val="0000FF"/>
          </w:rPr>
          <w:t>статьей 11</w:t>
        </w:r>
      </w:hyperlink>
      <w:r>
        <w:t xml:space="preserve"> Федерального закона от 15 декабря 2001 г. N 167-ФЗ "Об обязательном пенсионном страховании в Российской Федерации" (Собрание законодательства Российской Федерации, 2001, N 51, ст. 4832; </w:t>
      </w:r>
      <w:proofErr w:type="gramStart"/>
      <w:r>
        <w:t>2016, N 27, ст. 4183), при необходимости представить (скорректировать) сведения о трудовой деятельности по зарегистрированному лицу, ранее представленные этим работодателем.</w:t>
      </w:r>
      <w:proofErr w:type="gramEnd"/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Реквизиты раздела заполняются согласно </w:t>
      </w:r>
      <w:hyperlink w:anchor="P226" w:history="1">
        <w:r>
          <w:rPr>
            <w:color w:val="0000FF"/>
          </w:rPr>
          <w:t>подпунктам 2.1.1</w:t>
        </w:r>
      </w:hyperlink>
      <w:r>
        <w:t xml:space="preserve"> - </w:t>
      </w:r>
      <w:hyperlink w:anchor="P233" w:history="1">
        <w:r>
          <w:rPr>
            <w:color w:val="0000FF"/>
          </w:rPr>
          <w:t>2.1.4</w:t>
        </w:r>
      </w:hyperlink>
      <w:r>
        <w:t xml:space="preserve"> настоящего Порядка.</w:t>
      </w:r>
    </w:p>
    <w:p w:rsidR="00C41599" w:rsidRDefault="00C41599">
      <w:pPr>
        <w:pStyle w:val="ConsPlusNormal"/>
        <w:jc w:val="both"/>
      </w:pPr>
      <w:r>
        <w:t xml:space="preserve">(п. 2.4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Правления ПФ РФ от 27.10.2020 N 769п)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2.5. </w:t>
      </w:r>
      <w:hyperlink w:anchor="P39" w:history="1">
        <w:r>
          <w:rPr>
            <w:color w:val="0000FF"/>
          </w:rPr>
          <w:t>Сведения</w:t>
        </w:r>
      </w:hyperlink>
      <w:r>
        <w:t xml:space="preserve"> о трудовой деятельности зарегистрированного лица заполняются в следующем порядке:</w:t>
      </w:r>
    </w:p>
    <w:p w:rsidR="00C41599" w:rsidRDefault="00C41599">
      <w:pPr>
        <w:pStyle w:val="ConsPlusNormal"/>
        <w:spacing w:before="220"/>
        <w:ind w:firstLine="540"/>
        <w:jc w:val="both"/>
      </w:pPr>
      <w:bookmarkStart w:id="7" w:name="P256"/>
      <w:bookmarkEnd w:id="7"/>
      <w:r>
        <w:t xml:space="preserve">2.5.1. В </w:t>
      </w:r>
      <w:hyperlink w:anchor="P39" w:history="1">
        <w:r>
          <w:rPr>
            <w:color w:val="0000FF"/>
          </w:rPr>
          <w:t>графе</w:t>
        </w:r>
      </w:hyperlink>
      <w:r>
        <w:t xml:space="preserve"> "N </w:t>
      </w:r>
      <w:proofErr w:type="gramStart"/>
      <w:r>
        <w:t>п</w:t>
      </w:r>
      <w:proofErr w:type="gramEnd"/>
      <w:r>
        <w:t xml:space="preserve">/п" указывается порядковый номер кадрового мероприятия в рамках представляемой </w:t>
      </w:r>
      <w:hyperlink w:anchor="P39" w:history="1">
        <w:r>
          <w:rPr>
            <w:color w:val="0000FF"/>
          </w:rPr>
          <w:t>формы</w:t>
        </w:r>
      </w:hyperlink>
      <w:r>
        <w:t xml:space="preserve"> СЗВ-ТД.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2.5.2. В </w:t>
      </w:r>
      <w:hyperlink w:anchor="P39" w:history="1">
        <w:r>
          <w:rPr>
            <w:color w:val="0000FF"/>
          </w:rPr>
          <w:t>графе</w:t>
        </w:r>
      </w:hyperlink>
      <w:r>
        <w:t xml:space="preserve"> "Дата (число, месяц, год) приема, перевода, увольнения" указывается дата кадрового мероприятия в формате "ДД.ММ</w:t>
      </w:r>
      <w:proofErr w:type="gramStart"/>
      <w:r>
        <w:t>.Г</w:t>
      </w:r>
      <w:proofErr w:type="gramEnd"/>
      <w:r>
        <w:t>ГГГ".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2.5.3. В </w:t>
      </w:r>
      <w:hyperlink w:anchor="P39" w:history="1">
        <w:r>
          <w:rPr>
            <w:color w:val="0000FF"/>
          </w:rPr>
          <w:t>графе</w:t>
        </w:r>
      </w:hyperlink>
      <w:r>
        <w:t xml:space="preserve"> "Сведения о приеме, переводе, увольнении" указываются следующие мероприятия:</w:t>
      </w:r>
    </w:p>
    <w:p w:rsidR="00C41599" w:rsidRDefault="00C41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952"/>
        <w:gridCol w:w="5410"/>
      </w:tblGrid>
      <w:tr w:rsidR="00C41599">
        <w:tc>
          <w:tcPr>
            <w:tcW w:w="710" w:type="dxa"/>
          </w:tcPr>
          <w:p w:rsidR="00C41599" w:rsidRDefault="00C4159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952" w:type="dxa"/>
          </w:tcPr>
          <w:p w:rsidR="00C41599" w:rsidRDefault="00C4159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5410" w:type="dxa"/>
          </w:tcPr>
          <w:p w:rsidR="00C41599" w:rsidRDefault="00C41599">
            <w:pPr>
              <w:pStyle w:val="ConsPlusNormal"/>
              <w:jc w:val="center"/>
            </w:pPr>
            <w:r>
              <w:t>Полное наименование мероприятия</w:t>
            </w:r>
          </w:p>
        </w:tc>
      </w:tr>
      <w:tr w:rsidR="00C41599">
        <w:tc>
          <w:tcPr>
            <w:tcW w:w="710" w:type="dxa"/>
          </w:tcPr>
          <w:p w:rsidR="00C41599" w:rsidRDefault="00C415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52" w:type="dxa"/>
          </w:tcPr>
          <w:p w:rsidR="00C41599" w:rsidRDefault="00C41599">
            <w:pPr>
              <w:pStyle w:val="ConsPlusNormal"/>
              <w:jc w:val="both"/>
            </w:pPr>
            <w:r>
              <w:t>ПРИЕМ</w:t>
            </w:r>
          </w:p>
        </w:tc>
        <w:tc>
          <w:tcPr>
            <w:tcW w:w="5410" w:type="dxa"/>
          </w:tcPr>
          <w:p w:rsidR="00C41599" w:rsidRDefault="00C41599">
            <w:pPr>
              <w:pStyle w:val="ConsPlusNormal"/>
              <w:jc w:val="both"/>
            </w:pPr>
            <w:r>
              <w:t>Прием на работу (службу)</w:t>
            </w:r>
          </w:p>
        </w:tc>
      </w:tr>
      <w:tr w:rsidR="00C41599">
        <w:tc>
          <w:tcPr>
            <w:tcW w:w="710" w:type="dxa"/>
          </w:tcPr>
          <w:p w:rsidR="00C41599" w:rsidRDefault="00C415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52" w:type="dxa"/>
          </w:tcPr>
          <w:p w:rsidR="00C41599" w:rsidRDefault="00C41599">
            <w:pPr>
              <w:pStyle w:val="ConsPlusNormal"/>
              <w:jc w:val="both"/>
            </w:pPr>
            <w:r>
              <w:t>ПЕРЕВОД</w:t>
            </w:r>
          </w:p>
        </w:tc>
        <w:tc>
          <w:tcPr>
            <w:tcW w:w="5410" w:type="dxa"/>
          </w:tcPr>
          <w:p w:rsidR="00C41599" w:rsidRDefault="00C41599">
            <w:pPr>
              <w:pStyle w:val="ConsPlusNormal"/>
              <w:jc w:val="both"/>
            </w:pPr>
            <w:r>
              <w:t>Перевод на другую работу</w:t>
            </w:r>
          </w:p>
        </w:tc>
      </w:tr>
      <w:tr w:rsidR="00C41599">
        <w:tc>
          <w:tcPr>
            <w:tcW w:w="710" w:type="dxa"/>
          </w:tcPr>
          <w:p w:rsidR="00C41599" w:rsidRDefault="00C415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52" w:type="dxa"/>
          </w:tcPr>
          <w:p w:rsidR="00C41599" w:rsidRDefault="00C41599">
            <w:pPr>
              <w:pStyle w:val="ConsPlusNormal"/>
              <w:jc w:val="both"/>
            </w:pPr>
            <w:r>
              <w:t>ПЕРЕИМЕНОВАНИЕ</w:t>
            </w:r>
          </w:p>
        </w:tc>
        <w:tc>
          <w:tcPr>
            <w:tcW w:w="5410" w:type="dxa"/>
          </w:tcPr>
          <w:p w:rsidR="00C41599" w:rsidRDefault="00C41599">
            <w:pPr>
              <w:pStyle w:val="ConsPlusNormal"/>
              <w:jc w:val="both"/>
            </w:pPr>
            <w:r>
              <w:t>Изменение наименования страхователя</w:t>
            </w:r>
          </w:p>
        </w:tc>
      </w:tr>
      <w:tr w:rsidR="00C41599">
        <w:tc>
          <w:tcPr>
            <w:tcW w:w="710" w:type="dxa"/>
          </w:tcPr>
          <w:p w:rsidR="00C41599" w:rsidRDefault="00C415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52" w:type="dxa"/>
          </w:tcPr>
          <w:p w:rsidR="00C41599" w:rsidRDefault="00C41599">
            <w:pPr>
              <w:pStyle w:val="ConsPlusNormal"/>
            </w:pPr>
            <w:r>
              <w:t>УСТАНОВЛЕНИЕ (ПРИСВОЕНИЕ)</w:t>
            </w:r>
          </w:p>
        </w:tc>
        <w:tc>
          <w:tcPr>
            <w:tcW w:w="5410" w:type="dxa"/>
          </w:tcPr>
          <w:p w:rsidR="00C41599" w:rsidRDefault="00C41599">
            <w:pPr>
              <w:pStyle w:val="ConsPlusNormal"/>
              <w:jc w:val="both"/>
            </w:pPr>
            <w:r>
              <w:t>Установление (присвоение) работнику второй и последующей профессии, специальности или иной квалификации 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</w:t>
            </w:r>
          </w:p>
        </w:tc>
      </w:tr>
      <w:tr w:rsidR="00C41599">
        <w:tc>
          <w:tcPr>
            <w:tcW w:w="710" w:type="dxa"/>
          </w:tcPr>
          <w:p w:rsidR="00C41599" w:rsidRDefault="00C415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52" w:type="dxa"/>
          </w:tcPr>
          <w:p w:rsidR="00C41599" w:rsidRDefault="00C41599">
            <w:pPr>
              <w:pStyle w:val="ConsPlusNormal"/>
              <w:jc w:val="both"/>
            </w:pPr>
            <w:r>
              <w:t>УВОЛЬНЕНИЕ</w:t>
            </w:r>
          </w:p>
        </w:tc>
        <w:tc>
          <w:tcPr>
            <w:tcW w:w="5410" w:type="dxa"/>
          </w:tcPr>
          <w:p w:rsidR="00C41599" w:rsidRDefault="00C41599">
            <w:pPr>
              <w:pStyle w:val="ConsPlusNormal"/>
              <w:jc w:val="both"/>
            </w:pPr>
            <w:r>
              <w:t>Увольнение с работы</w:t>
            </w:r>
          </w:p>
        </w:tc>
      </w:tr>
      <w:tr w:rsidR="00C41599">
        <w:tc>
          <w:tcPr>
            <w:tcW w:w="710" w:type="dxa"/>
          </w:tcPr>
          <w:p w:rsidR="00C41599" w:rsidRDefault="00C415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52" w:type="dxa"/>
          </w:tcPr>
          <w:p w:rsidR="00C41599" w:rsidRDefault="00C41599">
            <w:pPr>
              <w:pStyle w:val="ConsPlusNormal"/>
              <w:jc w:val="both"/>
            </w:pPr>
            <w:r>
              <w:t>ЗАПРЕТ ЗАНИМАТЬ ДОЛЖНОСТЬ (ВИД ДЕЯТЕЛЬНОСТИ)</w:t>
            </w:r>
          </w:p>
        </w:tc>
        <w:tc>
          <w:tcPr>
            <w:tcW w:w="5410" w:type="dxa"/>
          </w:tcPr>
          <w:p w:rsidR="00C41599" w:rsidRDefault="00C41599">
            <w:pPr>
              <w:pStyle w:val="ConsPlusNormal"/>
              <w:jc w:val="both"/>
            </w:pPr>
            <w:r>
              <w:t>Лишение права в соответствии с приговором суда занимать определенные должности или заниматься определенной деятельностью</w:t>
            </w:r>
          </w:p>
        </w:tc>
      </w:tr>
    </w:tbl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ind w:firstLine="540"/>
        <w:jc w:val="both"/>
      </w:pPr>
      <w:r>
        <w:t xml:space="preserve">2.5.4. </w:t>
      </w:r>
      <w:proofErr w:type="gramStart"/>
      <w:r>
        <w:t xml:space="preserve">В </w:t>
      </w:r>
      <w:hyperlink w:anchor="P39" w:history="1">
        <w:r>
          <w:rPr>
            <w:color w:val="0000FF"/>
          </w:rPr>
          <w:t>графе</w:t>
        </w:r>
      </w:hyperlink>
      <w:r>
        <w:t xml:space="preserve"> "Трудовая функция (должность, профессия, специальность, квалификация, конкретный вид поручаемой работы), структурное подразделение" подраздела "Наименование" указываются наименование должности (работы), специальности, профессии с указанием квалификации, конкретный вид поручаемой работы и наименование структурного подразделения (если условие о работе в конкретном структурном подразделении включено в трудовой договор).</w:t>
      </w:r>
      <w:proofErr w:type="gramEnd"/>
    </w:p>
    <w:p w:rsidR="00C41599" w:rsidRDefault="00C41599">
      <w:pPr>
        <w:pStyle w:val="ConsPlusNormal"/>
        <w:spacing w:before="220"/>
        <w:ind w:firstLine="540"/>
        <w:jc w:val="both"/>
      </w:pPr>
      <w:r>
        <w:lastRenderedPageBreak/>
        <w:t xml:space="preserve">Записи о наименовании трудовой функции (должности (работы), специальности, профессии с указанием квалификации, конкретном виде поручаемой работы) заполняются в соответствии со штатным расписанием работодателя. </w:t>
      </w:r>
      <w:proofErr w:type="gramStart"/>
      <w:r>
        <w:t xml:space="preserve">В случае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 или соответствующими положениям профессиональных </w:t>
      </w:r>
      <w:hyperlink r:id="rId24" w:history="1">
        <w:r>
          <w:rPr>
            <w:color w:val="0000FF"/>
          </w:rPr>
          <w:t>стандартов</w:t>
        </w:r>
      </w:hyperlink>
      <w:r>
        <w:t xml:space="preserve"> &lt;5&gt; или реестров соответствующих должностей.</w:t>
      </w:r>
      <w:proofErr w:type="gramEnd"/>
    </w:p>
    <w:p w:rsidR="00C41599" w:rsidRDefault="00C415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5" w:history="1">
        <w:r>
          <w:rPr>
            <w:color w:val="0000FF"/>
          </w:rPr>
          <w:t>Статьи 57</w:t>
        </w:r>
      </w:hyperlink>
      <w:r>
        <w:t xml:space="preserve">, </w:t>
      </w:r>
      <w:hyperlink r:id="rId26" w:history="1">
        <w:r>
          <w:rPr>
            <w:color w:val="0000FF"/>
          </w:rPr>
          <w:t>195.3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18, ст. 2625).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ind w:firstLine="540"/>
        <w:jc w:val="both"/>
      </w:pPr>
      <w:r>
        <w:t>Для государственных и муниципальных служащих также указывается код должности по соответствующему реестру должностей.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>Установление (присвоение) работнику второй и последующей профессии, специальности или иной квалификации 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>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 &lt;6&gt;, вносится запись о том, на каком основании, на какой срок и какую должность он лишен права занимать (какой деятельностью лишен права заниматься).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В</w:t>
      </w:r>
      <w:proofErr w:type="gramEnd"/>
      <w:r>
        <w:t xml:space="preserve"> соответствии со </w:t>
      </w:r>
      <w:hyperlink r:id="rId27" w:history="1">
        <w:r>
          <w:rPr>
            <w:color w:val="0000FF"/>
          </w:rPr>
          <w:t>статьей 47</w:t>
        </w:r>
      </w:hyperlink>
      <w:r>
        <w:t xml:space="preserve"> Уголовного кодекса Российской Федерации (Собрание законодательства Российской Федерации, 1996, N 25, ст. 2954; 2011, N 50, ст. 7362) и </w:t>
      </w:r>
      <w:hyperlink r:id="rId28" w:history="1">
        <w:r>
          <w:rPr>
            <w:color w:val="0000FF"/>
          </w:rPr>
          <w:t>статьей 84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27, ст. 3477).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ind w:firstLine="540"/>
        <w:jc w:val="both"/>
      </w:pPr>
      <w:r>
        <w:t xml:space="preserve">2.5.4.1. В </w:t>
      </w:r>
      <w:hyperlink w:anchor="P109" w:history="1">
        <w:r>
          <w:rPr>
            <w:color w:val="0000FF"/>
          </w:rPr>
          <w:t>графе</w:t>
        </w:r>
      </w:hyperlink>
      <w:r>
        <w:t xml:space="preserve"> "Работа в районах Крайнего Севера/Работа в местностях, приравненных к районам Крайнего Севера" указывается один из следующих кодов:</w:t>
      </w:r>
    </w:p>
    <w:p w:rsidR="00C41599" w:rsidRDefault="00C41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654"/>
      </w:tblGrid>
      <w:tr w:rsidR="00C41599">
        <w:tc>
          <w:tcPr>
            <w:tcW w:w="1417" w:type="dxa"/>
          </w:tcPr>
          <w:p w:rsidR="00C41599" w:rsidRDefault="00C4159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654" w:type="dxa"/>
          </w:tcPr>
          <w:p w:rsidR="00C41599" w:rsidRDefault="00C41599">
            <w:pPr>
              <w:pStyle w:val="ConsPlusNormal"/>
              <w:jc w:val="center"/>
            </w:pPr>
            <w:r>
              <w:t>Территориальные условия работы</w:t>
            </w:r>
          </w:p>
        </w:tc>
      </w:tr>
      <w:tr w:rsidR="00C41599">
        <w:tc>
          <w:tcPr>
            <w:tcW w:w="1417" w:type="dxa"/>
          </w:tcPr>
          <w:p w:rsidR="00C41599" w:rsidRDefault="00C41599">
            <w:pPr>
              <w:pStyle w:val="ConsPlusNormal"/>
            </w:pPr>
            <w:r>
              <w:t>РКС</w:t>
            </w:r>
          </w:p>
        </w:tc>
        <w:tc>
          <w:tcPr>
            <w:tcW w:w="7654" w:type="dxa"/>
          </w:tcPr>
          <w:p w:rsidR="00C41599" w:rsidRDefault="00C41599">
            <w:pPr>
              <w:pStyle w:val="ConsPlusNormal"/>
            </w:pPr>
            <w:r>
              <w:t>работа в районах Крайнего Севера</w:t>
            </w:r>
          </w:p>
        </w:tc>
      </w:tr>
      <w:tr w:rsidR="00C41599">
        <w:tc>
          <w:tcPr>
            <w:tcW w:w="1417" w:type="dxa"/>
          </w:tcPr>
          <w:p w:rsidR="00C41599" w:rsidRDefault="00C41599">
            <w:pPr>
              <w:pStyle w:val="ConsPlusNormal"/>
            </w:pPr>
            <w:r>
              <w:t>МКС</w:t>
            </w:r>
          </w:p>
        </w:tc>
        <w:tc>
          <w:tcPr>
            <w:tcW w:w="7654" w:type="dxa"/>
          </w:tcPr>
          <w:p w:rsidR="00C41599" w:rsidRDefault="00C41599">
            <w:pPr>
              <w:pStyle w:val="ConsPlusNormal"/>
            </w:pPr>
            <w:r>
              <w:t>работа в местностях, приравненных к районам Крайнего Севера</w:t>
            </w:r>
          </w:p>
        </w:tc>
      </w:tr>
    </w:tbl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ind w:firstLine="540"/>
        <w:jc w:val="both"/>
      </w:pPr>
      <w:r>
        <w:t>Графа заполняется в отношении зарегистрированных лиц, осуществляющих работу в районах Крайнего Севера/работу в местностях, приравненных к районам Крайнего Севера.</w:t>
      </w:r>
    </w:p>
    <w:p w:rsidR="00C41599" w:rsidRDefault="00C4159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2.5.4.1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Правления ПФ РФ от 27.10.2020 N 769п)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2.5.5. В </w:t>
      </w:r>
      <w:hyperlink w:anchor="P113" w:history="1">
        <w:r>
          <w:rPr>
            <w:color w:val="0000FF"/>
          </w:rPr>
          <w:t>графе</w:t>
        </w:r>
      </w:hyperlink>
      <w:r>
        <w:t xml:space="preserve"> "Код выполняемой функции" указывается кодовое обозначение занятия, соответствующее занимаемой должности (профессии), виду трудовой деятельности, осуществляемой на рабочем месте при исполнении трудовых функций (работ, обязанностей), состоящее из пяти цифровых знаков в формате "XXXX.X", где: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первые четыре знака - код наименования группы занятий в Общероссийском </w:t>
      </w:r>
      <w:hyperlink r:id="rId30" w:history="1">
        <w:r>
          <w:rPr>
            <w:color w:val="0000FF"/>
          </w:rPr>
          <w:t>классификаторе</w:t>
        </w:r>
      </w:hyperlink>
      <w:r>
        <w:t xml:space="preserve"> занятий;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lastRenderedPageBreak/>
        <w:t>пятый знак - контрольное число.</w:t>
      </w:r>
    </w:p>
    <w:p w:rsidR="00C41599" w:rsidRDefault="00C4159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2.5.5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Правления ПФ РФ от 27.10.2020 N 769п)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2.5.6. </w:t>
      </w:r>
      <w:proofErr w:type="gramStart"/>
      <w:r>
        <w:t xml:space="preserve">В </w:t>
      </w:r>
      <w:hyperlink w:anchor="P39" w:history="1">
        <w:r>
          <w:rPr>
            <w:color w:val="0000FF"/>
          </w:rPr>
          <w:t>графе</w:t>
        </w:r>
      </w:hyperlink>
      <w:r>
        <w:t xml:space="preserve"> "Причины увольнения, пункт, часть статьи, статья Трудового кодекса Российской Федерации, федерального закона" подраздела "Наименование" указываются без каких-либо сокращений причина прекращения трудового договора в соответствии с положениями Трудового </w:t>
      </w:r>
      <w:hyperlink r:id="rId32" w:history="1">
        <w:r>
          <w:rPr>
            <w:color w:val="0000FF"/>
          </w:rPr>
          <w:t>кодекса</w:t>
        </w:r>
      </w:hyperlink>
      <w:r>
        <w:t xml:space="preserve"> Российской Федерации или иного федерального закона и пункт, часть статьи, статья Трудового </w:t>
      </w:r>
      <w:hyperlink r:id="rId33" w:history="1">
        <w:r>
          <w:rPr>
            <w:color w:val="0000FF"/>
          </w:rPr>
          <w:t>кодекса</w:t>
        </w:r>
      </w:hyperlink>
      <w:r>
        <w:t xml:space="preserve"> Российской Федерации или иного федерального закона, являющиеся основанием для увольнения.</w:t>
      </w:r>
      <w:proofErr w:type="gramEnd"/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2.5.7. </w:t>
      </w:r>
      <w:proofErr w:type="gramStart"/>
      <w:r>
        <w:t xml:space="preserve">В </w:t>
      </w:r>
      <w:hyperlink w:anchor="P39" w:history="1">
        <w:r>
          <w:rPr>
            <w:color w:val="0000FF"/>
          </w:rPr>
          <w:t>графе</w:t>
        </w:r>
      </w:hyperlink>
      <w:r>
        <w:t xml:space="preserve"> "Наименование документа" подраздела "Основание" указываются данные документа, подтверждающего оформление (прекращение) трудовых отношений (приема, перевода, приостановления, увольнения и так далее), - наименование документа, дата и номер документа (приказа (распоряжения), иного решения или документа страхователя).</w:t>
      </w:r>
      <w:proofErr w:type="gramEnd"/>
    </w:p>
    <w:p w:rsidR="00C41599" w:rsidRDefault="00C41599">
      <w:pPr>
        <w:pStyle w:val="ConsPlusNormal"/>
        <w:spacing w:before="220"/>
        <w:ind w:firstLine="540"/>
        <w:jc w:val="both"/>
      </w:pPr>
      <w:bookmarkStart w:id="8" w:name="P310"/>
      <w:bookmarkEnd w:id="8"/>
      <w:r>
        <w:t xml:space="preserve">2.5.8. В </w:t>
      </w:r>
      <w:hyperlink w:anchor="P39" w:history="1">
        <w:r>
          <w:rPr>
            <w:color w:val="0000FF"/>
          </w:rPr>
          <w:t>графе</w:t>
        </w:r>
      </w:hyperlink>
      <w:r>
        <w:t xml:space="preserve"> "Дата" подраздела "Основание" дата указывается в формате ДД.ММ</w:t>
      </w:r>
      <w:proofErr w:type="gramStart"/>
      <w:r>
        <w:t>.Г</w:t>
      </w:r>
      <w:proofErr w:type="gramEnd"/>
      <w:r>
        <w:t>ГГГ.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2.5.9. В </w:t>
      </w:r>
      <w:hyperlink w:anchor="P39" w:history="1">
        <w:r>
          <w:rPr>
            <w:color w:val="0000FF"/>
          </w:rPr>
          <w:t>графе</w:t>
        </w:r>
      </w:hyperlink>
      <w:r>
        <w:t xml:space="preserve"> "Номер документа" подраздела "Основание" указывается номер приказа (распоряжения) или иного документа без указания знака "N".</w:t>
      </w:r>
    </w:p>
    <w:p w:rsidR="00C41599" w:rsidRDefault="00C41599">
      <w:pPr>
        <w:pStyle w:val="ConsPlusNormal"/>
        <w:spacing w:before="220"/>
        <w:ind w:firstLine="540"/>
        <w:jc w:val="both"/>
      </w:pPr>
      <w:bookmarkStart w:id="9" w:name="P312"/>
      <w:bookmarkEnd w:id="9"/>
      <w:r>
        <w:t xml:space="preserve">2.6. В случае если требуется отменить запись в ранее представленных страхователем сведениях о трудовой деятельности по зарегистрированному лицу, страхователем представляется </w:t>
      </w:r>
      <w:hyperlink w:anchor="P39" w:history="1">
        <w:r>
          <w:rPr>
            <w:color w:val="0000FF"/>
          </w:rPr>
          <w:t>форма</w:t>
        </w:r>
      </w:hyperlink>
      <w:r>
        <w:t xml:space="preserve"> СЗВ-ТД, заполненная в полном соответствии с первоначальными сведениями, которые требуется отменить, при этом в </w:t>
      </w:r>
      <w:hyperlink w:anchor="P39" w:history="1">
        <w:r>
          <w:rPr>
            <w:color w:val="0000FF"/>
          </w:rPr>
          <w:t>графе</w:t>
        </w:r>
      </w:hyperlink>
      <w:r>
        <w:t xml:space="preserve"> "Признак отмены записи сведений о приеме, переводе, увольнении" проставляется знак "X".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2.7. В случае если требуется скорректировать (исправить) ранее представленные сведения о трудовой деятельности по зарегистрированному лицу, необходимо отменить ранее представленные сведения в соответствии с </w:t>
      </w:r>
      <w:hyperlink w:anchor="P312" w:history="1">
        <w:r>
          <w:rPr>
            <w:color w:val="0000FF"/>
          </w:rPr>
          <w:t>пунктом 2.6</w:t>
        </w:r>
      </w:hyperlink>
      <w:r>
        <w:t xml:space="preserve"> настоящего Порядка, и в следующей строке заполнить скорректированные (исправленные) сведения.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2.8. Если за время работы зарегистрированного лица наименование страхователя изменяется, то об этом отдельной строкой в </w:t>
      </w:r>
      <w:hyperlink w:anchor="P39" w:history="1">
        <w:r>
          <w:rPr>
            <w:color w:val="0000FF"/>
          </w:rPr>
          <w:t>графе</w:t>
        </w:r>
      </w:hyperlink>
      <w:r>
        <w:t xml:space="preserve"> "Сведения о приеме, переводе, увольнении" раздела "Сведения о трудовой деятельности зарегистрированного лица" указывается "Переименование".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В </w:t>
      </w:r>
      <w:hyperlink w:anchor="P39" w:history="1">
        <w:r>
          <w:rPr>
            <w:color w:val="0000FF"/>
          </w:rPr>
          <w:t>графе</w:t>
        </w:r>
      </w:hyperlink>
      <w:r>
        <w:t xml:space="preserve"> "Дата (число, месяц, год) приема, перевода, увольнения" указывается дата, с которой произошло изменение наименования страхователя, в формате "ДД.ММ</w:t>
      </w:r>
      <w:proofErr w:type="gramStart"/>
      <w:r>
        <w:t>.Г</w:t>
      </w:r>
      <w:proofErr w:type="gramEnd"/>
      <w:r>
        <w:t>ГГГ".</w:t>
      </w:r>
    </w:p>
    <w:p w:rsidR="00C41599" w:rsidRDefault="00C41599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39" w:history="1">
        <w:r>
          <w:rPr>
            <w:color w:val="0000FF"/>
          </w:rPr>
          <w:t>графе</w:t>
        </w:r>
      </w:hyperlink>
      <w:r>
        <w:t xml:space="preserve"> "Трудовая функция (должность, профессия, специальность, квалификация, конкретный вид поручаемой работы), структурное подразделение" подраздела "Наименование" указывается, что "Старое наименование" с конкретного числа переименовано в "Новое наименование страхователя".</w:t>
      </w:r>
      <w:proofErr w:type="gramEnd"/>
    </w:p>
    <w:p w:rsidR="00C41599" w:rsidRDefault="00C41599">
      <w:pPr>
        <w:pStyle w:val="ConsPlusNormal"/>
        <w:spacing w:before="220"/>
        <w:ind w:firstLine="540"/>
        <w:jc w:val="both"/>
      </w:pPr>
      <w:proofErr w:type="gramStart"/>
      <w:r>
        <w:t>В графах "</w:t>
      </w:r>
      <w:hyperlink w:anchor="P39" w:history="1">
        <w:r>
          <w:rPr>
            <w:color w:val="0000FF"/>
          </w:rPr>
          <w:t>Наименование</w:t>
        </w:r>
      </w:hyperlink>
      <w:r>
        <w:t xml:space="preserve"> документа", </w:t>
      </w:r>
      <w:hyperlink w:anchor="P39" w:history="1">
        <w:r>
          <w:rPr>
            <w:color w:val="0000FF"/>
          </w:rPr>
          <w:t>"Дата"</w:t>
        </w:r>
      </w:hyperlink>
      <w:r>
        <w:t>, "</w:t>
      </w:r>
      <w:hyperlink w:anchor="P39" w:history="1">
        <w:r>
          <w:rPr>
            <w:color w:val="0000FF"/>
          </w:rPr>
          <w:t>Номер</w:t>
        </w:r>
      </w:hyperlink>
      <w:r>
        <w:t xml:space="preserve"> документа" подраздела "Основание" указываются реквизиты приказов (распоряжений), иных решений или документов, подтверждающих изменение наименования страхователя.</w:t>
      </w:r>
      <w:proofErr w:type="gramEnd"/>
    </w:p>
    <w:p w:rsidR="00C41599" w:rsidRDefault="00C41599">
      <w:pPr>
        <w:pStyle w:val="ConsPlusNormal"/>
        <w:spacing w:before="220"/>
        <w:ind w:firstLine="540"/>
        <w:jc w:val="both"/>
      </w:pPr>
      <w:r>
        <w:t xml:space="preserve">2.9. При представлении сведений о трудовой деятельности зарегистрированного лица по состоянию на 1 января 2020 года страхователем представляется </w:t>
      </w:r>
      <w:hyperlink w:anchor="P39" w:history="1">
        <w:r>
          <w:rPr>
            <w:color w:val="0000FF"/>
          </w:rPr>
          <w:t>форма</w:t>
        </w:r>
      </w:hyperlink>
      <w:r>
        <w:t xml:space="preserve"> СЗВ-ТД, заполненная в соответствии с </w:t>
      </w:r>
      <w:hyperlink w:anchor="P256" w:history="1">
        <w:r>
          <w:rPr>
            <w:color w:val="0000FF"/>
          </w:rPr>
          <w:t>подпунктами 2.5.1</w:t>
        </w:r>
      </w:hyperlink>
      <w:r>
        <w:t xml:space="preserve"> - </w:t>
      </w:r>
      <w:hyperlink w:anchor="P310" w:history="1">
        <w:r>
          <w:rPr>
            <w:color w:val="0000FF"/>
          </w:rPr>
          <w:t>2.5.8</w:t>
        </w:r>
      </w:hyperlink>
      <w:r>
        <w:t xml:space="preserve"> настоящего Порядка, со сведениями о последнем (по состоянию на указанную дату) кадровом мероприятии.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right"/>
        <w:outlineLvl w:val="0"/>
      </w:pPr>
      <w:r>
        <w:t>Приложение 3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right"/>
      </w:pPr>
      <w:r>
        <w:t>Утвержден</w:t>
      </w:r>
    </w:p>
    <w:p w:rsidR="00C41599" w:rsidRDefault="00C41599">
      <w:pPr>
        <w:pStyle w:val="ConsPlusNormal"/>
        <w:jc w:val="right"/>
      </w:pPr>
      <w:r>
        <w:t>постановлением Правления ПФР</w:t>
      </w:r>
    </w:p>
    <w:p w:rsidR="00C41599" w:rsidRDefault="00C41599">
      <w:pPr>
        <w:pStyle w:val="ConsPlusNormal"/>
        <w:jc w:val="right"/>
      </w:pPr>
      <w:r>
        <w:t>от 25 декабря 2019 г. N 730п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center"/>
      </w:pPr>
      <w:bookmarkStart w:id="10" w:name="P330"/>
      <w:bookmarkEnd w:id="10"/>
      <w:r>
        <w:t>ФОРМАТ</w:t>
      </w:r>
    </w:p>
    <w:p w:rsidR="00C41599" w:rsidRDefault="00C41599">
      <w:pPr>
        <w:pStyle w:val="ConsPlusTitle"/>
        <w:jc w:val="center"/>
      </w:pPr>
      <w:r>
        <w:t>СВЕДЕНИЙ ДЛЯ ФОРМЫ "СВЕДЕНИЯ О ТРУДОВОЙ ДЕЯТЕЛЬНОСТИ</w:t>
      </w:r>
    </w:p>
    <w:p w:rsidR="00C41599" w:rsidRDefault="00C41599">
      <w:pPr>
        <w:pStyle w:val="ConsPlusTitle"/>
        <w:jc w:val="center"/>
      </w:pPr>
      <w:r>
        <w:t>(СЗВ-ТД) ЗАРЕГИСТРИРОВАННОГО ЛИЦА" В ЭЛЕКТРОННОМ ВИДЕ</w:t>
      </w:r>
    </w:p>
    <w:p w:rsidR="00C41599" w:rsidRDefault="00C41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1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1599" w:rsidRDefault="00C41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599" w:rsidRDefault="00C41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27.10.2020 N 769п)</w:t>
            </w:r>
          </w:p>
        </w:tc>
      </w:tr>
    </w:tbl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both"/>
        <w:outlineLvl w:val="1"/>
      </w:pPr>
      <w:r>
        <w:t>1. Объявленные пространства имен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right"/>
        <w:outlineLvl w:val="2"/>
      </w:pPr>
      <w:r>
        <w:t>Таблица 1. Пространства имен</w:t>
      </w:r>
    </w:p>
    <w:p w:rsidR="00C41599" w:rsidRDefault="00C41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7637"/>
      </w:tblGrid>
      <w:tr w:rsidR="00C41599">
        <w:tc>
          <w:tcPr>
            <w:tcW w:w="1435" w:type="dxa"/>
          </w:tcPr>
          <w:p w:rsidR="00C41599" w:rsidRDefault="00C41599">
            <w:pPr>
              <w:pStyle w:val="ConsPlusNormal"/>
            </w:pPr>
            <w:r>
              <w:t>Префикс</w:t>
            </w:r>
          </w:p>
        </w:tc>
        <w:tc>
          <w:tcPr>
            <w:tcW w:w="7637" w:type="dxa"/>
          </w:tcPr>
          <w:p w:rsidR="00C41599" w:rsidRDefault="00C41599">
            <w:pPr>
              <w:pStyle w:val="ConsPlusNormal"/>
            </w:pPr>
            <w:r>
              <w:t>Пространство имен</w:t>
            </w:r>
          </w:p>
        </w:tc>
      </w:tr>
      <w:tr w:rsidR="00C41599">
        <w:tc>
          <w:tcPr>
            <w:tcW w:w="1435" w:type="dxa"/>
          </w:tcPr>
          <w:p w:rsidR="00C41599" w:rsidRDefault="00C41599">
            <w:pPr>
              <w:pStyle w:val="ConsPlusNormal"/>
            </w:pPr>
            <w:proofErr w:type="spellStart"/>
            <w:r>
              <w:t>xs</w:t>
            </w:r>
            <w:proofErr w:type="spellEnd"/>
          </w:p>
        </w:tc>
        <w:tc>
          <w:tcPr>
            <w:tcW w:w="7637" w:type="dxa"/>
          </w:tcPr>
          <w:p w:rsidR="00C41599" w:rsidRDefault="00C41599">
            <w:pPr>
              <w:pStyle w:val="ConsPlusNormal"/>
            </w:pPr>
            <w:r>
              <w:t>http://www.w3.org/2001/XMLSchema</w:t>
            </w:r>
          </w:p>
        </w:tc>
      </w:tr>
      <w:tr w:rsidR="00C41599">
        <w:tc>
          <w:tcPr>
            <w:tcW w:w="1435" w:type="dxa"/>
          </w:tcPr>
          <w:p w:rsidR="00C41599" w:rsidRDefault="00C41599">
            <w:pPr>
              <w:pStyle w:val="ConsPlusNormal"/>
            </w:pPr>
            <w:r>
              <w:t>АФ5</w:t>
            </w:r>
          </w:p>
        </w:tc>
        <w:tc>
          <w:tcPr>
            <w:tcW w:w="7637" w:type="dxa"/>
          </w:tcPr>
          <w:p w:rsidR="00C41599" w:rsidRDefault="00C41599">
            <w:pPr>
              <w:pStyle w:val="ConsPlusNormal"/>
            </w:pPr>
            <w:r>
              <w:t>http://пф</w:t>
            </w:r>
            <w:proofErr w:type="gramStart"/>
            <w:r>
              <w:t>.р</w:t>
            </w:r>
            <w:proofErr w:type="gramEnd"/>
            <w:r>
              <w:t>ф/АФ/2018-12-07</w:t>
            </w:r>
          </w:p>
        </w:tc>
      </w:tr>
      <w:tr w:rsidR="00C41599">
        <w:tc>
          <w:tcPr>
            <w:tcW w:w="1435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</w:p>
        </w:tc>
        <w:tc>
          <w:tcPr>
            <w:tcW w:w="7637" w:type="dxa"/>
          </w:tcPr>
          <w:p w:rsidR="00C41599" w:rsidRDefault="00C41599">
            <w:pPr>
              <w:pStyle w:val="ConsPlusNormal"/>
            </w:pPr>
            <w:r>
              <w:t>http://пф</w:t>
            </w:r>
            <w:proofErr w:type="gramStart"/>
            <w:r>
              <w:t>.р</w:t>
            </w:r>
            <w:proofErr w:type="gramEnd"/>
            <w:r>
              <w:t>ф/УТ/2017-08-21</w:t>
            </w:r>
          </w:p>
        </w:tc>
      </w:tr>
    </w:tbl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both"/>
        <w:outlineLvl w:val="1"/>
      </w:pPr>
      <w:r>
        <w:t>2. Типы данных для информационного обмена по электронным трудовым книжкам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both"/>
        <w:outlineLvl w:val="2"/>
      </w:pPr>
      <w:r>
        <w:t>Простые типы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right"/>
        <w:outlineLvl w:val="3"/>
      </w:pPr>
      <w:bookmarkStart w:id="11" w:name="P353"/>
      <w:bookmarkEnd w:id="11"/>
      <w:r>
        <w:t>Таблица 2. Типы данных для информационного обмена</w:t>
      </w:r>
    </w:p>
    <w:p w:rsidR="00C41599" w:rsidRDefault="00C41599">
      <w:pPr>
        <w:pStyle w:val="ConsPlusTitle"/>
        <w:jc w:val="right"/>
      </w:pPr>
      <w:r>
        <w:t>по электронным трудовым книжкам: Простые типы</w:t>
      </w:r>
    </w:p>
    <w:p w:rsidR="00C41599" w:rsidRDefault="00C41599">
      <w:pPr>
        <w:pStyle w:val="ConsPlusNormal"/>
        <w:jc w:val="both"/>
      </w:pPr>
    </w:p>
    <w:p w:rsidR="00C41599" w:rsidRDefault="00C41599">
      <w:pPr>
        <w:sectPr w:rsidR="00C415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31"/>
        <w:gridCol w:w="3515"/>
        <w:gridCol w:w="4139"/>
      </w:tblGrid>
      <w:tr w:rsidR="00C41599">
        <w:tc>
          <w:tcPr>
            <w:tcW w:w="1814" w:type="dxa"/>
          </w:tcPr>
          <w:p w:rsidR="00C41599" w:rsidRDefault="00C41599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  <w:jc w:val="center"/>
            </w:pPr>
            <w:r>
              <w:t>Стандартный тип</w:t>
            </w:r>
          </w:p>
        </w:tc>
        <w:tc>
          <w:tcPr>
            <w:tcW w:w="3515" w:type="dxa"/>
          </w:tcPr>
          <w:p w:rsidR="00C41599" w:rsidRDefault="00C41599">
            <w:pPr>
              <w:pStyle w:val="ConsPlusNormal"/>
              <w:jc w:val="center"/>
            </w:pPr>
            <w:r>
              <w:t>Ограничения на тип</w:t>
            </w:r>
          </w:p>
        </w:tc>
        <w:tc>
          <w:tcPr>
            <w:tcW w:w="4139" w:type="dxa"/>
          </w:tcPr>
          <w:p w:rsidR="00C41599" w:rsidRDefault="00C4159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C41599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</w:t>
            </w:r>
            <w:proofErr w:type="gramStart"/>
            <w:r>
              <w:t>Тип</w:t>
            </w:r>
            <w:proofErr w:type="gramEnd"/>
            <w:r>
              <w:t>GUID</w:t>
            </w:r>
          </w:p>
        </w:tc>
        <w:tc>
          <w:tcPr>
            <w:tcW w:w="1531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proofErr w:type="spellStart"/>
            <w:r>
              <w:t>xs:string</w:t>
            </w:r>
            <w:proofErr w:type="spellEnd"/>
          </w:p>
        </w:tc>
        <w:tc>
          <w:tcPr>
            <w:tcW w:w="3515" w:type="dxa"/>
            <w:tcBorders>
              <w:bottom w:val="nil"/>
            </w:tcBorders>
          </w:tcPr>
          <w:p w:rsidR="00C41599" w:rsidRPr="00C41599" w:rsidRDefault="00C41599">
            <w:pPr>
              <w:pStyle w:val="ConsPlusNormal"/>
              <w:rPr>
                <w:lang w:val="en-US"/>
              </w:rPr>
            </w:pPr>
            <w:proofErr w:type="gramStart"/>
            <w:r>
              <w:t>Шаблон</w:t>
            </w:r>
            <w:r w:rsidRPr="00C41599">
              <w:rPr>
                <w:lang w:val="en-US"/>
              </w:rPr>
              <w:t>: ([0-9a-fA-F]{8}-[0-9a-fA-F]{4}-[0-9a-fA-F]{4}-[0-9a-fA-F]{4}-[0-9a-fA-F]{12})|(\{[0-9a-</w:t>
            </w:r>
            <w:proofErr w:type="gramEnd"/>
          </w:p>
        </w:tc>
        <w:tc>
          <w:tcPr>
            <w:tcW w:w="4139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Тип, используемый для представления правила заполнения глобального идентификатора из пространства http://microsoft.com/wsdl/types/.</w:t>
            </w:r>
          </w:p>
        </w:tc>
      </w:tr>
      <w:tr w:rsidR="00C41599">
        <w:tblPrEx>
          <w:tblBorders>
            <w:insideH w:val="nil"/>
          </w:tblBorders>
        </w:tblPrEx>
        <w:tc>
          <w:tcPr>
            <w:tcW w:w="1814" w:type="dxa"/>
            <w:tcBorders>
              <w:top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1531" w:type="dxa"/>
            <w:tcBorders>
              <w:top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3515" w:type="dxa"/>
            <w:tcBorders>
              <w:top w:val="nil"/>
            </w:tcBorders>
          </w:tcPr>
          <w:p w:rsidR="00C41599" w:rsidRPr="00C41599" w:rsidRDefault="00C41599">
            <w:pPr>
              <w:pStyle w:val="ConsPlusNormal"/>
              <w:rPr>
                <w:lang w:val="en-US"/>
              </w:rPr>
            </w:pPr>
            <w:r w:rsidRPr="00C41599">
              <w:rPr>
                <w:lang w:val="en-US"/>
              </w:rPr>
              <w:t>fA-F]{8}-[0-9a-fA-F]{4}-[0-9a-fA-F]{4}-[0-9a-fA-F]{4}-[0-9a-fA-F]{12}\})</w:t>
            </w:r>
          </w:p>
        </w:tc>
        <w:tc>
          <w:tcPr>
            <w:tcW w:w="4139" w:type="dxa"/>
            <w:tcBorders>
              <w:top w:val="nil"/>
            </w:tcBorders>
          </w:tcPr>
          <w:p w:rsidR="00C41599" w:rsidRDefault="00C41599">
            <w:pPr>
              <w:pStyle w:val="ConsPlusNormal"/>
            </w:pPr>
            <w:r>
              <w:t>Реализация спецификации стандарта http://www.ietf.org/rfc/rfc4122.txt</w:t>
            </w:r>
          </w:p>
        </w:tc>
      </w:tr>
      <w:tr w:rsidR="00C41599">
        <w:tc>
          <w:tcPr>
            <w:tcW w:w="1814" w:type="dxa"/>
          </w:tcPr>
          <w:p w:rsidR="00C41599" w:rsidRDefault="00C41599">
            <w:pPr>
              <w:pStyle w:val="ConsPlusNormal"/>
              <w:jc w:val="both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:ТипДень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proofErr w:type="spellStart"/>
            <w:r>
              <w:t>xs:integer</w:t>
            </w:r>
            <w:proofErr w:type="spellEnd"/>
          </w:p>
        </w:tc>
        <w:tc>
          <w:tcPr>
            <w:tcW w:w="3515" w:type="dxa"/>
          </w:tcPr>
          <w:p w:rsidR="00C41599" w:rsidRDefault="00C41599">
            <w:pPr>
              <w:pStyle w:val="ConsPlusNormal"/>
            </w:pPr>
            <w:r>
              <w:t>Нижняя граница области допустимых значений (включительно): 1</w:t>
            </w:r>
          </w:p>
          <w:p w:rsidR="00C41599" w:rsidRDefault="00C41599">
            <w:pPr>
              <w:pStyle w:val="ConsPlusNormal"/>
            </w:pPr>
            <w:r>
              <w:t>Верхняя граница области допустимых значений (включительно): 31</w:t>
            </w:r>
          </w:p>
          <w:p w:rsidR="00C41599" w:rsidRDefault="00C41599">
            <w:pPr>
              <w:pStyle w:val="ConsPlusNormal"/>
            </w:pPr>
            <w:r>
              <w:t>Максимальное количество цифр: 2</w:t>
            </w:r>
          </w:p>
          <w:p w:rsidR="00C41599" w:rsidRDefault="00C41599">
            <w:pPr>
              <w:pStyle w:val="ConsPlusNormal"/>
            </w:pPr>
            <w:r>
              <w:t>Шаблон: \d+</w:t>
            </w:r>
          </w:p>
        </w:tc>
        <w:tc>
          <w:tcPr>
            <w:tcW w:w="4139" w:type="dxa"/>
          </w:tcPr>
          <w:p w:rsidR="00C41599" w:rsidRDefault="00C41599">
            <w:pPr>
              <w:pStyle w:val="ConsPlusNormal"/>
            </w:pPr>
            <w:r>
              <w:t>Тип, используемый для представления календарного номера дня в месяце</w:t>
            </w:r>
          </w:p>
        </w:tc>
      </w:tr>
      <w:tr w:rsidR="00C41599">
        <w:tc>
          <w:tcPr>
            <w:tcW w:w="1814" w:type="dxa"/>
          </w:tcPr>
          <w:p w:rsidR="00C41599" w:rsidRDefault="00C41599">
            <w:pPr>
              <w:pStyle w:val="ConsPlusNormal"/>
              <w:jc w:val="both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:ТипИНН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proofErr w:type="spellStart"/>
            <w:r>
              <w:t>xs:string</w:t>
            </w:r>
            <w:proofErr w:type="spellEnd"/>
          </w:p>
        </w:tc>
        <w:tc>
          <w:tcPr>
            <w:tcW w:w="3515" w:type="dxa"/>
          </w:tcPr>
          <w:p w:rsidR="00C41599" w:rsidRDefault="00C41599">
            <w:pPr>
              <w:pStyle w:val="ConsPlusNormal"/>
            </w:pPr>
            <w:r>
              <w:t>Шаблон: \d{10}</w:t>
            </w:r>
          </w:p>
          <w:p w:rsidR="00C41599" w:rsidRDefault="00C41599">
            <w:pPr>
              <w:pStyle w:val="ConsPlusNormal"/>
            </w:pPr>
            <w:r>
              <w:t>Шаблон: \d{12}</w:t>
            </w:r>
          </w:p>
        </w:tc>
        <w:tc>
          <w:tcPr>
            <w:tcW w:w="4139" w:type="dxa"/>
          </w:tcPr>
          <w:p w:rsidR="00C41599" w:rsidRDefault="00C41599">
            <w:pPr>
              <w:pStyle w:val="ConsPlusNormal"/>
            </w:pPr>
            <w:r>
              <w:t>Тип, используемый для представления 12-значного ИНН физического лица или 10-значного ИНН юридического лица</w:t>
            </w:r>
          </w:p>
        </w:tc>
      </w:tr>
      <w:tr w:rsidR="00C41599">
        <w:tc>
          <w:tcPr>
            <w:tcW w:w="1814" w:type="dxa"/>
          </w:tcPr>
          <w:p w:rsidR="00C41599" w:rsidRDefault="00C41599">
            <w:pPr>
              <w:pStyle w:val="ConsPlusNormal"/>
              <w:jc w:val="both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:ТипКПП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proofErr w:type="spellStart"/>
            <w:r>
              <w:t>xs:string</w:t>
            </w:r>
            <w:proofErr w:type="spellEnd"/>
          </w:p>
        </w:tc>
        <w:tc>
          <w:tcPr>
            <w:tcW w:w="3515" w:type="dxa"/>
          </w:tcPr>
          <w:p w:rsidR="00C41599" w:rsidRDefault="00C41599">
            <w:pPr>
              <w:pStyle w:val="ConsPlusNormal"/>
            </w:pPr>
            <w:r>
              <w:t>Шаблон: \d{9}</w:t>
            </w:r>
          </w:p>
        </w:tc>
        <w:tc>
          <w:tcPr>
            <w:tcW w:w="4139" w:type="dxa"/>
          </w:tcPr>
          <w:p w:rsidR="00C41599" w:rsidRDefault="00C41599">
            <w:pPr>
              <w:pStyle w:val="ConsPlusNormal"/>
            </w:pPr>
            <w:r>
              <w:t>Тип, используемый для представления 9-значного КПП юридического лица</w:t>
            </w:r>
          </w:p>
        </w:tc>
      </w:tr>
      <w:tr w:rsidR="00C41599">
        <w:tc>
          <w:tcPr>
            <w:tcW w:w="1814" w:type="dxa"/>
          </w:tcPr>
          <w:p w:rsidR="00C41599" w:rsidRDefault="00C41599">
            <w:pPr>
              <w:pStyle w:val="ConsPlusNormal"/>
              <w:jc w:val="both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:ТипМесяц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proofErr w:type="spellStart"/>
            <w:r>
              <w:t>xs:integer</w:t>
            </w:r>
            <w:proofErr w:type="spellEnd"/>
          </w:p>
        </w:tc>
        <w:tc>
          <w:tcPr>
            <w:tcW w:w="3515" w:type="dxa"/>
          </w:tcPr>
          <w:p w:rsidR="00C41599" w:rsidRDefault="00C41599">
            <w:pPr>
              <w:pStyle w:val="ConsPlusNormal"/>
            </w:pPr>
            <w:r>
              <w:t>Верхняя граница области допустимых значений (включительно): 12</w:t>
            </w:r>
          </w:p>
          <w:p w:rsidR="00C41599" w:rsidRDefault="00C41599">
            <w:pPr>
              <w:pStyle w:val="ConsPlusNormal"/>
            </w:pPr>
            <w:r>
              <w:t>Нижняя граница области допустимых значений (включительно): 1</w:t>
            </w:r>
          </w:p>
          <w:p w:rsidR="00C41599" w:rsidRDefault="00C41599">
            <w:pPr>
              <w:pStyle w:val="ConsPlusNormal"/>
            </w:pPr>
            <w:r>
              <w:t>Шаблон: \d+</w:t>
            </w:r>
          </w:p>
        </w:tc>
        <w:tc>
          <w:tcPr>
            <w:tcW w:w="4139" w:type="dxa"/>
          </w:tcPr>
          <w:p w:rsidR="00C41599" w:rsidRDefault="00C41599">
            <w:pPr>
              <w:pStyle w:val="ConsPlusNormal"/>
            </w:pPr>
            <w:r>
              <w:t>Тип, используемый для представления календарного (порядкового) номера месяца в году</w:t>
            </w:r>
          </w:p>
        </w:tc>
      </w:tr>
      <w:tr w:rsidR="00C41599">
        <w:tc>
          <w:tcPr>
            <w:tcW w:w="1814" w:type="dxa"/>
          </w:tcPr>
          <w:p w:rsidR="00C41599" w:rsidRDefault="00C41599">
            <w:pPr>
              <w:pStyle w:val="ConsPlusNormal"/>
              <w:jc w:val="both"/>
            </w:pPr>
            <w:r>
              <w:lastRenderedPageBreak/>
              <w:t>УТ</w:t>
            </w:r>
            <w:proofErr w:type="gramStart"/>
            <w:r>
              <w:t>2</w:t>
            </w:r>
            <w:proofErr w:type="gramEnd"/>
            <w:r>
              <w:t>:ТипНепустаяСтрока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proofErr w:type="spellStart"/>
            <w:r>
              <w:t>xs:normalizedString</w:t>
            </w:r>
            <w:proofErr w:type="spellEnd"/>
          </w:p>
        </w:tc>
        <w:tc>
          <w:tcPr>
            <w:tcW w:w="3515" w:type="dxa"/>
          </w:tcPr>
          <w:p w:rsidR="00C41599" w:rsidRDefault="00C41599">
            <w:pPr>
              <w:pStyle w:val="ConsPlusNormal"/>
            </w:pPr>
            <w:r>
              <w:t>Минимальная длина: 1</w:t>
            </w:r>
          </w:p>
        </w:tc>
        <w:tc>
          <w:tcPr>
            <w:tcW w:w="4139" w:type="dxa"/>
          </w:tcPr>
          <w:p w:rsidR="00C41599" w:rsidRDefault="00C41599">
            <w:pPr>
              <w:pStyle w:val="ConsPlusNormal"/>
            </w:pPr>
            <w:r>
              <w:t>Тип, используемый для представления элементов со строковым значением, заполнение которых обязательно (то есть значение не может быть пустым)</w:t>
            </w:r>
          </w:p>
        </w:tc>
      </w:tr>
      <w:tr w:rsidR="00C41599">
        <w:tc>
          <w:tcPr>
            <w:tcW w:w="1814" w:type="dxa"/>
          </w:tcPr>
          <w:p w:rsidR="00C41599" w:rsidRDefault="00C41599">
            <w:pPr>
              <w:pStyle w:val="ConsPlusNormal"/>
              <w:jc w:val="both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:ТипРегНомер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proofErr w:type="spellStart"/>
            <w:r>
              <w:t>xs:string</w:t>
            </w:r>
            <w:proofErr w:type="spellEnd"/>
          </w:p>
        </w:tc>
        <w:tc>
          <w:tcPr>
            <w:tcW w:w="3515" w:type="dxa"/>
          </w:tcPr>
          <w:p w:rsidR="00C41599" w:rsidRDefault="00C41599">
            <w:pPr>
              <w:pStyle w:val="ConsPlusNormal"/>
            </w:pPr>
            <w:r>
              <w:t>Шаблон: \d{3}-\d{3}-\d{6}</w:t>
            </w:r>
          </w:p>
        </w:tc>
        <w:tc>
          <w:tcPr>
            <w:tcW w:w="4139" w:type="dxa"/>
          </w:tcPr>
          <w:p w:rsidR="00C41599" w:rsidRDefault="00C41599">
            <w:pPr>
              <w:pStyle w:val="ConsPlusNormal"/>
            </w:pPr>
            <w:r>
              <w:t>Тип, используемый для представления регистрационного номера страхователя, который присваивается ПФР</w:t>
            </w:r>
          </w:p>
        </w:tc>
      </w:tr>
      <w:tr w:rsidR="00C41599">
        <w:tc>
          <w:tcPr>
            <w:tcW w:w="1814" w:type="dxa"/>
          </w:tcPr>
          <w:p w:rsidR="00C41599" w:rsidRDefault="00C41599">
            <w:pPr>
              <w:pStyle w:val="ConsPlusNormal"/>
              <w:jc w:val="both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:ТипСтраховойНомер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proofErr w:type="spellStart"/>
            <w:r>
              <w:t>xs:string</w:t>
            </w:r>
            <w:proofErr w:type="spellEnd"/>
          </w:p>
        </w:tc>
        <w:tc>
          <w:tcPr>
            <w:tcW w:w="3515" w:type="dxa"/>
          </w:tcPr>
          <w:p w:rsidR="00C41599" w:rsidRDefault="00C41599">
            <w:pPr>
              <w:pStyle w:val="ConsPlusNormal"/>
            </w:pPr>
            <w:r>
              <w:t>Шаблон: \d{3}-\d{3}-\d{3} \d{2}</w:t>
            </w:r>
          </w:p>
          <w:p w:rsidR="00C41599" w:rsidRDefault="00C41599">
            <w:pPr>
              <w:pStyle w:val="ConsPlusNormal"/>
            </w:pPr>
            <w:r>
              <w:t>Шаблон: \d{3}-\d{3}-\d{3}-\d{2}</w:t>
            </w:r>
          </w:p>
        </w:tc>
        <w:tc>
          <w:tcPr>
            <w:tcW w:w="4139" w:type="dxa"/>
          </w:tcPr>
          <w:p w:rsidR="00C41599" w:rsidRDefault="00C41599">
            <w:pPr>
              <w:pStyle w:val="ConsPlusNormal"/>
            </w:pPr>
            <w:r>
              <w:t>Тип, используемый для представления страхового номера индивидуального лицевого счета зарегистрированного лица (СНИЛС) в формате XXX-XXX-XXX CC или XXX-XXX-XXX-CC</w:t>
            </w:r>
          </w:p>
        </w:tc>
      </w:tr>
    </w:tbl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both"/>
        <w:outlineLvl w:val="2"/>
      </w:pPr>
      <w:r>
        <w:t>Составные типы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both"/>
        <w:outlineLvl w:val="3"/>
      </w:pPr>
      <w:r>
        <w:t>Базовый унифицированный тип, использующийся для представления ФИО физического лица (далее - УТ</w:t>
      </w:r>
      <w:proofErr w:type="gramStart"/>
      <w:r>
        <w:t>2</w:t>
      </w:r>
      <w:proofErr w:type="gramEnd"/>
      <w:r>
        <w:t>:</w:t>
      </w:r>
      <w:proofErr w:type="gramStart"/>
      <w:r>
        <w:t>ТипФИО)</w:t>
      </w:r>
      <w:proofErr w:type="gramEnd"/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  <w:r>
        <w:t>Базовый унифицированный тип, использующийся для представления ФИО физического лица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right"/>
        <w:outlineLvl w:val="4"/>
      </w:pPr>
      <w:bookmarkStart w:id="12" w:name="P410"/>
      <w:bookmarkEnd w:id="12"/>
      <w:r>
        <w:t>Таблица 3. Составной тип УТ</w:t>
      </w:r>
      <w:proofErr w:type="gramStart"/>
      <w:r>
        <w:t>2</w:t>
      </w:r>
      <w:proofErr w:type="gramEnd"/>
      <w:r>
        <w:t>:ТипФИО</w:t>
      </w:r>
    </w:p>
    <w:p w:rsidR="00C41599" w:rsidRDefault="00C41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871"/>
        <w:gridCol w:w="1644"/>
        <w:gridCol w:w="2041"/>
        <w:gridCol w:w="1020"/>
        <w:gridCol w:w="1531"/>
        <w:gridCol w:w="3345"/>
      </w:tblGrid>
      <w:tr w:rsidR="00C41599">
        <w:tc>
          <w:tcPr>
            <w:tcW w:w="1077" w:type="dxa"/>
          </w:tcPr>
          <w:p w:rsidR="00C41599" w:rsidRDefault="00C41599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3345" w:type="dxa"/>
          </w:tcPr>
          <w:p w:rsidR="00C41599" w:rsidRDefault="00C4159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:Фамилия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  <w:jc w:val="both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:ТипНепустаяСтрока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Фамилия физического лица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2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:Имя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  <w:jc w:val="both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:ТипНепустаяСтрока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Имя физического лица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3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:Отчество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  <w:jc w:val="both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:ТипНепустаяСтр</w:t>
            </w:r>
            <w:r>
              <w:lastRenderedPageBreak/>
              <w:t>ока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  <w:jc w:val="both"/>
            </w:pPr>
            <w:r>
              <w:lastRenderedPageBreak/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Отчество физического лица</w:t>
            </w:r>
          </w:p>
          <w:p w:rsidR="00C41599" w:rsidRDefault="00C41599">
            <w:pPr>
              <w:pStyle w:val="ConsPlusNormal"/>
            </w:pPr>
            <w:r>
              <w:lastRenderedPageBreak/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</w:tbl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both"/>
        <w:outlineLvl w:val="1"/>
      </w:pPr>
      <w:r>
        <w:t>3. Электронные трудовые книжки (ЭТК)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  <w:r>
        <w:t>Структура имени файла внутреннего информационного обмена должна быть следующей:</w:t>
      </w:r>
    </w:p>
    <w:p w:rsidR="00C41599" w:rsidRDefault="00C41599">
      <w:pPr>
        <w:pStyle w:val="ConsPlusNormal"/>
        <w:spacing w:before="220"/>
        <w:jc w:val="both"/>
      </w:pPr>
      <w:r>
        <w:t>ПФР_[</w:t>
      </w:r>
      <w:proofErr w:type="spellStart"/>
      <w:r>
        <w:t>рег</w:t>
      </w:r>
      <w:proofErr w:type="gramStart"/>
      <w:r>
        <w:t>.н</w:t>
      </w:r>
      <w:proofErr w:type="gramEnd"/>
      <w:r>
        <w:t>омер</w:t>
      </w:r>
      <w:proofErr w:type="spellEnd"/>
      <w:r>
        <w:t>]_[код документа]_[дата формирования файла]_[GUID].</w:t>
      </w:r>
      <w:proofErr w:type="spellStart"/>
      <w:r>
        <w:t>xml</w:t>
      </w:r>
      <w:proofErr w:type="spellEnd"/>
      <w:r>
        <w:t>, где: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>- [</w:t>
      </w:r>
      <w:proofErr w:type="spellStart"/>
      <w:r>
        <w:t>рег</w:t>
      </w:r>
      <w:proofErr w:type="gramStart"/>
      <w:r>
        <w:t>.н</w:t>
      </w:r>
      <w:proofErr w:type="gramEnd"/>
      <w:r>
        <w:t>омер</w:t>
      </w:r>
      <w:proofErr w:type="spellEnd"/>
      <w:r>
        <w:t>] - номер, под которым страхователь зарегистрирован как плательщик страховых взносов, с указанием кодов региона и района по классификации, принятой в ПФР;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>- [код документа] - код формы документов, содержащихся в файле;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>- [дата формирования файла] - дата в формате ГГГГММДД;</w:t>
      </w:r>
    </w:p>
    <w:p w:rsidR="00C41599" w:rsidRDefault="00C41599">
      <w:pPr>
        <w:pStyle w:val="ConsPlusNormal"/>
        <w:spacing w:before="220"/>
        <w:ind w:firstLine="540"/>
        <w:jc w:val="both"/>
      </w:pPr>
      <w:r>
        <w:t>- [GUID] - глобальный уникальный идентификатор, обеспечивающий уникальность электронного документа. Значение GUID должно быть идентично значению GUID документа, содержащегося в файле. Реализация спецификации стандарта http://www.ietf.org/rfc/rfc4122.txt.</w:t>
      </w:r>
    </w:p>
    <w:p w:rsidR="00C41599" w:rsidRDefault="00C41599">
      <w:pPr>
        <w:pStyle w:val="ConsPlusNormal"/>
        <w:spacing w:before="220"/>
        <w:jc w:val="both"/>
      </w:pPr>
      <w:r>
        <w:t>Пример правильно сформированного имени файла:</w:t>
      </w:r>
    </w:p>
    <w:p w:rsidR="00C41599" w:rsidRDefault="00C41599">
      <w:pPr>
        <w:pStyle w:val="ConsPlusNormal"/>
        <w:spacing w:before="220"/>
        <w:jc w:val="both"/>
      </w:pPr>
      <w:r>
        <w:t>ПФР_034-012-008689_СЗВ-ТД_20190401_b26caf26-0c3c-4cfl-bl01-lf65f4540df0.xml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ind w:firstLine="540"/>
        <w:jc w:val="both"/>
        <w:outlineLvl w:val="2"/>
      </w:pPr>
      <w:r>
        <w:t>3.1. Сведения о трудовой деятельности зарегистрированного лица (СЗВ-ТД)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ind w:firstLine="540"/>
        <w:jc w:val="both"/>
        <w:outlineLvl w:val="3"/>
      </w:pPr>
      <w:r>
        <w:t>Структура документа СЗВ-ТД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  <w:r>
        <w:t>Пространство имен по умолчанию: http://пф</w:t>
      </w:r>
      <w:proofErr w:type="gramStart"/>
      <w:r>
        <w:t>.р</w:t>
      </w:r>
      <w:proofErr w:type="gramEnd"/>
      <w:r>
        <w:t>ф/СЗВ-ТД/2020-09-26</w:t>
      </w:r>
    </w:p>
    <w:p w:rsidR="00C41599" w:rsidRDefault="00C4159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Правления ПФ РФ от 27.10.2020 N 769п)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right"/>
        <w:outlineLvl w:val="4"/>
      </w:pPr>
      <w:r>
        <w:t>Таблица 4. Электронный документ СЗВ-ТД</w:t>
      </w:r>
    </w:p>
    <w:p w:rsidR="00C41599" w:rsidRDefault="00C41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871"/>
        <w:gridCol w:w="1644"/>
        <w:gridCol w:w="2041"/>
        <w:gridCol w:w="1020"/>
        <w:gridCol w:w="1531"/>
        <w:gridCol w:w="3345"/>
      </w:tblGrid>
      <w:tr w:rsidR="00C41599">
        <w:tc>
          <w:tcPr>
            <w:tcW w:w="1077" w:type="dxa"/>
          </w:tcPr>
          <w:p w:rsidR="00C41599" w:rsidRDefault="00C41599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3345" w:type="dxa"/>
          </w:tcPr>
          <w:p w:rsidR="00C41599" w:rsidRDefault="00C4159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ЭДПФР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Корневой элемент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СЗВ-ТД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Сведения о трудовой деятельности зарегистрированного лица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1.1.1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Работодатель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Блок сведений о страхователе, предоставившем форму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1.1.1.1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:РегНомер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:ТипРегНомер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Регистрационный номер в ПФР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1.1.1.2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proofErr w:type="spellStart"/>
            <w:r>
              <w:t>НаименованиеОрганизации</w:t>
            </w:r>
            <w:proofErr w:type="spellEnd"/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:ТипНепустаяСтрока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Полное наименование работодателя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1.1.1.3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:ИНН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:ТипИНН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Индивидуальный номер налогоплательщика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1.1.1.4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:КПП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:ТипКПП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Код причины постановки на учет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1.1.2</w:t>
            </w:r>
          </w:p>
        </w:tc>
        <w:tc>
          <w:tcPr>
            <w:tcW w:w="1871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proofErr w:type="spellStart"/>
            <w:r>
              <w:t>РаботодательЗаКоторого</w:t>
            </w:r>
            <w:proofErr w:type="spellEnd"/>
          </w:p>
        </w:tc>
        <w:tc>
          <w:tcPr>
            <w:tcW w:w="1644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C41599" w:rsidRDefault="00C41599">
            <w:pPr>
              <w:pStyle w:val="ConsPlusNormal"/>
            </w:pPr>
            <w:r>
              <w:t>Блок сведений о работодателе, правопреемником которого является страхователь</w:t>
            </w:r>
          </w:p>
        </w:tc>
      </w:tr>
      <w:tr w:rsidR="00C41599">
        <w:tblPrEx>
          <w:tblBorders>
            <w:insideH w:val="nil"/>
          </w:tblBorders>
        </w:tblPrEx>
        <w:tc>
          <w:tcPr>
            <w:tcW w:w="12529" w:type="dxa"/>
            <w:gridSpan w:val="7"/>
            <w:tcBorders>
              <w:top w:val="nil"/>
            </w:tcBorders>
          </w:tcPr>
          <w:p w:rsidR="00C41599" w:rsidRDefault="00C41599">
            <w:pPr>
              <w:pStyle w:val="ConsPlusNormal"/>
              <w:jc w:val="both"/>
            </w:pPr>
            <w:r>
              <w:t xml:space="preserve">(п. 1.1.2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Правления ПФ РФ от 27.10.2020 N 769п)</w:t>
            </w:r>
          </w:p>
        </w:tc>
      </w:tr>
      <w:tr w:rsidR="00C41599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1.1.2.1</w:t>
            </w:r>
          </w:p>
        </w:tc>
        <w:tc>
          <w:tcPr>
            <w:tcW w:w="1871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:РегНомер</w:t>
            </w:r>
          </w:p>
        </w:tc>
        <w:tc>
          <w:tcPr>
            <w:tcW w:w="1644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:ТипРегНомер</w:t>
            </w:r>
          </w:p>
        </w:tc>
        <w:tc>
          <w:tcPr>
            <w:tcW w:w="1020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  <w:tcBorders>
              <w:bottom w:val="nil"/>
            </w:tcBorders>
            <w:vAlign w:val="bottom"/>
          </w:tcPr>
          <w:p w:rsidR="00C41599" w:rsidRDefault="00C41599">
            <w:pPr>
              <w:pStyle w:val="ConsPlusNormal"/>
            </w:pPr>
            <w:r>
              <w:t>Регистрационный номер в ПФР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blPrEx>
          <w:tblBorders>
            <w:insideH w:val="nil"/>
          </w:tblBorders>
        </w:tblPrEx>
        <w:tc>
          <w:tcPr>
            <w:tcW w:w="12529" w:type="dxa"/>
            <w:gridSpan w:val="7"/>
            <w:tcBorders>
              <w:top w:val="nil"/>
            </w:tcBorders>
          </w:tcPr>
          <w:p w:rsidR="00C41599" w:rsidRDefault="00C41599">
            <w:pPr>
              <w:pStyle w:val="ConsPlusNormal"/>
              <w:jc w:val="both"/>
            </w:pPr>
            <w:r>
              <w:t xml:space="preserve">(п. 1.1.2.1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Правления ПФ РФ от 27.10.2020 N 769п)</w:t>
            </w:r>
          </w:p>
        </w:tc>
      </w:tr>
      <w:tr w:rsidR="00C41599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1.1.2.2</w:t>
            </w:r>
          </w:p>
        </w:tc>
        <w:tc>
          <w:tcPr>
            <w:tcW w:w="1871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proofErr w:type="spellStart"/>
            <w:r>
              <w:t>НаименованиеОрганизации</w:t>
            </w:r>
            <w:proofErr w:type="spellEnd"/>
          </w:p>
        </w:tc>
        <w:tc>
          <w:tcPr>
            <w:tcW w:w="1644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:ТипНепустаяСтрока</w:t>
            </w:r>
          </w:p>
        </w:tc>
        <w:tc>
          <w:tcPr>
            <w:tcW w:w="1020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  <w:tcBorders>
              <w:bottom w:val="nil"/>
            </w:tcBorders>
            <w:vAlign w:val="bottom"/>
          </w:tcPr>
          <w:p w:rsidR="00C41599" w:rsidRDefault="00C41599">
            <w:pPr>
              <w:pStyle w:val="ConsPlusNormal"/>
            </w:pPr>
            <w:r>
              <w:t>Полное наименование работодателя</w:t>
            </w:r>
          </w:p>
          <w:p w:rsidR="00C41599" w:rsidRDefault="00C41599">
            <w:pPr>
              <w:pStyle w:val="ConsPlusNormal"/>
            </w:pPr>
            <w:r>
              <w:lastRenderedPageBreak/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blPrEx>
          <w:tblBorders>
            <w:insideH w:val="nil"/>
          </w:tblBorders>
        </w:tblPrEx>
        <w:tc>
          <w:tcPr>
            <w:tcW w:w="12529" w:type="dxa"/>
            <w:gridSpan w:val="7"/>
            <w:tcBorders>
              <w:top w:val="nil"/>
            </w:tcBorders>
          </w:tcPr>
          <w:p w:rsidR="00C41599" w:rsidRDefault="00C41599">
            <w:pPr>
              <w:pStyle w:val="ConsPlusNormal"/>
              <w:jc w:val="both"/>
            </w:pPr>
            <w:r>
              <w:lastRenderedPageBreak/>
              <w:t xml:space="preserve">(п. 1.1.2.2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Правления ПФ РФ от 27.10.2020 N 769п)</w:t>
            </w:r>
          </w:p>
        </w:tc>
      </w:tr>
      <w:tr w:rsidR="00C41599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1.1.2.3</w:t>
            </w:r>
          </w:p>
        </w:tc>
        <w:tc>
          <w:tcPr>
            <w:tcW w:w="1871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:ИНН</w:t>
            </w:r>
          </w:p>
        </w:tc>
        <w:tc>
          <w:tcPr>
            <w:tcW w:w="1644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:ТипИНН</w:t>
            </w:r>
          </w:p>
        </w:tc>
        <w:tc>
          <w:tcPr>
            <w:tcW w:w="1020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  <w:tcBorders>
              <w:bottom w:val="nil"/>
            </w:tcBorders>
            <w:vAlign w:val="bottom"/>
          </w:tcPr>
          <w:p w:rsidR="00C41599" w:rsidRDefault="00C41599">
            <w:pPr>
              <w:pStyle w:val="ConsPlusNormal"/>
            </w:pPr>
            <w:r>
              <w:t>Индивидуальный номер налогоплательщика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blPrEx>
          <w:tblBorders>
            <w:insideH w:val="nil"/>
          </w:tblBorders>
        </w:tblPrEx>
        <w:tc>
          <w:tcPr>
            <w:tcW w:w="12529" w:type="dxa"/>
            <w:gridSpan w:val="7"/>
            <w:tcBorders>
              <w:top w:val="nil"/>
            </w:tcBorders>
          </w:tcPr>
          <w:p w:rsidR="00C41599" w:rsidRDefault="00C41599">
            <w:pPr>
              <w:pStyle w:val="ConsPlusNormal"/>
              <w:jc w:val="both"/>
            </w:pPr>
            <w:r>
              <w:t xml:space="preserve">(п. 1.1.2.3 введен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Правления ПФ РФ от 27.10.2020 N 769п)</w:t>
            </w:r>
          </w:p>
        </w:tc>
      </w:tr>
      <w:tr w:rsidR="00C41599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1.1.2.4</w:t>
            </w:r>
          </w:p>
        </w:tc>
        <w:tc>
          <w:tcPr>
            <w:tcW w:w="1871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:КПП</w:t>
            </w:r>
          </w:p>
        </w:tc>
        <w:tc>
          <w:tcPr>
            <w:tcW w:w="1644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:ТипКПП</w:t>
            </w:r>
          </w:p>
        </w:tc>
        <w:tc>
          <w:tcPr>
            <w:tcW w:w="1020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  <w:tcBorders>
              <w:bottom w:val="nil"/>
            </w:tcBorders>
            <w:vAlign w:val="bottom"/>
          </w:tcPr>
          <w:p w:rsidR="00C41599" w:rsidRDefault="00C41599">
            <w:pPr>
              <w:pStyle w:val="ConsPlusNormal"/>
            </w:pPr>
            <w:r>
              <w:t>Код причины постановки на учет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blPrEx>
          <w:tblBorders>
            <w:insideH w:val="nil"/>
          </w:tblBorders>
        </w:tblPrEx>
        <w:tc>
          <w:tcPr>
            <w:tcW w:w="12529" w:type="dxa"/>
            <w:gridSpan w:val="7"/>
            <w:tcBorders>
              <w:top w:val="nil"/>
            </w:tcBorders>
          </w:tcPr>
          <w:p w:rsidR="00C41599" w:rsidRDefault="00C41599">
            <w:pPr>
              <w:pStyle w:val="ConsPlusNormal"/>
              <w:jc w:val="both"/>
            </w:pPr>
            <w:r>
              <w:t xml:space="preserve">(п. 1.1.2.4 введен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Правления ПФ РФ от 27.10.2020 N 769п)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1.1.3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ЗЛ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r>
              <w:t>Максимальное количество появлений: Неограниченно</w:t>
            </w: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Блок сведений о зарегистрированном лице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1.1.3.1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:ФИО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:ТипФИО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ФИО зарегистрированного лица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410" w:history="1">
              <w:r>
                <w:rPr>
                  <w:color w:val="0000FF"/>
                </w:rPr>
                <w:t>таблице 3</w:t>
              </w:r>
            </w:hyperlink>
          </w:p>
        </w:tc>
      </w:tr>
      <w:tr w:rsidR="00C41599">
        <w:tc>
          <w:tcPr>
            <w:tcW w:w="1077" w:type="dxa"/>
            <w:vMerge w:val="restart"/>
          </w:tcPr>
          <w:p w:rsidR="00C41599" w:rsidRDefault="00C41599">
            <w:pPr>
              <w:pStyle w:val="ConsPlusNormal"/>
            </w:pPr>
            <w:r>
              <w:t>1.1.3.2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 xml:space="preserve">ЛИБО </w:t>
            </w:r>
            <w:proofErr w:type="spellStart"/>
            <w:r>
              <w:t>ДатаРождения</w:t>
            </w:r>
            <w:proofErr w:type="spellEnd"/>
          </w:p>
        </w:tc>
        <w:tc>
          <w:tcPr>
            <w:tcW w:w="1644" w:type="dxa"/>
            <w:vMerge w:val="restart"/>
          </w:tcPr>
          <w:p w:rsidR="00C41599" w:rsidRDefault="00C41599">
            <w:pPr>
              <w:pStyle w:val="ConsPlusNormal"/>
            </w:pPr>
            <w:r>
              <w:t>Выбор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proofErr w:type="spellStart"/>
            <w:r>
              <w:t>xs:date</w:t>
            </w:r>
            <w:proofErr w:type="spellEnd"/>
          </w:p>
        </w:tc>
        <w:tc>
          <w:tcPr>
            <w:tcW w:w="1020" w:type="dxa"/>
            <w:vMerge w:val="restart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Дата рождения зарегистрированного лица</w:t>
            </w:r>
          </w:p>
        </w:tc>
      </w:tr>
      <w:tr w:rsidR="00C41599">
        <w:tc>
          <w:tcPr>
            <w:tcW w:w="1077" w:type="dxa"/>
            <w:vMerge/>
          </w:tcPr>
          <w:p w:rsidR="00C41599" w:rsidRDefault="00C41599"/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 xml:space="preserve">ЛИБО </w:t>
            </w:r>
            <w:proofErr w:type="spellStart"/>
            <w:r>
              <w:t>ДатаРожденияОсобая</w:t>
            </w:r>
            <w:proofErr w:type="spellEnd"/>
          </w:p>
        </w:tc>
        <w:tc>
          <w:tcPr>
            <w:tcW w:w="1644" w:type="dxa"/>
            <w:vMerge/>
          </w:tcPr>
          <w:p w:rsidR="00C41599" w:rsidRDefault="00C41599"/>
        </w:tc>
        <w:tc>
          <w:tcPr>
            <w:tcW w:w="204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20" w:type="dxa"/>
            <w:vMerge/>
          </w:tcPr>
          <w:p w:rsidR="00C41599" w:rsidRDefault="00C41599"/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Дата рождения</w:t>
            </w:r>
          </w:p>
          <w:p w:rsidR="00C41599" w:rsidRDefault="00C41599">
            <w:pPr>
              <w:pStyle w:val="ConsPlusNormal"/>
            </w:pPr>
            <w:r>
              <w:t>зарегистрированного лица без указания месяца и/или дня месяца рождения</w:t>
            </w:r>
          </w:p>
          <w:p w:rsidR="00C41599" w:rsidRDefault="00C41599">
            <w:pPr>
              <w:pStyle w:val="ConsPlusNormal"/>
            </w:pPr>
            <w:r>
              <w:t xml:space="preserve">Блок описан в </w:t>
            </w:r>
            <w:hyperlink w:anchor="P837" w:history="1">
              <w:r>
                <w:rPr>
                  <w:color w:val="0000FF"/>
                </w:rPr>
                <w:t>таблице 5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1.1.3.3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:СНИЛС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:ТипСтраховойНомер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СНИЛС зарегистрированного лица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lastRenderedPageBreak/>
              <w:t>1.1.3.4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Заявления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Блок сведений о заявлениях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1.1.3.4.1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proofErr w:type="spellStart"/>
            <w:r>
              <w:t>ЗаявлениеОПродолжении</w:t>
            </w:r>
            <w:proofErr w:type="spellEnd"/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Заявление о продолжении ведения трудовой книжки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1.1.3.4.1.1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Дата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proofErr w:type="spellStart"/>
            <w:r>
              <w:t>xs:date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Дата подачи заявления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1.1.3.4.12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proofErr w:type="spellStart"/>
            <w:r>
              <w:t>СтатусЗаявленияОПродолжении</w:t>
            </w:r>
            <w:proofErr w:type="spellEnd"/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proofErr w:type="spellStart"/>
            <w:r>
              <w:t>xs:integer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r>
              <w:t>Нижняя граница области допустимых значений (включительно): 1</w:t>
            </w:r>
          </w:p>
          <w:p w:rsidR="00C41599" w:rsidRDefault="00C41599">
            <w:pPr>
              <w:pStyle w:val="ConsPlusNormal"/>
            </w:pPr>
            <w:r>
              <w:t>Верхняя граница области допустимых значений (включительно): 2</w:t>
            </w: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Статус заявления.</w:t>
            </w:r>
          </w:p>
          <w:p w:rsidR="00C41599" w:rsidRDefault="00C41599">
            <w:pPr>
              <w:pStyle w:val="ConsPlusNormal"/>
            </w:pPr>
            <w:r>
              <w:t>Возможные значения:</w:t>
            </w:r>
          </w:p>
          <w:p w:rsidR="00C41599" w:rsidRDefault="00C41599">
            <w:pPr>
              <w:pStyle w:val="ConsPlusNormal"/>
            </w:pPr>
            <w:r>
              <w:t>1 - подано;</w:t>
            </w:r>
          </w:p>
          <w:p w:rsidR="00C41599" w:rsidRDefault="00C41599">
            <w:pPr>
              <w:pStyle w:val="ConsPlusNormal"/>
            </w:pPr>
            <w:r>
              <w:t>2 - отменено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1.1.3.4.2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proofErr w:type="spellStart"/>
            <w:r>
              <w:t>ЗаявлениеОПредоставлении</w:t>
            </w:r>
            <w:proofErr w:type="spellEnd"/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Заявление о представлении сведений о трудовой деятельности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1.1.3.4.2.1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Дата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proofErr w:type="spellStart"/>
            <w:r>
              <w:t>xs:date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Дата подачи заявления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1.1.3.4.2.2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proofErr w:type="spellStart"/>
            <w:r>
              <w:t>СтатусЗаявленияОПредоставлении</w:t>
            </w:r>
            <w:proofErr w:type="spellEnd"/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proofErr w:type="spellStart"/>
            <w:r>
              <w:t>xs:integer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proofErr w:type="gramStart"/>
            <w:r>
              <w:t>Нижняя граница области допустимых значений включительно): 1</w:t>
            </w:r>
            <w:proofErr w:type="gramEnd"/>
          </w:p>
          <w:p w:rsidR="00C41599" w:rsidRDefault="00C41599">
            <w:pPr>
              <w:pStyle w:val="ConsPlusNormal"/>
            </w:pPr>
            <w:r>
              <w:lastRenderedPageBreak/>
              <w:t>Верхняя граница области допустимых значений (включительно): 2</w:t>
            </w: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lastRenderedPageBreak/>
              <w:t>Статус заявления.</w:t>
            </w:r>
          </w:p>
          <w:p w:rsidR="00C41599" w:rsidRDefault="00C41599">
            <w:pPr>
              <w:pStyle w:val="ConsPlusNormal"/>
            </w:pPr>
            <w:r>
              <w:t>Возможные значения:</w:t>
            </w:r>
          </w:p>
          <w:p w:rsidR="00C41599" w:rsidRDefault="00C41599">
            <w:pPr>
              <w:pStyle w:val="ConsPlusNormal"/>
            </w:pPr>
            <w:r>
              <w:t>1 - подано;</w:t>
            </w:r>
          </w:p>
          <w:p w:rsidR="00C41599" w:rsidRDefault="00C41599">
            <w:pPr>
              <w:pStyle w:val="ConsPlusNormal"/>
            </w:pPr>
            <w:r>
              <w:t>2 - отменено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lastRenderedPageBreak/>
              <w:t>1.1.3.5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proofErr w:type="spellStart"/>
            <w:r>
              <w:t>ТрудоваяДеятельность</w:t>
            </w:r>
            <w:proofErr w:type="spellEnd"/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Блок сведений о мероприятиях кадрового учета, сгруппированных по зарегистрированному лицу</w:t>
            </w:r>
          </w:p>
        </w:tc>
      </w:tr>
      <w:tr w:rsidR="00C41599">
        <w:tc>
          <w:tcPr>
            <w:tcW w:w="1077" w:type="dxa"/>
            <w:vMerge w:val="restart"/>
          </w:tcPr>
          <w:p w:rsidR="00C41599" w:rsidRDefault="00C41599">
            <w:pPr>
              <w:pStyle w:val="ConsPlusNormal"/>
            </w:pPr>
            <w:r>
              <w:t>1.1.3.5.1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ЛИБО Мероприятие</w:t>
            </w:r>
          </w:p>
        </w:tc>
        <w:tc>
          <w:tcPr>
            <w:tcW w:w="1644" w:type="dxa"/>
            <w:vMerge w:val="restart"/>
          </w:tcPr>
          <w:p w:rsidR="00C41599" w:rsidRDefault="00C41599">
            <w:pPr>
              <w:pStyle w:val="ConsPlusNormal"/>
            </w:pPr>
            <w:r>
              <w:t>Выбор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Блок сведений о мероприятии кадрового учета. Может быть указано несколько блоков</w:t>
            </w:r>
          </w:p>
          <w:p w:rsidR="00C41599" w:rsidRDefault="00C41599">
            <w:pPr>
              <w:pStyle w:val="ConsPlusNormal"/>
            </w:pPr>
            <w:r>
              <w:t xml:space="preserve">Последовательность описана в </w:t>
            </w:r>
            <w:hyperlink w:anchor="P882" w:history="1">
              <w:r>
                <w:rPr>
                  <w:color w:val="0000FF"/>
                </w:rPr>
                <w:t>таблице 6</w:t>
              </w:r>
            </w:hyperlink>
          </w:p>
        </w:tc>
      </w:tr>
      <w:tr w:rsidR="00C41599">
        <w:tc>
          <w:tcPr>
            <w:tcW w:w="1077" w:type="dxa"/>
            <w:vMerge/>
          </w:tcPr>
          <w:p w:rsidR="00C41599" w:rsidRDefault="00C41599"/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 xml:space="preserve">ЛИБО </w:t>
            </w:r>
            <w:proofErr w:type="spellStart"/>
            <w:r>
              <w:t>МероприятиеОтменяемое</w:t>
            </w:r>
            <w:proofErr w:type="spellEnd"/>
          </w:p>
        </w:tc>
        <w:tc>
          <w:tcPr>
            <w:tcW w:w="1644" w:type="dxa"/>
            <w:vMerge/>
          </w:tcPr>
          <w:p w:rsidR="00C41599" w:rsidRDefault="00C41599"/>
        </w:tc>
        <w:tc>
          <w:tcPr>
            <w:tcW w:w="204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20" w:type="dxa"/>
            <w:vMerge/>
          </w:tcPr>
          <w:p w:rsidR="00C41599" w:rsidRDefault="00C41599"/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Сведения об отменяемом мероприятии кадрового учета. Может быть указано несколько блоков</w:t>
            </w:r>
          </w:p>
          <w:p w:rsidR="00C41599" w:rsidRDefault="00C41599">
            <w:pPr>
              <w:pStyle w:val="ConsPlusNormal"/>
            </w:pPr>
            <w:r>
              <w:t xml:space="preserve">Последовательность описана в </w:t>
            </w:r>
            <w:hyperlink w:anchor="P1139" w:history="1">
              <w:r>
                <w:rPr>
                  <w:color w:val="0000FF"/>
                </w:rPr>
                <w:t>таблице 9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1.1.4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proofErr w:type="spellStart"/>
            <w:r>
              <w:t>ДатаЗаполнения</w:t>
            </w:r>
            <w:proofErr w:type="spellEnd"/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proofErr w:type="spellStart"/>
            <w:r>
              <w:t>xs:date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Дата заполнения сведений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1.1.5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Руководитель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Сведения о руководителе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1.1.5.1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:ФИО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:ТипФИО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Фамилия, Имя, Отчество должностного лица. Обязательно для заполнения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410" w:history="1">
              <w:r>
                <w:rPr>
                  <w:color w:val="0000FF"/>
                </w:rPr>
                <w:t>таблице 3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lastRenderedPageBreak/>
              <w:t>1.1.5.2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:Должность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:ТипНепустаяСтрока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 xml:space="preserve">Должность лица. </w:t>
            </w:r>
            <w:proofErr w:type="gramStart"/>
            <w:r>
              <w:t>Обязателен</w:t>
            </w:r>
            <w:proofErr w:type="gramEnd"/>
            <w:r>
              <w:t xml:space="preserve"> для заполнения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1.2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proofErr w:type="spellStart"/>
            <w:r>
              <w:t>СлужебнаяИнформация</w:t>
            </w:r>
            <w:proofErr w:type="spellEnd"/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Служебная информация об электронном документе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1.2.1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АФ5:GUID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</w:t>
            </w:r>
            <w:proofErr w:type="gramStart"/>
            <w:r>
              <w:t>Тип</w:t>
            </w:r>
            <w:proofErr w:type="gramEnd"/>
            <w:r>
              <w:t>GUID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Глобальный идентификатор электронного документа, присваиваемый составителем. Относится к зоне идентификации документа. Реализация спецификации стандарта http://www.ietf.org/rfc/rfc4122.txt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1.2.2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АФ5:ВОтветНа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</w:t>
            </w:r>
            <w:proofErr w:type="gramStart"/>
            <w:r>
              <w:t>Тип</w:t>
            </w:r>
            <w:proofErr w:type="gramEnd"/>
            <w:r>
              <w:t>GUID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Глобальный идентификатор электронного документа, в ответ на который сформирован документ. Относится к зоне идентификации документа. Реализация спецификации стандарта</w:t>
            </w:r>
          </w:p>
          <w:p w:rsidR="00C41599" w:rsidRDefault="00C41599">
            <w:pPr>
              <w:pStyle w:val="ConsPlusNormal"/>
            </w:pPr>
            <w:r>
              <w:t>http://www.ietf.org/rfc/rfc4122.txt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1.2.3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АФ5:ДатаВремя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proofErr w:type="spellStart"/>
            <w:r>
              <w:t>xs:dateTime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Дата и время формирования электронного документа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1.2.4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АФ5:РеквизитыЭП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Сведения о реквизитах электронной подписи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1.2.4.1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АФ5:ОсновноеНазвание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:ТипНепустаяСтрока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Основное название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lastRenderedPageBreak/>
              <w:t>1.2.4.2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АФ5:Владелец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:ТипФИО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ФИО владельца сертификата ЭП (кому выдан сертификат)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410" w:history="1">
              <w:r>
                <w:rPr>
                  <w:color w:val="0000FF"/>
                </w:rPr>
                <w:t>таблице 3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1.2.4.3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АФ5:Издатель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:ТипНепустаяСтрока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Издатель сертификата ЭП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1.2.4.4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АФ5:Идентификатор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:ТипНепустаяСтрока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Идентификатор сертификата ЭП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1.2.4.5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АФ5:СрокДействия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Срок действия сертификата ЭП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1.2.4.5.1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АФ5:С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proofErr w:type="spellStart"/>
            <w:r>
              <w:t>xs:dateTime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Дата и время начала периода ("с")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1.2.4.5.2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АФ5:По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proofErr w:type="spellStart"/>
            <w:r>
              <w:t>xs:dateTime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Дата и время окончания периода ("по")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1.2.4.6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АФ5:СрокДействияЗакрытогоКлюча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Срок действия закрытого ключа ЭП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1.2.4.6.1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АФ5:С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proofErr w:type="spellStart"/>
            <w:r>
              <w:t>xs:dateTime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Дата и время начала периода ("с")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1.2.4.6.2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АФ5:По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proofErr w:type="spellStart"/>
            <w:r>
              <w:t>xs:dateTime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Дата и время окончания периода ("по")</w:t>
            </w:r>
          </w:p>
        </w:tc>
      </w:tr>
      <w:tr w:rsidR="00C41599">
        <w:tc>
          <w:tcPr>
            <w:tcW w:w="1077" w:type="dxa"/>
            <w:vMerge w:val="restart"/>
          </w:tcPr>
          <w:p w:rsidR="00C41599" w:rsidRDefault="00C41599">
            <w:pPr>
              <w:pStyle w:val="ConsPlusNormal"/>
            </w:pPr>
            <w:r>
              <w:t>1.3</w:t>
            </w:r>
          </w:p>
        </w:tc>
        <w:tc>
          <w:tcPr>
            <w:tcW w:w="1871" w:type="dxa"/>
            <w:vMerge w:val="restart"/>
          </w:tcPr>
          <w:p w:rsidR="00C41599" w:rsidRDefault="00C41599">
            <w:pPr>
              <w:pStyle w:val="ConsPlusNormal"/>
            </w:pPr>
            <w:proofErr w:type="spellStart"/>
            <w:r>
              <w:t>Signature</w:t>
            </w:r>
            <w:proofErr w:type="spellEnd"/>
          </w:p>
        </w:tc>
        <w:tc>
          <w:tcPr>
            <w:tcW w:w="1644" w:type="dxa"/>
            <w:vMerge w:val="restart"/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  <w:tcBorders>
              <w:bottom w:val="nil"/>
            </w:tcBorders>
          </w:tcPr>
          <w:p w:rsidR="00C41599" w:rsidRDefault="00C41599">
            <w:pPr>
              <w:pStyle w:val="ConsPlusNormal"/>
            </w:pPr>
            <w:proofErr w:type="spellStart"/>
            <w:r>
              <w:t>SignatureType</w:t>
            </w:r>
            <w:proofErr w:type="spellEnd"/>
          </w:p>
        </w:tc>
        <w:tc>
          <w:tcPr>
            <w:tcW w:w="1020" w:type="dxa"/>
            <w:vMerge w:val="restart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  <w:vMerge w:val="restart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C41599" w:rsidRDefault="00C41599">
            <w:pPr>
              <w:pStyle w:val="ConsPlusNormal"/>
            </w:pPr>
            <w:r>
              <w:t>Электронная подпись (ЭП).</w:t>
            </w:r>
          </w:p>
          <w:p w:rsidR="00C41599" w:rsidRDefault="00C41599">
            <w:pPr>
              <w:pStyle w:val="ConsPlusNormal"/>
            </w:pPr>
            <w:r>
              <w:t xml:space="preserve">Электронный документ, для которого законодательством Российской Федерации предусмотрена юридически значимая подпись, должен быть подписан усиленной </w:t>
            </w:r>
            <w:r>
              <w:lastRenderedPageBreak/>
              <w:t xml:space="preserve">квалифицированной электронной подписью в соответствии со спецификацией </w:t>
            </w:r>
            <w:proofErr w:type="spellStart"/>
            <w:r>
              <w:t>XMLDSig</w:t>
            </w:r>
            <w:proofErr w:type="spellEnd"/>
          </w:p>
        </w:tc>
      </w:tr>
      <w:tr w:rsidR="00C41599">
        <w:tblPrEx>
          <w:tblBorders>
            <w:insideH w:val="nil"/>
          </w:tblBorders>
        </w:tblPrEx>
        <w:tc>
          <w:tcPr>
            <w:tcW w:w="1077" w:type="dxa"/>
            <w:vMerge/>
          </w:tcPr>
          <w:p w:rsidR="00C41599" w:rsidRDefault="00C41599"/>
        </w:tc>
        <w:tc>
          <w:tcPr>
            <w:tcW w:w="1871" w:type="dxa"/>
            <w:vMerge/>
          </w:tcPr>
          <w:p w:rsidR="00C41599" w:rsidRDefault="00C41599"/>
        </w:tc>
        <w:tc>
          <w:tcPr>
            <w:tcW w:w="1644" w:type="dxa"/>
            <w:vMerge/>
          </w:tcPr>
          <w:p w:rsidR="00C41599" w:rsidRDefault="00C41599"/>
        </w:tc>
        <w:tc>
          <w:tcPr>
            <w:tcW w:w="2041" w:type="dxa"/>
            <w:tcBorders>
              <w:top w:val="nil"/>
            </w:tcBorders>
          </w:tcPr>
          <w:p w:rsidR="00C41599" w:rsidRDefault="00C41599">
            <w:pPr>
              <w:pStyle w:val="ConsPlusNormal"/>
            </w:pPr>
            <w:r>
              <w:t>Тип объявлен в пространстве имен http://www.w3.</w:t>
            </w:r>
            <w:proofErr w:type="gramStart"/>
            <w:r>
              <w:t>о</w:t>
            </w:r>
            <w:proofErr w:type="gramEnd"/>
            <w:r>
              <w:t>rg/2000/09/xmldsig#</w:t>
            </w:r>
          </w:p>
        </w:tc>
        <w:tc>
          <w:tcPr>
            <w:tcW w:w="1020" w:type="dxa"/>
            <w:vMerge/>
          </w:tcPr>
          <w:p w:rsidR="00C41599" w:rsidRDefault="00C41599"/>
        </w:tc>
        <w:tc>
          <w:tcPr>
            <w:tcW w:w="1531" w:type="dxa"/>
            <w:vMerge/>
          </w:tcPr>
          <w:p w:rsidR="00C41599" w:rsidRDefault="00C41599"/>
        </w:tc>
        <w:tc>
          <w:tcPr>
            <w:tcW w:w="3345" w:type="dxa"/>
            <w:vMerge/>
          </w:tcPr>
          <w:p w:rsidR="00C41599" w:rsidRDefault="00C41599"/>
        </w:tc>
      </w:tr>
    </w:tbl>
    <w:p w:rsidR="00C41599" w:rsidRDefault="00C41599">
      <w:pPr>
        <w:sectPr w:rsidR="00C415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both"/>
        <w:outlineLvl w:val="3"/>
      </w:pPr>
      <w:r>
        <w:t>Дата рождения зарегистрированного лица без указания месяца и/или дня месяца рождения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  <w:r>
        <w:t>Используется в документе: Сведения о трудовой деятельности зарегистрированного лица (СЗВ-ТД)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right"/>
        <w:outlineLvl w:val="4"/>
      </w:pPr>
      <w:bookmarkStart w:id="13" w:name="P837"/>
      <w:bookmarkEnd w:id="13"/>
      <w:r>
        <w:t>Таблица 5. Дата рождения зарегистрированного лица</w:t>
      </w:r>
    </w:p>
    <w:p w:rsidR="00C41599" w:rsidRDefault="00C41599">
      <w:pPr>
        <w:pStyle w:val="ConsPlusTitle"/>
        <w:jc w:val="right"/>
      </w:pPr>
      <w:r>
        <w:t>без указания месяца и/или дня месяца рождения</w:t>
      </w:r>
    </w:p>
    <w:p w:rsidR="00C41599" w:rsidRDefault="00C41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871"/>
        <w:gridCol w:w="1644"/>
        <w:gridCol w:w="2041"/>
        <w:gridCol w:w="1020"/>
        <w:gridCol w:w="1531"/>
        <w:gridCol w:w="3345"/>
      </w:tblGrid>
      <w:tr w:rsidR="00C41599">
        <w:tc>
          <w:tcPr>
            <w:tcW w:w="1077" w:type="dxa"/>
          </w:tcPr>
          <w:p w:rsidR="00C41599" w:rsidRDefault="00C41599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3345" w:type="dxa"/>
          </w:tcPr>
          <w:p w:rsidR="00C41599" w:rsidRDefault="00C4159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proofErr w:type="spellStart"/>
            <w:r>
              <w:t>ДатаРожденияОсобая</w:t>
            </w:r>
            <w:proofErr w:type="spellEnd"/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Дата рождения зарегистрированного лица без указания месяца и/или дня месяца рождения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:День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:ТипДень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День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1.2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:Месяц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:ТипМесяц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Месяц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1.3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:Год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proofErr w:type="spellStart"/>
            <w:r>
              <w:t>xs:gYear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Год</w:t>
            </w:r>
          </w:p>
        </w:tc>
      </w:tr>
    </w:tbl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both"/>
        <w:outlineLvl w:val="3"/>
      </w:pPr>
      <w:r>
        <w:t>Блок сведений о мероприятии кадрового учета. Может быть указано несколько блоков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  <w:r>
        <w:t>Используется в документе: Сведения о трудовой деятельности зарегистрированного лица (СЗВ-ТД)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right"/>
        <w:outlineLvl w:val="4"/>
      </w:pPr>
      <w:bookmarkStart w:id="14" w:name="P882"/>
      <w:bookmarkEnd w:id="14"/>
      <w:r>
        <w:t>Таблица 6. Блок сведений о мероприятии</w:t>
      </w:r>
    </w:p>
    <w:p w:rsidR="00C41599" w:rsidRDefault="00C41599">
      <w:pPr>
        <w:pStyle w:val="ConsPlusTitle"/>
        <w:jc w:val="right"/>
      </w:pPr>
      <w:r>
        <w:t>кадрового учета</w:t>
      </w:r>
    </w:p>
    <w:p w:rsidR="00C41599" w:rsidRDefault="00C41599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Правления ПФ РФ от 27.10.2020 N 769п)</w:t>
      </w:r>
    </w:p>
    <w:p w:rsidR="00C41599" w:rsidRDefault="00C41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871"/>
        <w:gridCol w:w="1644"/>
        <w:gridCol w:w="2041"/>
        <w:gridCol w:w="1020"/>
        <w:gridCol w:w="1531"/>
        <w:gridCol w:w="3345"/>
      </w:tblGrid>
      <w:tr w:rsidR="00C41599">
        <w:tc>
          <w:tcPr>
            <w:tcW w:w="1077" w:type="dxa"/>
          </w:tcPr>
          <w:p w:rsidR="00C41599" w:rsidRDefault="00C41599">
            <w:pPr>
              <w:pStyle w:val="ConsPlusNormal"/>
              <w:jc w:val="center"/>
            </w:pPr>
            <w:r>
              <w:lastRenderedPageBreak/>
              <w:t>Позиция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3345" w:type="dxa"/>
          </w:tcPr>
          <w:p w:rsidR="00C41599" w:rsidRDefault="00C4159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Мероприятие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Блок сведений о мероприятии кадрового учета. Может быть указано несколько блоков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UUID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</w:t>
            </w:r>
            <w:proofErr w:type="gramStart"/>
            <w:r>
              <w:t>Тип</w:t>
            </w:r>
            <w:proofErr w:type="gramEnd"/>
            <w:r>
              <w:t>GUID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UUID мероприятия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1.2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Дата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proofErr w:type="spellStart"/>
            <w:r>
              <w:t>xs:date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Дата проведения мероприятия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1.3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Вид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proofErr w:type="spellStart"/>
            <w:r>
              <w:t>xs:positiveInteger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r>
              <w:t>Нижняя граница области допустимых значений (включительно): 1 Верхняя граница области допустимых значений (включительно): 6</w:t>
            </w: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Вид сведений.</w:t>
            </w:r>
          </w:p>
          <w:p w:rsidR="00C41599" w:rsidRDefault="00C41599">
            <w:pPr>
              <w:pStyle w:val="ConsPlusNormal"/>
            </w:pPr>
            <w:r>
              <w:t>Возможные значения:</w:t>
            </w:r>
          </w:p>
          <w:p w:rsidR="00C41599" w:rsidRDefault="00C41599">
            <w:pPr>
              <w:pStyle w:val="ConsPlusNormal"/>
            </w:pPr>
            <w:r>
              <w:t>1 - ПРИЕМ;</w:t>
            </w:r>
          </w:p>
          <w:p w:rsidR="00C41599" w:rsidRDefault="00C41599">
            <w:pPr>
              <w:pStyle w:val="ConsPlusNormal"/>
            </w:pPr>
            <w:r>
              <w:t>2 - ПЕРЕВОД;</w:t>
            </w:r>
          </w:p>
          <w:p w:rsidR="00C41599" w:rsidRDefault="00C41599">
            <w:pPr>
              <w:pStyle w:val="ConsPlusNormal"/>
            </w:pPr>
            <w:r>
              <w:t>3 - ПЕРЕИМЕНОВАНИЕ;</w:t>
            </w:r>
          </w:p>
          <w:p w:rsidR="00C41599" w:rsidRDefault="00C41599">
            <w:pPr>
              <w:pStyle w:val="ConsPlusNormal"/>
            </w:pPr>
            <w:r>
              <w:t>4 - УСТАНОВЛЕНИЕ (ПРИСВОЕНИЕ);</w:t>
            </w:r>
          </w:p>
          <w:p w:rsidR="00C41599" w:rsidRDefault="00C41599">
            <w:pPr>
              <w:pStyle w:val="ConsPlusNormal"/>
              <w:jc w:val="both"/>
            </w:pPr>
            <w:r>
              <w:t>5 - УВОЛЬНЕНИЕ;</w:t>
            </w:r>
          </w:p>
          <w:p w:rsidR="00C41599" w:rsidRDefault="00C41599">
            <w:pPr>
              <w:pStyle w:val="ConsPlusNormal"/>
            </w:pPr>
            <w:r>
              <w:t>6 - ЗАПРЕТ ЗАНИМАТЬ ДОЛЖНОСТЬ (ВИД ДЕЯТЕЛЬНОСТИ)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1.4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Работа в районах Крайнего Севера/местностях, приравненных к районам Крайнего Севера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proofErr w:type="spellStart"/>
            <w:r>
              <w:t>xs:normalizedString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r>
              <w:t>Максимальная длина: 3 Принимаемые значения: РКС, МКС</w:t>
            </w: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Сведения о работе в районах Крайнего Севера/работе в местностях, приравненных к районам Крайнего Севера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1.5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Сведения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:ТипНепустаяСтр</w:t>
            </w:r>
            <w:r>
              <w:lastRenderedPageBreak/>
              <w:t>ока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Иные сведения о мероприятии</w:t>
            </w:r>
          </w:p>
          <w:p w:rsidR="00C41599" w:rsidRDefault="00C41599">
            <w:pPr>
              <w:pStyle w:val="ConsPlusNormal"/>
            </w:pPr>
            <w:r>
              <w:lastRenderedPageBreak/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lastRenderedPageBreak/>
              <w:t>1.6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Должность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 Строка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Должность, специальность, профессия, квалификация.</w:t>
            </w:r>
          </w:p>
          <w:p w:rsidR="00C41599" w:rsidRDefault="00C41599">
            <w:pPr>
              <w:pStyle w:val="ConsPlusNormal"/>
            </w:pPr>
            <w:r>
              <w:t>Обязательно указывается для записей вида: ПРИЕМ, УСТАНОВЛЕНИЕ (ПРИСВОЕНИЕ)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1.7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proofErr w:type="spellStart"/>
            <w:r>
              <w:t>ЯвляетсяСовместителем</w:t>
            </w:r>
            <w:proofErr w:type="spellEnd"/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proofErr w:type="spellStart"/>
            <w:r>
              <w:t>xs:boolean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  <w:jc w:val="both"/>
            </w:pPr>
            <w:r>
              <w:t>Совместитель.</w:t>
            </w:r>
          </w:p>
          <w:p w:rsidR="00C41599" w:rsidRDefault="00C41599">
            <w:pPr>
              <w:pStyle w:val="ConsPlusNormal"/>
              <w:jc w:val="both"/>
            </w:pPr>
            <w:r>
              <w:t>Возможные значения:</w:t>
            </w:r>
          </w:p>
          <w:p w:rsidR="00C41599" w:rsidRDefault="00C41599">
            <w:pPr>
              <w:pStyle w:val="ConsPlusNormal"/>
            </w:pPr>
            <w:r>
              <w:t>1 - да, является совместителем;</w:t>
            </w:r>
          </w:p>
          <w:p w:rsidR="00C41599" w:rsidRDefault="00C41599">
            <w:pPr>
              <w:pStyle w:val="ConsPlusNormal"/>
            </w:pPr>
            <w:r>
              <w:t>0 - нет, не является совместителем.</w:t>
            </w:r>
          </w:p>
          <w:p w:rsidR="00C41599" w:rsidRDefault="00C41599">
            <w:pPr>
              <w:pStyle w:val="ConsPlusNormal"/>
            </w:pPr>
            <w:r>
              <w:t>Отсутствие элемента соответствует "нет"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1.8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proofErr w:type="spellStart"/>
            <w:r>
              <w:t>СтруктурноеПодразделение</w:t>
            </w:r>
            <w:proofErr w:type="spellEnd"/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:ТипНепустаяСтрока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Структурное подразделение, в которое принят сотрудник</w:t>
            </w:r>
          </w:p>
          <w:p w:rsidR="00C41599" w:rsidRDefault="00C41599">
            <w:pPr>
              <w:pStyle w:val="ConsPlusNormal"/>
              <w:jc w:val="both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1.9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proofErr w:type="spellStart"/>
            <w:r>
              <w:t>ВидПР</w:t>
            </w:r>
            <w:proofErr w:type="spellEnd"/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:ТипНепустаяСтрока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r>
              <w:t>Минимальная длина: 1 Максимальная длина: 255</w:t>
            </w: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Конкретный вид поручаемой работы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1.10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proofErr w:type="spellStart"/>
            <w:r>
              <w:t>КодВФ</w:t>
            </w:r>
            <w:proofErr w:type="spellEnd"/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proofErr w:type="spellStart"/>
            <w:r>
              <w:t>xs:string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  <w:jc w:val="both"/>
            </w:pPr>
            <w:r>
              <w:t>Шаблон: \d{2}\.\d{3}-[</w:t>
            </w:r>
            <w:proofErr w:type="spellStart"/>
            <w:proofErr w:type="gramStart"/>
            <w:r>
              <w:t>а-я</w:t>
            </w:r>
            <w:proofErr w:type="gramEnd"/>
            <w:r>
              <w:t>|А-Я</w:t>
            </w:r>
            <w:proofErr w:type="spellEnd"/>
            <w:r>
              <w:t>]-\d{l}</w:t>
            </w: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Код выполняемой функции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proofErr w:type="spellStart"/>
            <w:r>
              <w:t>КодВФпоОКЗ</w:t>
            </w:r>
            <w:proofErr w:type="spellEnd"/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proofErr w:type="spellStart"/>
            <w:r>
              <w:t>xs:string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r>
              <w:t>Шаблон: \d{4}.\d{l}</w:t>
            </w: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 xml:space="preserve">Указывается кодовое обозначение занятия, соответствующее занимаемой должности (профессии), виду трудовой деятельности, </w:t>
            </w:r>
            <w:r>
              <w:lastRenderedPageBreak/>
              <w:t>осуществляемой на рабочем месте при исполнении трудовых функций (работ, обязанностей)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lastRenderedPageBreak/>
              <w:t>1.12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Основание увольнения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1.12.1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proofErr w:type="spellStart"/>
            <w:r>
              <w:t>ТипОснованияУвольнения</w:t>
            </w:r>
            <w:proofErr w:type="spellEnd"/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proofErr w:type="spellStart"/>
            <w:r>
              <w:t>xs:normalizedString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r>
              <w:t xml:space="preserve">Допустимые значения: </w:t>
            </w:r>
            <w:hyperlink r:id="rId42" w:history="1">
              <w:r>
                <w:rPr>
                  <w:color w:val="0000FF"/>
                </w:rPr>
                <w:t>ТК</w:t>
              </w:r>
            </w:hyperlink>
            <w:r>
              <w:t xml:space="preserve"> РФ, ИНОЕ</w:t>
            </w: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Тип документа, в соответствии с которым проведено расторжение трудового договора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1.12.2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proofErr w:type="spellStart"/>
            <w:r>
              <w:t>НормативныйДокумент</w:t>
            </w:r>
            <w:proofErr w:type="spellEnd"/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:ТипНепустаяСтрока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r>
              <w:t xml:space="preserve">Допустимые значения для </w:t>
            </w:r>
            <w:hyperlink r:id="rId43" w:history="1">
              <w:r>
                <w:rPr>
                  <w:color w:val="0000FF"/>
                </w:rPr>
                <w:t>ТК</w:t>
              </w:r>
            </w:hyperlink>
            <w:r>
              <w:t xml:space="preserve"> РФ обязательно указание значения "Трудовой кодекс Российской Федерации" При значении ИНОЕ - недопустимо указание "Трудовой кодек Российской Федерации"</w:t>
            </w: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1.12.3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Статья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:ТипНепустаяСтрока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r>
              <w:t>Максимальная длина: 10</w:t>
            </w: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 xml:space="preserve">Номер статьи нормативного правого акта Российской Федерации, в соответствии с которым проведено расторжение </w:t>
            </w:r>
            <w:r>
              <w:lastRenderedPageBreak/>
              <w:t>трудового договора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lastRenderedPageBreak/>
              <w:t>1.12.4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Часть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:ТипНепустаяСтрока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r>
              <w:t>Максимальная длина: 10</w:t>
            </w: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Часть статьи нормативного правого акта Российской Федерации, в соответствии с которым проведено расторжение трудового договора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1.12.5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Пункт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:ТипНепустаяСтрока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r>
              <w:t>Максимальная длина: 10</w:t>
            </w: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Пункт статьи нормативного правого акта Российской Федерации, в соответствии с которым проведено расторжение трудового договора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1.12.6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Подпункт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:ТипНепустаяСтрока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r>
              <w:t>Максимальная длина: 10</w:t>
            </w: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Подпункт статьи нормативного правого акта Российской Федерации, в соответствии с которым проведено расторжение трудового договора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1.12.7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Абзац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:ТипНепустаяСтрока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r>
              <w:t>Максимальная длина: 10</w:t>
            </w: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Абзац статьи нормативного правого акта Российской Федерации, в соответствии с которым проведено расторжение трудового договора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1.13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Причина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:ТипНепустаяСтрока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Причина увольнения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1.14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proofErr w:type="spellStart"/>
            <w:r>
              <w:t>ДатаС</w:t>
            </w:r>
            <w:proofErr w:type="spellEnd"/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proofErr w:type="spellStart"/>
            <w:r>
              <w:t>xs:date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Дата начала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lastRenderedPageBreak/>
              <w:t>1.15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proofErr w:type="spellStart"/>
            <w:r>
              <w:t>ДатаПо</w:t>
            </w:r>
            <w:proofErr w:type="spellEnd"/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proofErr w:type="spellStart"/>
            <w:r>
              <w:t>xs:date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Дата окончания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1.16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Основание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r>
              <w:t>Максимальное количество появлений: 2</w:t>
            </w: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Сведения о документе-основании для мероприятия.</w:t>
            </w:r>
          </w:p>
          <w:p w:rsidR="00C41599" w:rsidRDefault="00C41599">
            <w:pPr>
              <w:pStyle w:val="ConsPlusNormal"/>
            </w:pPr>
            <w:r>
              <w:t xml:space="preserve">Может </w:t>
            </w:r>
            <w:proofErr w:type="gramStart"/>
            <w:r>
              <w:t>быть</w:t>
            </w:r>
            <w:proofErr w:type="gramEnd"/>
            <w:r>
              <w:t xml:space="preserve"> один или два блока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1.16.1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Наименование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:ТипНепустаяСтрока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Наименование документа-основания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1.16.2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Дата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proofErr w:type="spellStart"/>
            <w:r>
              <w:t>xs:date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Дата документа "ОТ"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1.16.3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Номер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:ТипНепустаяСтрока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Номер документа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1.16.4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Серия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:ТипНепустаяСтрока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Серия документа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</w:tbl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both"/>
        <w:outlineLvl w:val="3"/>
      </w:pPr>
      <w:r>
        <w:t xml:space="preserve">Номер статьи и пункт Трудового </w:t>
      </w:r>
      <w:hyperlink r:id="rId44" w:history="1">
        <w:r>
          <w:rPr>
            <w:color w:val="0000FF"/>
          </w:rPr>
          <w:t>кодекса</w:t>
        </w:r>
      </w:hyperlink>
      <w:r>
        <w:t xml:space="preserve"> Российской Федерации, на основании которого было проведено расторжение трудового договора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  <w:r>
        <w:t>Используется в документе: Сведения о трудовой деятельности зарегистрированного лица (СЗВ-ТД)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right"/>
        <w:outlineLvl w:val="4"/>
      </w:pPr>
      <w:r>
        <w:t xml:space="preserve">Таблица 7. Номер статьи и пункт Трудового </w:t>
      </w:r>
      <w:hyperlink r:id="rId45" w:history="1">
        <w:r>
          <w:rPr>
            <w:color w:val="0000FF"/>
          </w:rPr>
          <w:t>кодекса</w:t>
        </w:r>
      </w:hyperlink>
    </w:p>
    <w:p w:rsidR="00C41599" w:rsidRDefault="00C41599">
      <w:pPr>
        <w:pStyle w:val="ConsPlusTitle"/>
        <w:jc w:val="right"/>
      </w:pPr>
      <w:r>
        <w:t xml:space="preserve">Российской Федерации, на </w:t>
      </w:r>
      <w:proofErr w:type="gramStart"/>
      <w:r>
        <w:t>основании</w:t>
      </w:r>
      <w:proofErr w:type="gramEnd"/>
      <w:r>
        <w:t xml:space="preserve"> которого было</w:t>
      </w:r>
    </w:p>
    <w:p w:rsidR="00C41599" w:rsidRDefault="00C41599">
      <w:pPr>
        <w:pStyle w:val="ConsPlusTitle"/>
        <w:jc w:val="right"/>
      </w:pPr>
      <w:r>
        <w:t>проведено расторжение трудового договора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ind w:firstLine="540"/>
        <w:jc w:val="both"/>
      </w:pPr>
      <w:r>
        <w:t xml:space="preserve">Утратила силу с 1 июля 2021 года.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Правления ПФ РФ от 27.10.2020 N 769п.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both"/>
        <w:outlineLvl w:val="3"/>
      </w:pPr>
      <w:r>
        <w:t>Реквизиты иного нормативного акта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  <w:r>
        <w:t>Используется в документе: Сведения о трудовой деятельности зарегистрированного лица (СЗВ-ТД)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right"/>
        <w:outlineLvl w:val="4"/>
      </w:pPr>
      <w:r>
        <w:t>Таблица 8. Реквизиты иного нормативного акта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ind w:firstLine="540"/>
        <w:jc w:val="both"/>
      </w:pPr>
      <w:r>
        <w:t xml:space="preserve">Утратила силу с 1 июля 2021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Правления ПФ РФ от 27.10.2020 N 769п.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both"/>
        <w:outlineLvl w:val="3"/>
      </w:pPr>
      <w:r>
        <w:t>Сведения об отменяемом мероприятии кадрового учета. Может быть указано несколько блоков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  <w:r>
        <w:t>Используется в документе: Сведения о трудовой деятельности зарегистрированного лица (СЗВ-ТД)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right"/>
        <w:outlineLvl w:val="4"/>
      </w:pPr>
      <w:bookmarkStart w:id="15" w:name="P1139"/>
      <w:bookmarkEnd w:id="15"/>
      <w:r>
        <w:t>Таблица 9. Сведения об отменяемом мероприятии кадрового</w:t>
      </w:r>
    </w:p>
    <w:p w:rsidR="00C41599" w:rsidRDefault="00C41599">
      <w:pPr>
        <w:pStyle w:val="ConsPlusTitle"/>
        <w:jc w:val="right"/>
      </w:pPr>
      <w:r>
        <w:t>учета. Может быть указано несколько блоков</w:t>
      </w:r>
    </w:p>
    <w:p w:rsidR="00C41599" w:rsidRDefault="00C41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871"/>
        <w:gridCol w:w="1644"/>
        <w:gridCol w:w="2041"/>
        <w:gridCol w:w="1020"/>
        <w:gridCol w:w="1531"/>
        <w:gridCol w:w="3345"/>
      </w:tblGrid>
      <w:tr w:rsidR="00C41599">
        <w:tc>
          <w:tcPr>
            <w:tcW w:w="1077" w:type="dxa"/>
          </w:tcPr>
          <w:p w:rsidR="00C41599" w:rsidRDefault="00C41599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3345" w:type="dxa"/>
          </w:tcPr>
          <w:p w:rsidR="00C41599" w:rsidRDefault="00C4159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proofErr w:type="spellStart"/>
            <w:r>
              <w:t>МероприятиеОтменяемое</w:t>
            </w:r>
            <w:proofErr w:type="spellEnd"/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Блок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Сведения об отменяемом мероприятии кадрового учета. Может быть указано несколько блоков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1.1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UUID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</w:pPr>
            <w:r>
              <w:t>УТ</w:t>
            </w:r>
            <w:proofErr w:type="gramStart"/>
            <w:r>
              <w:t>2</w:t>
            </w:r>
            <w:proofErr w:type="gramEnd"/>
            <w:r>
              <w:t>:</w:t>
            </w:r>
            <w:proofErr w:type="gramStart"/>
            <w:r>
              <w:t>Тип</w:t>
            </w:r>
            <w:proofErr w:type="gramEnd"/>
            <w:r>
              <w:t>GUID</w:t>
            </w:r>
          </w:p>
        </w:tc>
        <w:tc>
          <w:tcPr>
            <w:tcW w:w="1020" w:type="dxa"/>
          </w:tcPr>
          <w:p w:rsidR="00C41599" w:rsidRDefault="00C4159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UUID отменяемого мероприятия</w:t>
            </w:r>
          </w:p>
          <w:p w:rsidR="00C41599" w:rsidRDefault="00C41599">
            <w:pPr>
              <w:pStyle w:val="ConsPlusNormal"/>
            </w:pPr>
            <w:r>
              <w:t xml:space="preserve">Тип описан в </w:t>
            </w:r>
            <w:hyperlink w:anchor="P353" w:history="1">
              <w:r>
                <w:rPr>
                  <w:color w:val="0000FF"/>
                </w:rPr>
                <w:t>таблице 2</w:t>
              </w:r>
            </w:hyperlink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1.2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proofErr w:type="spellStart"/>
            <w:r>
              <w:t>ДатаМероприятия</w:t>
            </w:r>
            <w:proofErr w:type="spellEnd"/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  <w:jc w:val="both"/>
            </w:pPr>
            <w:proofErr w:type="spellStart"/>
            <w:r>
              <w:t>xs:date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Дата мероприятия, подлежащего отмене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1.3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proofErr w:type="spellStart"/>
            <w:r>
              <w:t>ДатаОтмены</w:t>
            </w:r>
            <w:proofErr w:type="spellEnd"/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  <w:jc w:val="both"/>
            </w:pPr>
            <w:proofErr w:type="spellStart"/>
            <w:r>
              <w:t>xs:date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Дата отмены мероприятия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t>1.4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r>
              <w:t>Вид</w:t>
            </w:r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  <w:jc w:val="both"/>
            </w:pPr>
            <w:proofErr w:type="spellStart"/>
            <w:r>
              <w:t>xs:positiveInteger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  <w:r>
              <w:t>Нижняя граница области допустимых значений (включительно): 1</w:t>
            </w:r>
          </w:p>
          <w:p w:rsidR="00C41599" w:rsidRDefault="00C41599">
            <w:pPr>
              <w:pStyle w:val="ConsPlusNormal"/>
            </w:pPr>
            <w:r>
              <w:t xml:space="preserve">Верхняя граница области </w:t>
            </w:r>
            <w:r>
              <w:lastRenderedPageBreak/>
              <w:t>допустимых значений (включительно): 6</w:t>
            </w: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lastRenderedPageBreak/>
              <w:t>Вид сведений. Возможные значения:</w:t>
            </w:r>
          </w:p>
          <w:p w:rsidR="00C41599" w:rsidRDefault="00C41599">
            <w:pPr>
              <w:pStyle w:val="ConsPlusNormal"/>
            </w:pPr>
            <w:r>
              <w:t>1 - ПРИЕМ;</w:t>
            </w:r>
          </w:p>
          <w:p w:rsidR="00C41599" w:rsidRDefault="00C41599">
            <w:pPr>
              <w:pStyle w:val="ConsPlusNormal"/>
            </w:pPr>
            <w:r>
              <w:t>2 - ПЕРЕВОД;</w:t>
            </w:r>
          </w:p>
          <w:p w:rsidR="00C41599" w:rsidRDefault="00C41599">
            <w:pPr>
              <w:pStyle w:val="ConsPlusNormal"/>
            </w:pPr>
            <w:r>
              <w:t>3 - ПЕРЕИМЕНОВАНИЕ;</w:t>
            </w:r>
          </w:p>
          <w:p w:rsidR="00C41599" w:rsidRDefault="00C41599">
            <w:pPr>
              <w:pStyle w:val="ConsPlusNormal"/>
            </w:pPr>
            <w:r>
              <w:t>4 - УСТАНОВЛЕНИЕ (ПРИСВОЕНИЕ);</w:t>
            </w:r>
          </w:p>
          <w:p w:rsidR="00C41599" w:rsidRDefault="00C41599">
            <w:pPr>
              <w:pStyle w:val="ConsPlusNormal"/>
            </w:pPr>
            <w:r>
              <w:t>5 - УВОЛЬНЕНИЕ;</w:t>
            </w:r>
          </w:p>
          <w:p w:rsidR="00C41599" w:rsidRDefault="00C41599">
            <w:pPr>
              <w:pStyle w:val="ConsPlusNormal"/>
            </w:pPr>
            <w:r>
              <w:t xml:space="preserve">6 - ЗАПРЕТ ЗАНИМАТЬ ДОЛЖНОСТЬ (ВИД </w:t>
            </w:r>
            <w:r>
              <w:lastRenderedPageBreak/>
              <w:t>ДЕЯТЕЛЬНОСТИ)</w:t>
            </w:r>
          </w:p>
        </w:tc>
      </w:tr>
      <w:tr w:rsidR="00C41599">
        <w:tc>
          <w:tcPr>
            <w:tcW w:w="1077" w:type="dxa"/>
          </w:tcPr>
          <w:p w:rsidR="00C41599" w:rsidRDefault="00C41599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1871" w:type="dxa"/>
          </w:tcPr>
          <w:p w:rsidR="00C41599" w:rsidRDefault="00C41599">
            <w:pPr>
              <w:pStyle w:val="ConsPlusNormal"/>
            </w:pPr>
            <w:proofErr w:type="spellStart"/>
            <w:r>
              <w:t>ЯвляетсяСовместителем</w:t>
            </w:r>
            <w:proofErr w:type="spellEnd"/>
          </w:p>
        </w:tc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Элемент</w:t>
            </w:r>
          </w:p>
        </w:tc>
        <w:tc>
          <w:tcPr>
            <w:tcW w:w="2041" w:type="dxa"/>
          </w:tcPr>
          <w:p w:rsidR="00C41599" w:rsidRDefault="00C41599">
            <w:pPr>
              <w:pStyle w:val="ConsPlusNormal"/>
              <w:jc w:val="both"/>
            </w:pPr>
            <w:proofErr w:type="spellStart"/>
            <w:r>
              <w:t>xs:boolean</w:t>
            </w:r>
            <w:proofErr w:type="spellEnd"/>
          </w:p>
        </w:tc>
        <w:tc>
          <w:tcPr>
            <w:tcW w:w="1020" w:type="dxa"/>
          </w:tcPr>
          <w:p w:rsidR="00C41599" w:rsidRDefault="00C41599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C41599" w:rsidRDefault="00C41599">
            <w:pPr>
              <w:pStyle w:val="ConsPlusNormal"/>
            </w:pPr>
          </w:p>
        </w:tc>
        <w:tc>
          <w:tcPr>
            <w:tcW w:w="3345" w:type="dxa"/>
          </w:tcPr>
          <w:p w:rsidR="00C41599" w:rsidRDefault="00C41599">
            <w:pPr>
              <w:pStyle w:val="ConsPlusNormal"/>
            </w:pPr>
            <w:r>
              <w:t>Совместитель. Возможные значения:</w:t>
            </w:r>
          </w:p>
          <w:p w:rsidR="00C41599" w:rsidRDefault="00C41599">
            <w:pPr>
              <w:pStyle w:val="ConsPlusNormal"/>
            </w:pPr>
            <w:r>
              <w:t>1 - да, является совместителем;</w:t>
            </w:r>
          </w:p>
          <w:p w:rsidR="00C41599" w:rsidRDefault="00C41599">
            <w:pPr>
              <w:pStyle w:val="ConsPlusNormal"/>
            </w:pPr>
            <w:r>
              <w:t>0 - нет, не является совместителем.</w:t>
            </w:r>
          </w:p>
          <w:p w:rsidR="00C41599" w:rsidRDefault="00C41599">
            <w:pPr>
              <w:pStyle w:val="ConsPlusNormal"/>
            </w:pPr>
            <w:r>
              <w:t>Отсутствие элемента соответствует "нет"</w:t>
            </w:r>
          </w:p>
        </w:tc>
      </w:tr>
    </w:tbl>
    <w:p w:rsidR="00C41599" w:rsidRDefault="00C41599">
      <w:pPr>
        <w:sectPr w:rsidR="00C415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right"/>
        <w:outlineLvl w:val="4"/>
      </w:pPr>
      <w:r>
        <w:t>Таблица 10. Список проверок для документа "Сведения</w:t>
      </w:r>
    </w:p>
    <w:p w:rsidR="00C41599" w:rsidRDefault="00C41599">
      <w:pPr>
        <w:pStyle w:val="ConsPlusTitle"/>
        <w:jc w:val="right"/>
      </w:pPr>
      <w:r>
        <w:t>о трудовой деятельности зарегистрированного лица"</w:t>
      </w:r>
    </w:p>
    <w:p w:rsidR="00C41599" w:rsidRDefault="00C41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2438"/>
        <w:gridCol w:w="3118"/>
      </w:tblGrid>
      <w:tr w:rsidR="00C41599">
        <w:tc>
          <w:tcPr>
            <w:tcW w:w="624" w:type="dxa"/>
          </w:tcPr>
          <w:p w:rsidR="00C41599" w:rsidRDefault="00C415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C41599" w:rsidRDefault="00C41599">
            <w:pPr>
              <w:pStyle w:val="ConsPlusNormal"/>
              <w:jc w:val="center"/>
            </w:pPr>
            <w:r>
              <w:t>Наименование группы проверок</w:t>
            </w:r>
          </w:p>
        </w:tc>
        <w:tc>
          <w:tcPr>
            <w:tcW w:w="2438" w:type="dxa"/>
          </w:tcPr>
          <w:p w:rsidR="00C41599" w:rsidRDefault="00C41599">
            <w:pPr>
              <w:pStyle w:val="ConsPlusNormal"/>
              <w:jc w:val="center"/>
            </w:pPr>
            <w:r>
              <w:t>Коды проверок</w:t>
            </w:r>
          </w:p>
        </w:tc>
        <w:tc>
          <w:tcPr>
            <w:tcW w:w="3118" w:type="dxa"/>
          </w:tcPr>
          <w:p w:rsidR="00C41599" w:rsidRDefault="00C41599">
            <w:pPr>
              <w:pStyle w:val="ConsPlusNormal"/>
              <w:jc w:val="center"/>
            </w:pPr>
            <w:r>
              <w:t>Состав проверок</w:t>
            </w:r>
          </w:p>
        </w:tc>
      </w:tr>
      <w:tr w:rsidR="00C41599">
        <w:tc>
          <w:tcPr>
            <w:tcW w:w="624" w:type="dxa"/>
          </w:tcPr>
          <w:p w:rsidR="00C41599" w:rsidRDefault="00C41599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C41599" w:rsidRDefault="00C41599">
            <w:pPr>
              <w:pStyle w:val="ConsPlusNormal"/>
            </w:pPr>
            <w:r>
              <w:t xml:space="preserve">Проверка файла на </w:t>
            </w:r>
            <w:proofErr w:type="spellStart"/>
            <w:r>
              <w:t>well-formed</w:t>
            </w:r>
            <w:proofErr w:type="spellEnd"/>
          </w:p>
        </w:tc>
        <w:tc>
          <w:tcPr>
            <w:tcW w:w="2438" w:type="dxa"/>
          </w:tcPr>
          <w:p w:rsidR="00C41599" w:rsidRDefault="00C41599">
            <w:pPr>
              <w:pStyle w:val="ConsPlusNormal"/>
            </w:pPr>
            <w:r>
              <w:t>АФ</w:t>
            </w:r>
            <w:proofErr w:type="gramStart"/>
            <w:r>
              <w:t>.К</w:t>
            </w:r>
            <w:proofErr w:type="gramEnd"/>
            <w:r>
              <w:t>СФ.1.1</w:t>
            </w:r>
          </w:p>
        </w:tc>
        <w:tc>
          <w:tcPr>
            <w:tcW w:w="3118" w:type="dxa"/>
          </w:tcPr>
          <w:p w:rsidR="00C41599" w:rsidRDefault="00C41599">
            <w:pPr>
              <w:pStyle w:val="ConsPlusNormal"/>
            </w:pPr>
            <w:r>
              <w:t xml:space="preserve">Проверка файла на </w:t>
            </w:r>
            <w:proofErr w:type="spellStart"/>
            <w:r>
              <w:t>well-formed</w:t>
            </w:r>
            <w:proofErr w:type="spellEnd"/>
            <w:r>
              <w:t xml:space="preserve"> (описана в </w:t>
            </w:r>
            <w:hyperlink w:anchor="P1261" w:history="1">
              <w:r>
                <w:rPr>
                  <w:color w:val="0000FF"/>
                </w:rPr>
                <w:t>приложении 1</w:t>
              </w:r>
            </w:hyperlink>
            <w:r>
              <w:t>)</w:t>
            </w:r>
          </w:p>
        </w:tc>
      </w:tr>
      <w:tr w:rsidR="00C41599">
        <w:tc>
          <w:tcPr>
            <w:tcW w:w="624" w:type="dxa"/>
          </w:tcPr>
          <w:p w:rsidR="00C41599" w:rsidRDefault="00C41599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C41599" w:rsidRDefault="00C41599">
            <w:pPr>
              <w:pStyle w:val="ConsPlusNormal"/>
            </w:pPr>
            <w:r>
              <w:t xml:space="preserve">Проверка файла на соответствие </w:t>
            </w:r>
            <w:proofErr w:type="spellStart"/>
            <w:r>
              <w:t>xsd</w:t>
            </w:r>
            <w:proofErr w:type="spellEnd"/>
            <w:r>
              <w:t>-схеме</w:t>
            </w:r>
          </w:p>
        </w:tc>
        <w:tc>
          <w:tcPr>
            <w:tcW w:w="2438" w:type="dxa"/>
          </w:tcPr>
          <w:p w:rsidR="00C41599" w:rsidRDefault="00C41599">
            <w:pPr>
              <w:pStyle w:val="ConsPlusNormal"/>
            </w:pPr>
            <w:r>
              <w:t>АФ.СХ.1.1</w:t>
            </w:r>
          </w:p>
        </w:tc>
        <w:tc>
          <w:tcPr>
            <w:tcW w:w="3118" w:type="dxa"/>
          </w:tcPr>
          <w:p w:rsidR="00C41599" w:rsidRDefault="00C41599">
            <w:pPr>
              <w:pStyle w:val="ConsPlusNormal"/>
            </w:pPr>
            <w:r>
              <w:t xml:space="preserve">Проверка файла на соответствие </w:t>
            </w:r>
            <w:proofErr w:type="spellStart"/>
            <w:r>
              <w:t>xsd</w:t>
            </w:r>
            <w:proofErr w:type="spellEnd"/>
            <w:r>
              <w:t xml:space="preserve">-схеме (описана в </w:t>
            </w:r>
            <w:hyperlink w:anchor="P1261" w:history="1">
              <w:r>
                <w:rPr>
                  <w:color w:val="0000FF"/>
                </w:rPr>
                <w:t>приложении 1</w:t>
              </w:r>
            </w:hyperlink>
            <w:r>
              <w:t>)</w:t>
            </w:r>
          </w:p>
        </w:tc>
      </w:tr>
      <w:tr w:rsidR="00C41599">
        <w:tc>
          <w:tcPr>
            <w:tcW w:w="624" w:type="dxa"/>
          </w:tcPr>
          <w:p w:rsidR="00C41599" w:rsidRDefault="00C41599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C41599" w:rsidRDefault="00C41599">
            <w:pPr>
              <w:pStyle w:val="ConsPlusNormal"/>
            </w:pPr>
            <w:r>
              <w:t>Проверка файла на уникальность значений СНИЛС</w:t>
            </w:r>
          </w:p>
        </w:tc>
        <w:tc>
          <w:tcPr>
            <w:tcW w:w="2438" w:type="dxa"/>
          </w:tcPr>
          <w:p w:rsidR="00C41599" w:rsidRDefault="00C41599">
            <w:pPr>
              <w:pStyle w:val="ConsPlusNormal"/>
            </w:pPr>
            <w:r>
              <w:t>АФ.СХ.1.1.2</w:t>
            </w:r>
          </w:p>
        </w:tc>
        <w:tc>
          <w:tcPr>
            <w:tcW w:w="3118" w:type="dxa"/>
          </w:tcPr>
          <w:p w:rsidR="00C41599" w:rsidRDefault="00C41599">
            <w:pPr>
              <w:pStyle w:val="ConsPlusNormal"/>
            </w:pPr>
            <w:r>
              <w:t xml:space="preserve">Проверки файла на соответствие структурным требованиям (описаны в </w:t>
            </w:r>
            <w:hyperlink w:anchor="P1261" w:history="1">
              <w:r>
                <w:rPr>
                  <w:color w:val="0000FF"/>
                </w:rPr>
                <w:t>приложении 1</w:t>
              </w:r>
            </w:hyperlink>
            <w:r>
              <w:t>)</w:t>
            </w:r>
          </w:p>
        </w:tc>
      </w:tr>
      <w:tr w:rsidR="00C41599">
        <w:tc>
          <w:tcPr>
            <w:tcW w:w="624" w:type="dxa"/>
          </w:tcPr>
          <w:p w:rsidR="00C41599" w:rsidRDefault="00C41599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C41599" w:rsidRDefault="00C41599">
            <w:pPr>
              <w:pStyle w:val="ConsPlusNormal"/>
            </w:pPr>
            <w:r>
              <w:t>Проверка корректности электронной подписи</w:t>
            </w:r>
          </w:p>
        </w:tc>
        <w:tc>
          <w:tcPr>
            <w:tcW w:w="2438" w:type="dxa"/>
          </w:tcPr>
          <w:p w:rsidR="00C41599" w:rsidRDefault="00C41599">
            <w:pPr>
              <w:pStyle w:val="ConsPlusNormal"/>
            </w:pPr>
            <w:r>
              <w:t>АФ.ЭП.1.1</w:t>
            </w:r>
          </w:p>
        </w:tc>
        <w:tc>
          <w:tcPr>
            <w:tcW w:w="3118" w:type="dxa"/>
          </w:tcPr>
          <w:p w:rsidR="00C41599" w:rsidRDefault="00C41599">
            <w:pPr>
              <w:pStyle w:val="ConsPlusNormal"/>
            </w:pPr>
            <w:r>
              <w:t xml:space="preserve">Проверка корректности электронной подписи (описана в </w:t>
            </w:r>
            <w:hyperlink w:anchor="P1261" w:history="1">
              <w:r>
                <w:rPr>
                  <w:color w:val="0000FF"/>
                </w:rPr>
                <w:t>приложении 1</w:t>
              </w:r>
            </w:hyperlink>
            <w:r>
              <w:t>)</w:t>
            </w:r>
          </w:p>
        </w:tc>
      </w:tr>
      <w:tr w:rsidR="00C41599">
        <w:tc>
          <w:tcPr>
            <w:tcW w:w="624" w:type="dxa"/>
          </w:tcPr>
          <w:p w:rsidR="00C41599" w:rsidRDefault="00C41599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C41599" w:rsidRDefault="00C41599">
            <w:pPr>
              <w:pStyle w:val="ConsPlusNormal"/>
            </w:pPr>
            <w:r>
              <w:t>Проверки по БД страхователя</w:t>
            </w:r>
          </w:p>
        </w:tc>
        <w:tc>
          <w:tcPr>
            <w:tcW w:w="2438" w:type="dxa"/>
          </w:tcPr>
          <w:p w:rsidR="00C41599" w:rsidRDefault="00C41599">
            <w:pPr>
              <w:pStyle w:val="ConsPlusNormal"/>
            </w:pPr>
            <w:r>
              <w:t>ВС</w:t>
            </w:r>
            <w:proofErr w:type="gramStart"/>
            <w:r>
              <w:t>.Б</w:t>
            </w:r>
            <w:proofErr w:type="gramEnd"/>
            <w:r>
              <w:t>-СТРАХОВАТЕЛЬ.1.1 - ВС.Б-СТРАХОВАТЕЛЬ.1.3</w:t>
            </w:r>
          </w:p>
        </w:tc>
        <w:tc>
          <w:tcPr>
            <w:tcW w:w="3118" w:type="dxa"/>
          </w:tcPr>
          <w:p w:rsidR="00C41599" w:rsidRDefault="00C41599">
            <w:pPr>
              <w:pStyle w:val="ConsPlusNormal"/>
            </w:pPr>
            <w:r>
              <w:t xml:space="preserve">Проверки по БД реквизитов страхователя (описаны в </w:t>
            </w:r>
            <w:hyperlink w:anchor="P1299" w:history="1">
              <w:r>
                <w:rPr>
                  <w:color w:val="0000FF"/>
                </w:rPr>
                <w:t>приложении 2</w:t>
              </w:r>
            </w:hyperlink>
            <w:r>
              <w:t>)</w:t>
            </w:r>
          </w:p>
        </w:tc>
      </w:tr>
      <w:tr w:rsidR="00C41599">
        <w:tc>
          <w:tcPr>
            <w:tcW w:w="624" w:type="dxa"/>
          </w:tcPr>
          <w:p w:rsidR="00C41599" w:rsidRDefault="00C41599">
            <w:pPr>
              <w:pStyle w:val="ConsPlusNormal"/>
            </w:pPr>
            <w:r>
              <w:t>6</w:t>
            </w:r>
          </w:p>
        </w:tc>
        <w:tc>
          <w:tcPr>
            <w:tcW w:w="2891" w:type="dxa"/>
          </w:tcPr>
          <w:p w:rsidR="00C41599" w:rsidRDefault="00C41599">
            <w:pPr>
              <w:pStyle w:val="ConsPlusNormal"/>
            </w:pPr>
            <w:r>
              <w:t>Проверки по БД сведений о ЗЛ</w:t>
            </w:r>
          </w:p>
        </w:tc>
        <w:tc>
          <w:tcPr>
            <w:tcW w:w="2438" w:type="dxa"/>
          </w:tcPr>
          <w:p w:rsidR="00C41599" w:rsidRDefault="00C41599">
            <w:pPr>
              <w:pStyle w:val="ConsPlusNormal"/>
            </w:pPr>
            <w:r>
              <w:t>ВС</w:t>
            </w:r>
            <w:proofErr w:type="gramStart"/>
            <w:r>
              <w:t>.Б</w:t>
            </w:r>
            <w:proofErr w:type="gramEnd"/>
            <w:r>
              <w:t>-ЗЛ.1.1</w:t>
            </w:r>
          </w:p>
        </w:tc>
        <w:tc>
          <w:tcPr>
            <w:tcW w:w="3118" w:type="dxa"/>
          </w:tcPr>
          <w:p w:rsidR="00C41599" w:rsidRDefault="00C41599">
            <w:pPr>
              <w:pStyle w:val="ConsPlusNormal"/>
            </w:pPr>
            <w:r>
              <w:t xml:space="preserve">Проверки по БД сведений о ЗЛ (описаны в </w:t>
            </w:r>
            <w:hyperlink w:anchor="P1299" w:history="1">
              <w:r>
                <w:rPr>
                  <w:color w:val="0000FF"/>
                </w:rPr>
                <w:t>приложении 2</w:t>
              </w:r>
            </w:hyperlink>
            <w:r>
              <w:t>)</w:t>
            </w:r>
          </w:p>
        </w:tc>
      </w:tr>
      <w:tr w:rsidR="00C41599">
        <w:tc>
          <w:tcPr>
            <w:tcW w:w="624" w:type="dxa"/>
          </w:tcPr>
          <w:p w:rsidR="00C41599" w:rsidRDefault="00C41599">
            <w:pPr>
              <w:pStyle w:val="ConsPlusNormal"/>
            </w:pPr>
            <w:r>
              <w:t>7</w:t>
            </w:r>
          </w:p>
        </w:tc>
        <w:tc>
          <w:tcPr>
            <w:tcW w:w="2891" w:type="dxa"/>
          </w:tcPr>
          <w:p w:rsidR="00C41599" w:rsidRDefault="00C41599">
            <w:pPr>
              <w:pStyle w:val="ConsPlusNormal"/>
            </w:pPr>
            <w:r>
              <w:t>Проверки по БД сведений о мероприятии кадрового учета</w:t>
            </w:r>
          </w:p>
        </w:tc>
        <w:tc>
          <w:tcPr>
            <w:tcW w:w="2438" w:type="dxa"/>
          </w:tcPr>
          <w:p w:rsidR="00C41599" w:rsidRDefault="00C41599">
            <w:pPr>
              <w:pStyle w:val="ConsPlusNormal"/>
            </w:pPr>
            <w:r>
              <w:t>ВС</w:t>
            </w:r>
            <w:proofErr w:type="gramStart"/>
            <w:r>
              <w:t>.Б</w:t>
            </w:r>
            <w:proofErr w:type="gramEnd"/>
            <w:r>
              <w:t>-МП.1.1 - ВС.Б-МП.1.3</w:t>
            </w:r>
          </w:p>
        </w:tc>
        <w:tc>
          <w:tcPr>
            <w:tcW w:w="3118" w:type="dxa"/>
          </w:tcPr>
          <w:p w:rsidR="00C41599" w:rsidRDefault="00C41599">
            <w:pPr>
              <w:pStyle w:val="ConsPlusNormal"/>
            </w:pPr>
            <w:r>
              <w:t xml:space="preserve">Проверки по БД сведений о мероприятии кадрового учета (описаны в </w:t>
            </w:r>
            <w:hyperlink w:anchor="P1299" w:history="1">
              <w:r>
                <w:rPr>
                  <w:color w:val="0000FF"/>
                </w:rPr>
                <w:t>приложении 2</w:t>
              </w:r>
            </w:hyperlink>
            <w:r>
              <w:t>)</w:t>
            </w:r>
          </w:p>
        </w:tc>
      </w:tr>
      <w:tr w:rsidR="00C41599">
        <w:tc>
          <w:tcPr>
            <w:tcW w:w="624" w:type="dxa"/>
          </w:tcPr>
          <w:p w:rsidR="00C41599" w:rsidRDefault="00C41599">
            <w:pPr>
              <w:pStyle w:val="ConsPlusNormal"/>
            </w:pPr>
            <w:r>
              <w:t>8</w:t>
            </w:r>
          </w:p>
        </w:tc>
        <w:tc>
          <w:tcPr>
            <w:tcW w:w="2891" w:type="dxa"/>
          </w:tcPr>
          <w:p w:rsidR="00C41599" w:rsidRDefault="00C41599">
            <w:pPr>
              <w:pStyle w:val="ConsPlusNormal"/>
            </w:pPr>
            <w:r>
              <w:t>Проверки СНИЛС заявителя</w:t>
            </w:r>
          </w:p>
        </w:tc>
        <w:tc>
          <w:tcPr>
            <w:tcW w:w="2438" w:type="dxa"/>
          </w:tcPr>
          <w:p w:rsidR="00C41599" w:rsidRDefault="00C41599">
            <w:pPr>
              <w:pStyle w:val="ConsPlusNormal"/>
            </w:pPr>
            <w:r>
              <w:t>ВСЗЛ.ОП.1.1</w:t>
            </w:r>
          </w:p>
          <w:p w:rsidR="00C41599" w:rsidRDefault="00C41599">
            <w:pPr>
              <w:pStyle w:val="ConsPlusNormal"/>
            </w:pPr>
            <w:r>
              <w:t>ВСЗЛ.ОП.1.10</w:t>
            </w:r>
          </w:p>
        </w:tc>
        <w:tc>
          <w:tcPr>
            <w:tcW w:w="3118" w:type="dxa"/>
          </w:tcPr>
          <w:p w:rsidR="00C41599" w:rsidRDefault="00C41599">
            <w:pPr>
              <w:pStyle w:val="ConsPlusNormal"/>
            </w:pPr>
            <w:r>
              <w:t xml:space="preserve">Общие для всех документов правила проверки (описаны в </w:t>
            </w:r>
            <w:hyperlink w:anchor="P1350" w:history="1">
              <w:r>
                <w:rPr>
                  <w:color w:val="0000FF"/>
                </w:rPr>
                <w:t>приложении 3</w:t>
              </w:r>
            </w:hyperlink>
            <w:r>
              <w:t>)</w:t>
            </w:r>
          </w:p>
        </w:tc>
      </w:tr>
      <w:tr w:rsidR="00C41599">
        <w:tc>
          <w:tcPr>
            <w:tcW w:w="624" w:type="dxa"/>
          </w:tcPr>
          <w:p w:rsidR="00C41599" w:rsidRDefault="00C41599">
            <w:pPr>
              <w:pStyle w:val="ConsPlusNormal"/>
            </w:pPr>
            <w:r>
              <w:t>9</w:t>
            </w:r>
          </w:p>
        </w:tc>
        <w:tc>
          <w:tcPr>
            <w:tcW w:w="2891" w:type="dxa"/>
          </w:tcPr>
          <w:p w:rsidR="00C41599" w:rsidRDefault="00C41599">
            <w:pPr>
              <w:pStyle w:val="ConsPlusNormal"/>
            </w:pPr>
            <w:r>
              <w:t>Сведения о трудовой деятельности зарегистрированного лица</w:t>
            </w:r>
          </w:p>
        </w:tc>
        <w:tc>
          <w:tcPr>
            <w:tcW w:w="2438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ЗВ-ТД.1.1 - ЭТК.СЗВ-ТД.1.7</w:t>
            </w:r>
          </w:p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ЗВ-ТД.1.12</w:t>
            </w:r>
          </w:p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ЗВ-ТД.1.15 - ЭТК.СЗВ-ТД.1.17</w:t>
            </w:r>
          </w:p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ЗВ-ТД.1.20 - ЭТК.СЗВ-ТД.1.21</w:t>
            </w:r>
          </w:p>
        </w:tc>
        <w:tc>
          <w:tcPr>
            <w:tcW w:w="3118" w:type="dxa"/>
          </w:tcPr>
          <w:p w:rsidR="00C41599" w:rsidRDefault="00C41599">
            <w:pPr>
              <w:pStyle w:val="ConsPlusNormal"/>
            </w:pPr>
            <w:r>
              <w:t xml:space="preserve">Проверки документов СЗВ-ТД (описаны в </w:t>
            </w:r>
            <w:hyperlink w:anchor="P1378" w:history="1">
              <w:r>
                <w:rPr>
                  <w:color w:val="0000FF"/>
                </w:rPr>
                <w:t>приложении 4</w:t>
              </w:r>
            </w:hyperlink>
            <w:r>
              <w:t>)</w:t>
            </w:r>
          </w:p>
        </w:tc>
      </w:tr>
    </w:tbl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right"/>
        <w:outlineLvl w:val="1"/>
      </w:pPr>
      <w:r>
        <w:t>Приложение 1</w:t>
      </w:r>
    </w:p>
    <w:p w:rsidR="00C41599" w:rsidRDefault="00C41599">
      <w:pPr>
        <w:pStyle w:val="ConsPlusNormal"/>
        <w:jc w:val="right"/>
      </w:pPr>
      <w:r>
        <w:t>к формату сведений для формы</w:t>
      </w:r>
    </w:p>
    <w:p w:rsidR="00C41599" w:rsidRDefault="00C41599">
      <w:pPr>
        <w:pStyle w:val="ConsPlusNormal"/>
        <w:jc w:val="right"/>
      </w:pPr>
      <w:r>
        <w:t>"Сведения о трудовой деятельности</w:t>
      </w:r>
    </w:p>
    <w:p w:rsidR="00C41599" w:rsidRDefault="00C41599">
      <w:pPr>
        <w:pStyle w:val="ConsPlusNormal"/>
        <w:jc w:val="right"/>
      </w:pPr>
      <w:r>
        <w:t>(СЗВ-ТД) зарегистрированного лица"</w:t>
      </w:r>
    </w:p>
    <w:p w:rsidR="00C41599" w:rsidRDefault="00C41599">
      <w:pPr>
        <w:pStyle w:val="ConsPlusNormal"/>
        <w:jc w:val="right"/>
      </w:pPr>
      <w:r>
        <w:t>в электронном виде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center"/>
      </w:pPr>
      <w:bookmarkStart w:id="16" w:name="P1261"/>
      <w:bookmarkEnd w:id="16"/>
      <w:r>
        <w:t>ОБЩИЕ ПРОВЕРКИ</w:t>
      </w:r>
    </w:p>
    <w:p w:rsidR="00C41599" w:rsidRDefault="00C41599">
      <w:pPr>
        <w:pStyle w:val="ConsPlusTitle"/>
        <w:jc w:val="center"/>
      </w:pPr>
      <w:r>
        <w:t>ДЛЯ ВСЕХ ИНФОРМАЦИОННЫХ ОБМЕНОВ АЛЬБОМА ФОРМАТОВ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right"/>
        <w:outlineLvl w:val="2"/>
      </w:pPr>
      <w:r>
        <w:t>Таблица 11. Список проверок для категории проверок</w:t>
      </w:r>
    </w:p>
    <w:p w:rsidR="00C41599" w:rsidRDefault="00C41599">
      <w:pPr>
        <w:pStyle w:val="ConsPlusTitle"/>
        <w:jc w:val="right"/>
      </w:pPr>
      <w:r>
        <w:t>Общие проверки для всех информационных обменов</w:t>
      </w:r>
    </w:p>
    <w:p w:rsidR="00C41599" w:rsidRDefault="00C41599">
      <w:pPr>
        <w:pStyle w:val="ConsPlusTitle"/>
        <w:jc w:val="right"/>
      </w:pPr>
      <w:r>
        <w:t>альбома форматов</w:t>
      </w:r>
    </w:p>
    <w:p w:rsidR="00C41599" w:rsidRDefault="00C41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1361"/>
        <w:gridCol w:w="2381"/>
      </w:tblGrid>
      <w:tr w:rsidR="00C41599">
        <w:tc>
          <w:tcPr>
            <w:tcW w:w="1644" w:type="dxa"/>
          </w:tcPr>
          <w:p w:rsidR="00C41599" w:rsidRDefault="00C4159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  <w:jc w:val="center"/>
            </w:pPr>
            <w:r>
              <w:t>Условие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  <w:jc w:val="center"/>
            </w:pPr>
            <w:r>
              <w:t>Код результата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  <w:jc w:val="center"/>
            </w:pPr>
            <w:r>
              <w:t>Перечень документов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АФ</w:t>
            </w:r>
            <w:proofErr w:type="gramStart"/>
            <w:r>
              <w:t>.К</w:t>
            </w:r>
            <w:proofErr w:type="gramEnd"/>
            <w:r>
              <w:t>СФ.1.1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>Проверяемый файл должен быть корректно заполненным XML-документом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50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АФ.СХ.1.1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>Проверяемый файл должен соответствовать XSD-схеме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50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АФ.СХ.1.1.2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>Страховой номер зарегистрированного лица должен быть уникальным в пределах документа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50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АФ.ЭП.1.1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>Электронная подпись должна быть корректной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50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</w:tbl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right"/>
        <w:outlineLvl w:val="1"/>
      </w:pPr>
      <w:r>
        <w:t>Приложение 2</w:t>
      </w:r>
    </w:p>
    <w:p w:rsidR="00C41599" w:rsidRDefault="00C41599">
      <w:pPr>
        <w:pStyle w:val="ConsPlusNormal"/>
        <w:jc w:val="right"/>
      </w:pPr>
      <w:r>
        <w:t>к формату сведений для формы</w:t>
      </w:r>
    </w:p>
    <w:p w:rsidR="00C41599" w:rsidRDefault="00C41599">
      <w:pPr>
        <w:pStyle w:val="ConsPlusNormal"/>
        <w:jc w:val="right"/>
      </w:pPr>
      <w:r>
        <w:t>"Сведения о трудовой деятельности</w:t>
      </w:r>
    </w:p>
    <w:p w:rsidR="00C41599" w:rsidRDefault="00C41599">
      <w:pPr>
        <w:pStyle w:val="ConsPlusNormal"/>
        <w:jc w:val="right"/>
      </w:pPr>
      <w:r>
        <w:t>(СЗВ-ТД) зарегистрированного лица"</w:t>
      </w:r>
    </w:p>
    <w:p w:rsidR="00C41599" w:rsidRDefault="00C41599">
      <w:pPr>
        <w:pStyle w:val="ConsPlusNormal"/>
        <w:jc w:val="right"/>
      </w:pPr>
      <w:r>
        <w:t>в электронном виде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center"/>
      </w:pPr>
      <w:bookmarkStart w:id="17" w:name="P1299"/>
      <w:bookmarkEnd w:id="17"/>
      <w:r>
        <w:t>ОБЩИЕ ПРОВЕРКИ</w:t>
      </w:r>
    </w:p>
    <w:p w:rsidR="00C41599" w:rsidRDefault="00C41599">
      <w:pPr>
        <w:pStyle w:val="ConsPlusTitle"/>
        <w:jc w:val="center"/>
      </w:pPr>
      <w:r>
        <w:t>ПО БД ДЛЯ ДОКУМЕНТОВ ИО "ВЗАИМОДЕЙСТВИЕ СО СТРАХОВАТЕЛЯМИ</w:t>
      </w:r>
    </w:p>
    <w:p w:rsidR="00C41599" w:rsidRDefault="00C41599">
      <w:pPr>
        <w:pStyle w:val="ConsPlusTitle"/>
        <w:jc w:val="center"/>
      </w:pPr>
      <w:r>
        <w:t>И ЗАРЕГИСТРИРОВАННЫМИ ЛИЦАМИ"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right"/>
        <w:outlineLvl w:val="2"/>
      </w:pPr>
      <w:r>
        <w:t>Таблица 12. Список проверок для категории проверок</w:t>
      </w:r>
    </w:p>
    <w:p w:rsidR="00C41599" w:rsidRDefault="00C41599">
      <w:pPr>
        <w:pStyle w:val="ConsPlusTitle"/>
        <w:jc w:val="right"/>
      </w:pPr>
      <w:r>
        <w:t>Общие проверки по БД для документов ИО "Взаимодействие</w:t>
      </w:r>
    </w:p>
    <w:p w:rsidR="00C41599" w:rsidRDefault="00C41599">
      <w:pPr>
        <w:pStyle w:val="ConsPlusTitle"/>
        <w:jc w:val="right"/>
      </w:pPr>
      <w:r>
        <w:t>со страхователями и зарегистрированными лицами"</w:t>
      </w:r>
    </w:p>
    <w:p w:rsidR="00C41599" w:rsidRDefault="00C41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1361"/>
        <w:gridCol w:w="2381"/>
      </w:tblGrid>
      <w:tr w:rsidR="00C41599">
        <w:tc>
          <w:tcPr>
            <w:tcW w:w="1644" w:type="dxa"/>
          </w:tcPr>
          <w:p w:rsidR="00C41599" w:rsidRDefault="00C4159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  <w:jc w:val="center"/>
            </w:pPr>
            <w:r>
              <w:t>Условие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  <w:jc w:val="center"/>
            </w:pPr>
            <w:r>
              <w:t>Код результата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  <w:jc w:val="center"/>
            </w:pPr>
            <w:r>
              <w:t>Перечень документов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ВС</w:t>
            </w:r>
            <w:proofErr w:type="gramStart"/>
            <w:r>
              <w:t>.Б</w:t>
            </w:r>
            <w:proofErr w:type="gramEnd"/>
            <w:r>
              <w:t>-СТРАХОВАТЕЛЬ.1.1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>"Регистрационный номер ПФР" должен быть зарегистрирован в ПФР на дату проверяемого документа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50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ВС</w:t>
            </w:r>
            <w:proofErr w:type="gramStart"/>
            <w:r>
              <w:t>.Б</w:t>
            </w:r>
            <w:proofErr w:type="gramEnd"/>
            <w:r>
              <w:t>-СТРАХОВАТЕЛЬ.</w:t>
            </w:r>
            <w:r>
              <w:lastRenderedPageBreak/>
              <w:t>1.2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lastRenderedPageBreak/>
              <w:t>ИНН должен соответствовать ИНН в карточке страхователя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50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lastRenderedPageBreak/>
              <w:t>ВС</w:t>
            </w:r>
            <w:proofErr w:type="gramStart"/>
            <w:r>
              <w:t>.Б</w:t>
            </w:r>
            <w:proofErr w:type="gramEnd"/>
            <w:r>
              <w:t>-СТРАХОВАТЕЛЬ.1.3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>КПП должен соответствовать КПП в карточке страхователя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20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ВС</w:t>
            </w:r>
            <w:proofErr w:type="gramStart"/>
            <w:r>
              <w:t>.Б</w:t>
            </w:r>
            <w:proofErr w:type="gramEnd"/>
            <w:r>
              <w:t>-ЗЛ.1.1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>"Фамилия", "Имя", "Отчество" и "СНИЛС" должны соответствовать данным ПФР, проверка осуществляется с учетом историчности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30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ВС</w:t>
            </w:r>
            <w:proofErr w:type="gramStart"/>
            <w:r>
              <w:t>.Б</w:t>
            </w:r>
            <w:proofErr w:type="gramEnd"/>
            <w:r>
              <w:t>-МП.1.1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>По зарегистрированному лицу мероприятия не приняты. Не найдены исходные сведения для отменяемого мероприятия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30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ВС</w:t>
            </w:r>
            <w:proofErr w:type="gramStart"/>
            <w:r>
              <w:t>.Б</w:t>
            </w:r>
            <w:proofErr w:type="gramEnd"/>
            <w:r>
              <w:t>-МП.1.2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>По зарегистрированному лицу мероприятия не приняты. Ранее учтено мероприятие с таким же GUID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30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ВС</w:t>
            </w:r>
            <w:proofErr w:type="gramStart"/>
            <w:r>
              <w:t>.Б</w:t>
            </w:r>
            <w:proofErr w:type="gramEnd"/>
            <w:r>
              <w:t>-МП.1.3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 xml:space="preserve">По зарегистрированному лицу ранее учтено мероприятие с </w:t>
            </w:r>
            <w:proofErr w:type="gramStart"/>
            <w:r>
              <w:t>такими</w:t>
            </w:r>
            <w:proofErr w:type="gramEnd"/>
            <w:r>
              <w:t xml:space="preserve"> же видом, датой и отметкой о совместительстве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20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</w:tbl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right"/>
        <w:outlineLvl w:val="1"/>
      </w:pPr>
      <w:r>
        <w:t>Приложение 3</w:t>
      </w:r>
    </w:p>
    <w:p w:rsidR="00C41599" w:rsidRDefault="00C41599">
      <w:pPr>
        <w:pStyle w:val="ConsPlusNormal"/>
        <w:jc w:val="right"/>
      </w:pPr>
      <w:r>
        <w:t>к формату сведений для формы</w:t>
      </w:r>
    </w:p>
    <w:p w:rsidR="00C41599" w:rsidRDefault="00C41599">
      <w:pPr>
        <w:pStyle w:val="ConsPlusNormal"/>
        <w:jc w:val="right"/>
      </w:pPr>
      <w:r>
        <w:t>"Сведения о трудовой деятельности</w:t>
      </w:r>
    </w:p>
    <w:p w:rsidR="00C41599" w:rsidRDefault="00C41599">
      <w:pPr>
        <w:pStyle w:val="ConsPlusNormal"/>
        <w:jc w:val="right"/>
      </w:pPr>
      <w:r>
        <w:t>(СЗВ-ТД) зарегистрированного лица"</w:t>
      </w:r>
    </w:p>
    <w:p w:rsidR="00C41599" w:rsidRDefault="00C41599">
      <w:pPr>
        <w:pStyle w:val="ConsPlusNormal"/>
        <w:jc w:val="right"/>
      </w:pPr>
      <w:r>
        <w:t>в электронном виде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center"/>
      </w:pPr>
      <w:bookmarkStart w:id="18" w:name="P1350"/>
      <w:bookmarkEnd w:id="18"/>
      <w:r>
        <w:t>ОБЩИЕ ПРОВЕРКИ ДЛЯ ДОКУМЕНТОВ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right"/>
        <w:outlineLvl w:val="2"/>
      </w:pPr>
      <w:r>
        <w:t>Таблица 13. Список проверок для категории проверок</w:t>
      </w:r>
    </w:p>
    <w:p w:rsidR="00C41599" w:rsidRDefault="00C41599">
      <w:pPr>
        <w:pStyle w:val="ConsPlusTitle"/>
        <w:jc w:val="right"/>
      </w:pPr>
      <w:r>
        <w:t>Общие проверки для документов</w:t>
      </w:r>
    </w:p>
    <w:p w:rsidR="00C41599" w:rsidRDefault="00C41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1361"/>
        <w:gridCol w:w="2381"/>
      </w:tblGrid>
      <w:tr w:rsidR="00C41599">
        <w:tc>
          <w:tcPr>
            <w:tcW w:w="1644" w:type="dxa"/>
          </w:tcPr>
          <w:p w:rsidR="00C41599" w:rsidRDefault="00C4159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  <w:jc w:val="center"/>
            </w:pPr>
            <w:r>
              <w:t>Условие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  <w:jc w:val="center"/>
            </w:pPr>
            <w:r>
              <w:t>Код результата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  <w:jc w:val="center"/>
            </w:pPr>
            <w:r>
              <w:t>Перечень документов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ВСЗЛ.ОП.1.1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>Последние 2 цифры Страхового номера должны быть числом, подсчитанным по Алгоритму формирования контрольного числа Страхового номера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30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ВСЗЛ.ОП.1.10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>У элементов, являющихся датой, год должен быть целым числом, состоящим из 4-х цифр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30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</w:tbl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right"/>
        <w:outlineLvl w:val="1"/>
      </w:pPr>
      <w:r>
        <w:t>Приложение 4</w:t>
      </w:r>
    </w:p>
    <w:p w:rsidR="00C41599" w:rsidRDefault="00C41599">
      <w:pPr>
        <w:pStyle w:val="ConsPlusNormal"/>
        <w:jc w:val="right"/>
      </w:pPr>
      <w:r>
        <w:t>к формату сведений для формы</w:t>
      </w:r>
    </w:p>
    <w:p w:rsidR="00C41599" w:rsidRDefault="00C41599">
      <w:pPr>
        <w:pStyle w:val="ConsPlusNormal"/>
        <w:jc w:val="right"/>
      </w:pPr>
      <w:r>
        <w:t>"Сведения о трудовой деятельности</w:t>
      </w:r>
    </w:p>
    <w:p w:rsidR="00C41599" w:rsidRDefault="00C41599">
      <w:pPr>
        <w:pStyle w:val="ConsPlusNormal"/>
        <w:jc w:val="right"/>
      </w:pPr>
      <w:r>
        <w:t>(СЗВ-ТД) зарегистрированного лица"</w:t>
      </w:r>
    </w:p>
    <w:p w:rsidR="00C41599" w:rsidRDefault="00C41599">
      <w:pPr>
        <w:pStyle w:val="ConsPlusNormal"/>
        <w:jc w:val="right"/>
      </w:pPr>
      <w:r>
        <w:t>в электронном виде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center"/>
      </w:pPr>
      <w:bookmarkStart w:id="19" w:name="P1378"/>
      <w:bookmarkEnd w:id="19"/>
      <w:r>
        <w:t>ПРОВЕРКИ ДОКУМЕНТОВ ИНФОРМАЦИОННОГО ОБМЕНА ЭТК</w:t>
      </w: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Title"/>
        <w:jc w:val="right"/>
        <w:outlineLvl w:val="2"/>
      </w:pPr>
      <w:r>
        <w:t>Таблица 14. Список проверок для категории проверок</w:t>
      </w:r>
    </w:p>
    <w:p w:rsidR="00C41599" w:rsidRDefault="00C41599">
      <w:pPr>
        <w:pStyle w:val="ConsPlusTitle"/>
        <w:jc w:val="right"/>
      </w:pPr>
      <w:r>
        <w:t>Проверки документов информационного обмена ЭТК</w:t>
      </w:r>
    </w:p>
    <w:p w:rsidR="00C41599" w:rsidRDefault="00C41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1361"/>
        <w:gridCol w:w="2381"/>
      </w:tblGrid>
      <w:tr w:rsidR="00C41599">
        <w:tc>
          <w:tcPr>
            <w:tcW w:w="1644" w:type="dxa"/>
          </w:tcPr>
          <w:p w:rsidR="00C41599" w:rsidRDefault="00C4159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  <w:jc w:val="center"/>
            </w:pPr>
            <w:r>
              <w:t>Условие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  <w:jc w:val="center"/>
            </w:pPr>
            <w:r>
              <w:t>Код результата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  <w:jc w:val="center"/>
            </w:pPr>
            <w:r>
              <w:t>Перечень документов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ЗВ-ТД. 1.1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>"Дата заполнения сведений" не может быть позже текущей даты и не может быть меньше 2020 года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50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ЗВ-ТД.1.2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>"Дата мероприятия" не может быть позже текущей даты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30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ЗВ-ТД.1.3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>"Дата мероприятия" не может быть позже "Даты заполнения"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30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ЗВ-ТД.1.4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 xml:space="preserve">Если указан период "Дата с ... Дата по", то "Дата с" не может быть позже "Даты </w:t>
            </w:r>
            <w:proofErr w:type="gramStart"/>
            <w:r>
              <w:t>по</w:t>
            </w:r>
            <w:proofErr w:type="gramEnd"/>
            <w:r>
              <w:t>"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30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ЗВ-ТД.1.5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>Если вид мероприятия принимает значение "ПРИЕМ", то должен быть заполнен один из элементов "Должность" и (или) "Сведения"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30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ЗВ-ТД.1.6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 xml:space="preserve">Если вид мероприятия принимает значение "УВОЛЬНЕНИЕ", то должны быть обязательно заполнены либо "Номер статьи Трудового </w:t>
            </w:r>
            <w:hyperlink r:id="rId48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Федерации", либо "Основание увольнения". Если указан элемент "Основание увольнения", то в обязательном порядке должны быть заполнены элементы "Нормативный документ" и хотя бы один из элементов: "Статья", "Часть", "Пункт", "Подпункт"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30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ЗВ-ТД.1.7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 xml:space="preserve">Если вид мероприятия принимает значение "ПЕРЕИМЕНОВАНИЕ", то в обязательном порядке должен быть </w:t>
            </w:r>
            <w:r>
              <w:lastRenderedPageBreak/>
              <w:t>заполнен элемент "Сведения"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lastRenderedPageBreak/>
              <w:t>ЭТК</w:t>
            </w:r>
            <w:proofErr w:type="gramStart"/>
            <w:r>
              <w:t>.С</w:t>
            </w:r>
            <w:proofErr w:type="gramEnd"/>
            <w:r>
              <w:t>ЗВ-ТД.1.12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>Если вид мероприятия принимает значение "УСТАНОВЛЕНИЕ (ПРИСВОЕНИЕ)", то должны быть обязательно заполнены элементы: "Сведения" и (или) "Должность"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30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ЗВ-ТД.1.15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>Если вид мероприятия принимает значение "ЗАПРЕТ ЗАНИМАТЬ ДОЛЖНОСТЬ (ВИД ДЕЯТЕЛЬНОСТИ)", то должны быть заполнены элементы: "Сведения" и (или) "Должность"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30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ЗВ-ТД.1.16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>Уникальный идентификатор мероприятия (UUID) не должен повторяться в пределах документа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30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ЗВ-ТД.1.17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>Если вид мероприятия принимает значение "УВОЛЬНЕНИЕ", то элемент "Причина" обязательно должен быть указан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30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ЗВ-ТД.1.20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>Сведения о трудовой деятельности должны содержать хотя бы один из блоков "Заявления" или "Трудовая деятельность"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30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  <w:tr w:rsidR="00C41599">
        <w:tc>
          <w:tcPr>
            <w:tcW w:w="1644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ЗВ-ТД.1.21</w:t>
            </w:r>
          </w:p>
        </w:tc>
        <w:tc>
          <w:tcPr>
            <w:tcW w:w="3685" w:type="dxa"/>
          </w:tcPr>
          <w:p w:rsidR="00C41599" w:rsidRDefault="00C41599">
            <w:pPr>
              <w:pStyle w:val="ConsPlusNormal"/>
            </w:pPr>
            <w:r>
              <w:t>Если статус заявления - "Подано", то "Дата подачи заявления" должна быть указана</w:t>
            </w:r>
          </w:p>
        </w:tc>
        <w:tc>
          <w:tcPr>
            <w:tcW w:w="1361" w:type="dxa"/>
          </w:tcPr>
          <w:p w:rsidR="00C41599" w:rsidRDefault="00C41599">
            <w:pPr>
              <w:pStyle w:val="ConsPlusNormal"/>
            </w:pPr>
            <w:r>
              <w:t>30</w:t>
            </w:r>
          </w:p>
        </w:tc>
        <w:tc>
          <w:tcPr>
            <w:tcW w:w="2381" w:type="dxa"/>
          </w:tcPr>
          <w:p w:rsidR="00C41599" w:rsidRDefault="00C41599">
            <w:pPr>
              <w:pStyle w:val="ConsPlusNormal"/>
            </w:pPr>
            <w:r>
              <w:t>ЭТК</w:t>
            </w:r>
            <w:proofErr w:type="gramStart"/>
            <w:r>
              <w:t>.С</w:t>
            </w:r>
            <w:proofErr w:type="gramEnd"/>
            <w:r>
              <w:t>ЗВ-ТД</w:t>
            </w:r>
          </w:p>
        </w:tc>
      </w:tr>
    </w:tbl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jc w:val="both"/>
      </w:pPr>
    </w:p>
    <w:p w:rsidR="00C41599" w:rsidRDefault="00C415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314" w:rsidRDefault="00272314"/>
    <w:sectPr w:rsidR="00272314" w:rsidSect="00D3094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99"/>
    <w:rsid w:val="00272314"/>
    <w:rsid w:val="00C41599"/>
    <w:rsid w:val="00F9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1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1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1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1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1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1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15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1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1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1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1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1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1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15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39B6655DAAD2C66901708287FCFD564DD07F7EF0C2AFA54A92FD627F559E3999CAA75A1662BE2978815978E2I5m6G" TargetMode="External"/><Relationship Id="rId18" Type="http://schemas.openxmlformats.org/officeDocument/2006/relationships/hyperlink" Target="consultantplus://offline/ref=3239B6655DAAD2C66901708287FCFD564DDF7B7CF7C8AFA54A92FD627F559E398BCAFF551262AB7D21DB0E75E253C7286EA1F61F94I5m4G" TargetMode="External"/><Relationship Id="rId26" Type="http://schemas.openxmlformats.org/officeDocument/2006/relationships/hyperlink" Target="consultantplus://offline/ref=3239B6655DAAD2C66901708287FCFD564DD07F7EF0C2AFA54A92FD627F559E398BCAFF551666A82224CE1F2DED55DD3666B7EA1D9657IEm3G" TargetMode="External"/><Relationship Id="rId39" Type="http://schemas.openxmlformats.org/officeDocument/2006/relationships/hyperlink" Target="consultantplus://offline/ref=3239B6655DAAD2C66901708287FCFD564DDF7878F1C2AFA54A92FD627F559E398BCAFF561466A02C74940F29A402D42A62A1F4178857E297I8mEG" TargetMode="External"/><Relationship Id="rId21" Type="http://schemas.openxmlformats.org/officeDocument/2006/relationships/hyperlink" Target="consultantplus://offline/ref=3239B6655DAAD2C66901708287FCFD564DDB7F7DF1CAAFA54A92FD627F559E3999CAA75A1662BE2978815978E2I5m6G" TargetMode="External"/><Relationship Id="rId34" Type="http://schemas.openxmlformats.org/officeDocument/2006/relationships/hyperlink" Target="consultantplus://offline/ref=3239B6655DAAD2C66901708287FCFD564DDF7878F1C2AFA54A92FD627F559E398BCAFF561466A02A71940F29A402D42A62A1F4178857E297I8mEG" TargetMode="External"/><Relationship Id="rId42" Type="http://schemas.openxmlformats.org/officeDocument/2006/relationships/hyperlink" Target="consultantplus://offline/ref=3239B6655DAAD2C66901708287FCFD564DD07F7EF0C2AFA54A92FD627F559E3999CAA75A1662BE2978815978E2I5m6G" TargetMode="External"/><Relationship Id="rId47" Type="http://schemas.openxmlformats.org/officeDocument/2006/relationships/hyperlink" Target="consultantplus://offline/ref=3239B6655DAAD2C66901708287FCFD564DDF7878F1C2AFA54A92FD627F559E398BCAFF561466A22C74940F29A402D42A62A1F4178857E297I8mE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239B6655DAAD2C66901708287FCFD564DDF7B7CF7C8AFA54A92FD627F559E398BCAFF551266AB7D21DB0E75E253C7286EA1F61F94I5m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39B6655DAAD2C66901708287FCFD564DDF7B7CF7C8AFA54A92FD627F559E398BCAFF551364AB7D21DB0E75E253C7286EA1F61F94I5m4G" TargetMode="External"/><Relationship Id="rId29" Type="http://schemas.openxmlformats.org/officeDocument/2006/relationships/hyperlink" Target="consultantplus://offline/ref=3239B6655DAAD2C66901708287FCFD564DDF7878F1C2AFA54A92FD627F559E398BCAFF561466A02878940F29A402D42A62A1F4178857E297I8mEG" TargetMode="External"/><Relationship Id="rId11" Type="http://schemas.openxmlformats.org/officeDocument/2006/relationships/hyperlink" Target="consultantplus://offline/ref=3239B6655DAAD2C66901708287FCFD564DD07F7EF0C2AFA54A92FD627F559E3999CAA75A1662BE2978815978E2I5m6G" TargetMode="External"/><Relationship Id="rId24" Type="http://schemas.openxmlformats.org/officeDocument/2006/relationships/hyperlink" Target="consultantplus://offline/ref=3239B6655DAAD2C66901708287FCFD564FDD7B7FF0CDAFA54A92FD627F559E398BCAFF561466A02C72940F29A402D42A62A1F4178857E297I8mEG" TargetMode="External"/><Relationship Id="rId32" Type="http://schemas.openxmlformats.org/officeDocument/2006/relationships/hyperlink" Target="consultantplus://offline/ref=3239B6655DAAD2C66901708287FCFD564DD07F7EF0C2AFA54A92FD627F559E3999CAA75A1662BE2978815978E2I5m6G" TargetMode="External"/><Relationship Id="rId37" Type="http://schemas.openxmlformats.org/officeDocument/2006/relationships/hyperlink" Target="consultantplus://offline/ref=3239B6655DAAD2C66901708287FCFD564DDF7878F1C2AFA54A92FD627F559E398BCAFF561466A02D71940F29A402D42A62A1F4178857E297I8mEG" TargetMode="External"/><Relationship Id="rId40" Type="http://schemas.openxmlformats.org/officeDocument/2006/relationships/hyperlink" Target="consultantplus://offline/ref=3239B6655DAAD2C66901708287FCFD564DDF7878F1C2AFA54A92FD627F559E398BCAFF561466A02F72940F29A402D42A62A1F4178857E297I8mEG" TargetMode="External"/><Relationship Id="rId45" Type="http://schemas.openxmlformats.org/officeDocument/2006/relationships/hyperlink" Target="consultantplus://offline/ref=3239B6655DAAD2C66901708287FCFD564DD07F7EF0C2AFA54A92FD627F559E3999CAA75A1662BE2978815978E2I5m6G" TargetMode="External"/><Relationship Id="rId5" Type="http://schemas.openxmlformats.org/officeDocument/2006/relationships/hyperlink" Target="consultantplus://offline/ref=3239B6655DAAD2C66901708287FCFD564DDF7878F1C2AFA54A92FD627F559E398BCAFF561466A02976940F29A402D42A62A1F4178857E297I8mEG" TargetMode="External"/><Relationship Id="rId15" Type="http://schemas.openxmlformats.org/officeDocument/2006/relationships/hyperlink" Target="consultantplus://offline/ref=3239B6655DAAD2C66901708287FCFD564DD07F7EF0C2AFA54A92FD627F559E398BCAFF551760A02224CE1F2DED55DD3666B7EA1D9657IEm3G" TargetMode="External"/><Relationship Id="rId23" Type="http://schemas.openxmlformats.org/officeDocument/2006/relationships/hyperlink" Target="consultantplus://offline/ref=3239B6655DAAD2C66901708287FCFD564DDF7878F1C2AFA54A92FD627F559E398BCAFF561466A02874940F29A402D42A62A1F4178857E297I8mEG" TargetMode="External"/><Relationship Id="rId28" Type="http://schemas.openxmlformats.org/officeDocument/2006/relationships/hyperlink" Target="consultantplus://offline/ref=3239B6655DAAD2C66901708287FCFD564DD07F7EF0C2AFA54A92FD627F559E398BCAFF521664AB7D21DB0E75E253C7286EA1F61F94I5m4G" TargetMode="External"/><Relationship Id="rId36" Type="http://schemas.openxmlformats.org/officeDocument/2006/relationships/hyperlink" Target="consultantplus://offline/ref=3239B6655DAAD2C66901708287FCFD564DDF7878F1C2AFA54A92FD627F559E398BCAFF561466A02A74940F29A402D42A62A1F4178857E297I8mEG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3239B6655DAAD2C66901708287FCFD564DDF7B7CF7C8AFA54A92FD627F559E398BCAFF551262AB7D21DB0E75E253C7286EA1F61F94I5m4G" TargetMode="External"/><Relationship Id="rId31" Type="http://schemas.openxmlformats.org/officeDocument/2006/relationships/hyperlink" Target="consultantplus://offline/ref=3239B6655DAAD2C66901708287FCFD564DDF7878F1C2AFA54A92FD627F559E398BCAFF561466A02B77940F29A402D42A62A1F4178857E297I8mEG" TargetMode="External"/><Relationship Id="rId44" Type="http://schemas.openxmlformats.org/officeDocument/2006/relationships/hyperlink" Target="consultantplus://offline/ref=3239B6655DAAD2C66901708287FCFD564DD07F7EF0C2AFA54A92FD627F559E3999CAA75A1662BE2978815978E2I5m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39B6655DAAD2C66901708287FCFD564DDF7878F1C2AFA54A92FD627F559E398BCAFF561466A02872940F29A402D42A62A1F4178857E297I8mEG" TargetMode="External"/><Relationship Id="rId14" Type="http://schemas.openxmlformats.org/officeDocument/2006/relationships/hyperlink" Target="consultantplus://offline/ref=3239B6655DAAD2C66901708287FCFD564DD07F7EF0C2AFA54A92FD627F559E398BCAFF561466A42176940F29A402D42A62A1F4178857E297I8mEG" TargetMode="External"/><Relationship Id="rId22" Type="http://schemas.openxmlformats.org/officeDocument/2006/relationships/hyperlink" Target="consultantplus://offline/ref=3239B6655DAAD2C66901708287FCFD564DD07872FACFAFA54A92FD627F559E398BCAFF561466A32224CE1F2DED55DD3666B7EA1D9657IEm3G" TargetMode="External"/><Relationship Id="rId27" Type="http://schemas.openxmlformats.org/officeDocument/2006/relationships/hyperlink" Target="consultantplus://offline/ref=3239B6655DAAD2C66901708287FCFD564DD0757AF1C8AFA54A92FD627F559E398BCAFF561466A22974940F29A402D42A62A1F4178857E297I8mEG" TargetMode="External"/><Relationship Id="rId30" Type="http://schemas.openxmlformats.org/officeDocument/2006/relationships/hyperlink" Target="consultantplus://offline/ref=3239B6655DAAD2C66901708287FCFD564DD07A78F0CCAFA54A92FD627F559E3999CAA75A1662BE2978815978E2I5m6G" TargetMode="External"/><Relationship Id="rId35" Type="http://schemas.openxmlformats.org/officeDocument/2006/relationships/hyperlink" Target="consultantplus://offline/ref=3239B6655DAAD2C66901708287FCFD564DDF7878F1C2AFA54A92FD627F559E398BCAFF561466A02A72940F29A402D42A62A1F4178857E297I8mEG" TargetMode="External"/><Relationship Id="rId43" Type="http://schemas.openxmlformats.org/officeDocument/2006/relationships/hyperlink" Target="consultantplus://offline/ref=3239B6655DAAD2C66901708287FCFD564DD07F7EF0C2AFA54A92FD627F559E3999CAA75A1662BE2978815978E2I5m6G" TargetMode="External"/><Relationship Id="rId48" Type="http://schemas.openxmlformats.org/officeDocument/2006/relationships/hyperlink" Target="consultantplus://offline/ref=3239B6655DAAD2C66901708287FCFD564DD07F7EF0C2AFA54A92FD627F559E3999CAA75A1662BE2978815978E2I5m6G" TargetMode="External"/><Relationship Id="rId8" Type="http://schemas.openxmlformats.org/officeDocument/2006/relationships/hyperlink" Target="consultantplus://offline/ref=3239B6655DAAD2C66901708287FCFD564DDF7B7CF7CEAFA54A92FD627F559E398BCAFF561466A02F79940F29A402D42A62A1F4178857E297I8m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239B6655DAAD2C66901708287FCFD564DDF7878F1C2AFA54A92FD627F559E398BCAFF561466A02873940F29A402D42A62A1F4178857E297I8mEG" TargetMode="External"/><Relationship Id="rId17" Type="http://schemas.openxmlformats.org/officeDocument/2006/relationships/hyperlink" Target="consultantplus://offline/ref=3239B6655DAAD2C66901708287FCFD564DDF7B7CF7C8AFA54A92FD627F559E398BCAFF551262AB7D21DB0E75E253C7286EA1F61F94I5m4G" TargetMode="External"/><Relationship Id="rId25" Type="http://schemas.openxmlformats.org/officeDocument/2006/relationships/hyperlink" Target="consultantplus://offline/ref=3239B6655DAAD2C66901708287FCFD564DD07F7EF0C2AFA54A92FD627F559E398BCAFF54176EAB7D21DB0E75E253C7286EA1F61F94I5m4G" TargetMode="External"/><Relationship Id="rId33" Type="http://schemas.openxmlformats.org/officeDocument/2006/relationships/hyperlink" Target="consultantplus://offline/ref=3239B6655DAAD2C66901708287FCFD564DD07F7EF0C2AFA54A92FD627F559E3999CAA75A1662BE2978815978E2I5m6G" TargetMode="External"/><Relationship Id="rId38" Type="http://schemas.openxmlformats.org/officeDocument/2006/relationships/hyperlink" Target="consultantplus://offline/ref=3239B6655DAAD2C66901708287FCFD564DDF7878F1C2AFA54A92FD627F559E398BCAFF561466A02D77940F29A402D42A62A1F4178857E297I8mEG" TargetMode="External"/><Relationship Id="rId46" Type="http://schemas.openxmlformats.org/officeDocument/2006/relationships/hyperlink" Target="consultantplus://offline/ref=3239B6655DAAD2C66901708287FCFD564DDF7878F1C2AFA54A92FD627F559E398BCAFF561466A22C74940F29A402D42A62A1F4178857E297I8mEG" TargetMode="External"/><Relationship Id="rId20" Type="http://schemas.openxmlformats.org/officeDocument/2006/relationships/hyperlink" Target="consultantplus://offline/ref=3239B6655DAAD2C66901708287FCFD564DD07B7AF1CDAFA54A92FD627F559E3999CAA75A1662BE2978815978E2I5m6G" TargetMode="External"/><Relationship Id="rId41" Type="http://schemas.openxmlformats.org/officeDocument/2006/relationships/hyperlink" Target="consultantplus://offline/ref=3239B6655DAAD2C66901708287FCFD564DDF7878F1C2AFA54A92FD627F559E398BCAFF561466A02F79940F29A402D42A62A1F4178857E297I8m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9B6655DAAD2C66901708287FCFD564DDF7B7CF7C8AFA54A92FD627F559E398BCAFF561C62AB7D21DB0E75E253C7286EA1F61F94I5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8432</Words>
  <Characters>48069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Анна Сергеевна</dc:creator>
  <cp:lastModifiedBy>Бойцова Анна Сергеевна</cp:lastModifiedBy>
  <cp:revision>3</cp:revision>
  <dcterms:created xsi:type="dcterms:W3CDTF">2021-08-24T06:38:00Z</dcterms:created>
  <dcterms:modified xsi:type="dcterms:W3CDTF">2021-08-24T06:39:00Z</dcterms:modified>
</cp:coreProperties>
</file>