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72" w:rsidRPr="003D2F72" w:rsidRDefault="003D2F72" w:rsidP="003D2F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2F72">
        <w:rPr>
          <w:rFonts w:ascii="Times New Roman" w:hAnsi="Times New Roman" w:cs="Times New Roman"/>
          <w:b/>
          <w:i/>
          <w:color w:val="000000"/>
          <w:sz w:val="24"/>
          <w:szCs w:val="24"/>
        </w:rPr>
        <w:t>1)</w:t>
      </w:r>
      <w:r w:rsidRPr="003D2F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D2F72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Порядок подключения к системе электронного документооборота СФР  (ЭДОК СФР</w:t>
      </w:r>
      <w:r w:rsidRPr="003D2F72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1509F2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F98">
        <w:rPr>
          <w:rFonts w:ascii="Times New Roman" w:hAnsi="Times New Roman" w:cs="Times New Roman"/>
          <w:color w:val="000000"/>
          <w:sz w:val="24"/>
          <w:szCs w:val="24"/>
        </w:rPr>
        <w:t xml:space="preserve">Для подключения страхователя к </w:t>
      </w:r>
      <w:r w:rsidR="003D2F72">
        <w:rPr>
          <w:rFonts w:ascii="Times New Roman" w:hAnsi="Times New Roman" w:cs="Times New Roman"/>
          <w:color w:val="000000"/>
          <w:sz w:val="24"/>
          <w:szCs w:val="24"/>
        </w:rPr>
        <w:t>ЭДОК</w:t>
      </w:r>
      <w:r w:rsidRPr="006B3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Pr="006B3F98">
        <w:rPr>
          <w:rFonts w:ascii="Times New Roman" w:hAnsi="Times New Roman" w:cs="Times New Roman"/>
          <w:color w:val="000000"/>
          <w:sz w:val="24"/>
          <w:szCs w:val="24"/>
        </w:rPr>
        <w:t xml:space="preserve"> через 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B3F98">
        <w:rPr>
          <w:rFonts w:ascii="Times New Roman" w:hAnsi="Times New Roman" w:cs="Times New Roman"/>
          <w:color w:val="000000"/>
          <w:sz w:val="24"/>
          <w:szCs w:val="24"/>
        </w:rPr>
        <w:t>ператора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67C">
        <w:rPr>
          <w:rFonts w:ascii="Times New Roman" w:hAnsi="Times New Roman" w:cs="Times New Roman"/>
          <w:color w:val="000000"/>
          <w:sz w:val="24"/>
          <w:szCs w:val="24"/>
        </w:rPr>
        <w:t>первоначально</w:t>
      </w:r>
      <w:r w:rsidR="006B3F9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выбрать </w:t>
      </w:r>
      <w:r w:rsidR="002147F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62DAE">
        <w:rPr>
          <w:rFonts w:ascii="Times New Roman" w:hAnsi="Times New Roman" w:cs="Times New Roman"/>
          <w:color w:val="000000"/>
          <w:sz w:val="24"/>
          <w:szCs w:val="24"/>
        </w:rPr>
        <w:t>ператора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B3F98" w:rsidRPr="006B3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DAE" w:rsidRPr="00962DAE">
        <w:rPr>
          <w:rFonts w:ascii="Times New Roman" w:hAnsi="Times New Roman" w:cs="Times New Roman"/>
          <w:sz w:val="24"/>
          <w:szCs w:val="24"/>
        </w:rPr>
        <w:t xml:space="preserve">обеспечивающего обмен открытой и конфиденциальной информацией по </w:t>
      </w:r>
      <w:r w:rsidR="00651EFF">
        <w:rPr>
          <w:rFonts w:ascii="Times New Roman" w:hAnsi="Times New Roman" w:cs="Times New Roman"/>
          <w:sz w:val="24"/>
          <w:szCs w:val="24"/>
        </w:rPr>
        <w:t>ТКС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 xml:space="preserve">, работающего на территории </w:t>
      </w:r>
      <w:r w:rsidR="00491BEF">
        <w:rPr>
          <w:rFonts w:ascii="Times New Roman" w:hAnsi="Times New Roman" w:cs="Times New Roman"/>
          <w:color w:val="000000"/>
          <w:sz w:val="24"/>
          <w:szCs w:val="24"/>
        </w:rPr>
        <w:t>Курганской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="006B3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60D7" w:rsidRDefault="00565F4A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После заключения Договора об оказании услуг с одним из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Операторов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направить</w:t>
      </w:r>
      <w:r w:rsidR="002147F7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 через О</w:t>
      </w:r>
      <w:r w:rsidR="002147F7" w:rsidRPr="003646C8">
        <w:rPr>
          <w:rFonts w:ascii="Times New Roman" w:hAnsi="Times New Roman" w:cs="Times New Roman"/>
          <w:color w:val="000000"/>
          <w:sz w:val="24"/>
          <w:szCs w:val="24"/>
        </w:rPr>
        <w:t>ператора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в территориальное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подразделение 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491BEF">
        <w:rPr>
          <w:rFonts w:ascii="Times New Roman" w:hAnsi="Times New Roman" w:cs="Times New Roman"/>
          <w:color w:val="000000"/>
          <w:sz w:val="24"/>
          <w:szCs w:val="24"/>
        </w:rPr>
        <w:t>Курганской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по месту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страхователя 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аявление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подключени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к системе электронного документооборота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="006B3F98"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за подписью (УКЭП) руководителя или уполномоченного сотрудни</w:t>
      </w:r>
      <w:r w:rsidR="002147F7">
        <w:rPr>
          <w:rFonts w:ascii="Times New Roman" w:hAnsi="Times New Roman" w:cs="Times New Roman"/>
          <w:color w:val="000000"/>
          <w:sz w:val="24"/>
          <w:szCs w:val="24"/>
        </w:rPr>
        <w:t>ка страхователя, имеющего УКЭП</w:t>
      </w:r>
      <w:r w:rsidR="009C60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F98" w:rsidRDefault="006B3F9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8D6" w:rsidRPr="003871F5" w:rsidRDefault="00EE1C1E" w:rsidP="00CA21C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>2)</w:t>
      </w:r>
      <w:r w:rsidR="00FB18D6"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22B3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Представление</w:t>
      </w:r>
      <w:r w:rsidR="00FB18D6"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отчетности </w:t>
      </w:r>
      <w:r w:rsidR="003D2F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через </w:t>
      </w:r>
      <w:bookmarkStart w:id="0" w:name="_GoBack"/>
      <w:bookmarkEnd w:id="0"/>
      <w:r w:rsidR="00622B34">
        <w:rPr>
          <w:rFonts w:ascii="Times New Roman" w:hAnsi="Times New Roman" w:cs="Times New Roman"/>
          <w:b/>
          <w:i/>
          <w:color w:val="000000"/>
          <w:sz w:val="24"/>
          <w:szCs w:val="24"/>
        </w:rPr>
        <w:t>уполномоченного представителя</w:t>
      </w:r>
    </w:p>
    <w:p w:rsidR="006D1031" w:rsidRPr="00804196" w:rsidRDefault="006D1031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31">
        <w:rPr>
          <w:rFonts w:ascii="Times New Roman" w:hAnsi="Times New Roman" w:cs="Times New Roman"/>
          <w:color w:val="000000"/>
          <w:sz w:val="24"/>
          <w:szCs w:val="24"/>
        </w:rPr>
        <w:t>Представлять отчетность в электронном виде по защищенным каналам связи можно так же, обратившись к помощи Уполномоченных представителей. Под уполномоченными представителями понимаются организации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 xml:space="preserve">, индивидуальные предприниматели 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или физические лица, подключенные к </w:t>
      </w:r>
      <w:r w:rsidR="003D2F72">
        <w:rPr>
          <w:rFonts w:ascii="Times New Roman" w:hAnsi="Times New Roman" w:cs="Times New Roman"/>
          <w:color w:val="000000"/>
          <w:sz w:val="24"/>
          <w:szCs w:val="24"/>
        </w:rPr>
        <w:t>ЭДОК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>, которые в рамках договор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а со страхователем (юридическим лицом или индивидуальным предпринимателем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), не подключенным к </w:t>
      </w:r>
      <w:r w:rsidR="003D2F72">
        <w:rPr>
          <w:rFonts w:ascii="Times New Roman" w:hAnsi="Times New Roman" w:cs="Times New Roman"/>
          <w:color w:val="000000"/>
          <w:sz w:val="24"/>
          <w:szCs w:val="24"/>
        </w:rPr>
        <w:t>ЭДОК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, берут на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 xml:space="preserve">себя обязательство по переводу 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>отчетности в электронную форму и передачу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 xml:space="preserve"> её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территориальным органам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ТКС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35D3" w:rsidRDefault="00205DA5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A5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представитель страхователя - юридического лица осуществляет свои полномочия на основании доверенности, выдаваемой в порядке, установленном гражданским законодательством, в том числе доверенности в форме электронного документа, подписанного усиленной квалифицированной электронной подписью доверителя. </w:t>
      </w:r>
    </w:p>
    <w:p w:rsidR="004735D3" w:rsidRDefault="00205DA5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5DA5">
        <w:rPr>
          <w:rFonts w:ascii="Times New Roman" w:hAnsi="Times New Roman" w:cs="Times New Roman"/>
          <w:color w:val="000000"/>
          <w:sz w:val="24"/>
          <w:szCs w:val="24"/>
        </w:rPr>
        <w:t>Уполномоченный представитель страхователя - индивидуального предпринимателя (физического лица, не являющегося индивидуальным предпринимателем) осуществляет свои полномочия на основании нотариально удостоверенной доверенности, доверенности, приравненной к нотариально удостоверенной в соответствии с гражданским законодательством, или доверенности в форме электронного документа, подписанного усиленной квалифицированной электронной подписью доверителя.</w:t>
      </w:r>
      <w:proofErr w:type="gramEnd"/>
    </w:p>
    <w:p w:rsidR="00FB18D6" w:rsidRDefault="00FB18D6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Для обеспечения подключения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3D2F72">
        <w:rPr>
          <w:rFonts w:ascii="Times New Roman" w:hAnsi="Times New Roman" w:cs="Times New Roman"/>
          <w:color w:val="000000"/>
          <w:sz w:val="24"/>
          <w:szCs w:val="24"/>
        </w:rPr>
        <w:t>ЭДОК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страховател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, желающе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сдавать отчетность в электронном виде через уполномоченно</w:t>
      </w:r>
      <w:r w:rsidR="00D90136">
        <w:rPr>
          <w:rFonts w:ascii="Times New Roman" w:hAnsi="Times New Roman" w:cs="Times New Roman"/>
          <w:color w:val="000000"/>
          <w:sz w:val="24"/>
          <w:szCs w:val="24"/>
        </w:rPr>
        <w:t>го представителя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</w:t>
      </w:r>
      <w:r w:rsidR="003E4D20"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в территориальное </w:t>
      </w:r>
      <w:r w:rsidR="003E4D20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подразделение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="003E4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D20" w:rsidRPr="00565F4A">
        <w:rPr>
          <w:rFonts w:ascii="Times New Roman" w:hAnsi="Times New Roman" w:cs="Times New Roman"/>
          <w:color w:val="000000"/>
          <w:sz w:val="24"/>
          <w:szCs w:val="24"/>
        </w:rPr>
        <w:t>по месту регистрации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18D6" w:rsidRPr="00353247" w:rsidRDefault="003D2F72" w:rsidP="00CA21C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FB18D6" w:rsidRPr="003532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Заявление на подключение страхователя к электронному документообороту </w:t>
        </w:r>
        <w:r w:rsidR="00205DA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СФР</w:t>
        </w:r>
      </w:hyperlink>
      <w:r w:rsidR="00FB18D6" w:rsidRPr="00353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18D6" w:rsidRDefault="00FB18D6" w:rsidP="00CA21C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247">
        <w:rPr>
          <w:rFonts w:ascii="Times New Roman" w:hAnsi="Times New Roman" w:cs="Times New Roman"/>
          <w:sz w:val="24"/>
          <w:szCs w:val="24"/>
        </w:rPr>
        <w:t>Уведомление о предоставлении полномочий представителю</w:t>
      </w:r>
      <w:r w:rsidRPr="00CA21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1ADD" w:rsidRDefault="00151ADD" w:rsidP="00151AD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73F" w:rsidRDefault="00151ADD" w:rsidP="003D2F7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вопросам подключени</w:t>
      </w:r>
      <w:r w:rsidR="00491BEF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СЭД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обратиться 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91BEF">
        <w:rPr>
          <w:rFonts w:ascii="Times New Roman" w:hAnsi="Times New Roman" w:cs="Times New Roman"/>
          <w:color w:val="000000"/>
          <w:sz w:val="24"/>
          <w:szCs w:val="24"/>
        </w:rPr>
        <w:t>клиентские службы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247" w:rsidRPr="00205DA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5DA5" w:rsidRPr="00205DA5">
        <w:rPr>
          <w:rFonts w:ascii="Times New Roman" w:hAnsi="Times New Roman" w:cs="Times New Roman"/>
          <w:color w:val="000000"/>
          <w:sz w:val="24"/>
          <w:szCs w:val="24"/>
        </w:rPr>
        <w:t>тделения</w:t>
      </w:r>
      <w:r w:rsidR="00205DA5">
        <w:rPr>
          <w:rFonts w:cs="Tms Rmn"/>
          <w:color w:val="000000"/>
          <w:sz w:val="24"/>
          <w:szCs w:val="24"/>
        </w:rPr>
        <w:t xml:space="preserve"> </w:t>
      </w:r>
      <w:r w:rsidR="00205DA5">
        <w:rPr>
          <w:rFonts w:ascii="Tms Rmn" w:hAnsi="Tms Rmn" w:cs="Tms Rmn"/>
          <w:color w:val="000000"/>
          <w:sz w:val="24"/>
          <w:szCs w:val="24"/>
        </w:rPr>
        <w:t>СФР</w:t>
      </w:r>
      <w:r w:rsidR="00353247">
        <w:rPr>
          <w:rFonts w:cs="Tms Rmn"/>
          <w:color w:val="000000"/>
          <w:sz w:val="24"/>
          <w:szCs w:val="24"/>
        </w:rPr>
        <w:t xml:space="preserve"> 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491BEF">
        <w:rPr>
          <w:rFonts w:ascii="Times New Roman" w:hAnsi="Times New Roman" w:cs="Times New Roman"/>
          <w:color w:val="000000"/>
          <w:sz w:val="24"/>
          <w:szCs w:val="24"/>
        </w:rPr>
        <w:t>Курганской</w:t>
      </w:r>
      <w:r>
        <w:rPr>
          <w:rFonts w:ascii="Tms Rmn" w:hAnsi="Tms Rmn" w:cs="Tms Rmn"/>
          <w:color w:val="000000"/>
          <w:sz w:val="24"/>
          <w:szCs w:val="24"/>
        </w:rPr>
        <w:t xml:space="preserve"> области</w:t>
      </w:r>
      <w:r>
        <w:rPr>
          <w:rFonts w:cs="Tms Rmn"/>
          <w:color w:val="000000"/>
          <w:sz w:val="24"/>
          <w:szCs w:val="24"/>
        </w:rPr>
        <w:t xml:space="preserve"> 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>по месту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страхователя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2F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3273F" w:rsidRDefault="0053273F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53273F" w:rsidSect="003D2F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918"/>
    <w:multiLevelType w:val="hybridMultilevel"/>
    <w:tmpl w:val="94E8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2F89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737C"/>
    <w:multiLevelType w:val="hybridMultilevel"/>
    <w:tmpl w:val="0C266E08"/>
    <w:lvl w:ilvl="0" w:tplc="1D70A4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6D0014"/>
    <w:multiLevelType w:val="hybridMultilevel"/>
    <w:tmpl w:val="D8D4BA72"/>
    <w:lvl w:ilvl="0" w:tplc="06925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65E13"/>
    <w:multiLevelType w:val="hybridMultilevel"/>
    <w:tmpl w:val="11E86D84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C5149"/>
    <w:multiLevelType w:val="hybridMultilevel"/>
    <w:tmpl w:val="53CAF7E0"/>
    <w:lvl w:ilvl="0" w:tplc="FDAC5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276EA"/>
    <w:multiLevelType w:val="hybridMultilevel"/>
    <w:tmpl w:val="5C721646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9615C"/>
    <w:multiLevelType w:val="hybridMultilevel"/>
    <w:tmpl w:val="7E1EAE3A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0BB1"/>
    <w:multiLevelType w:val="hybridMultilevel"/>
    <w:tmpl w:val="6AEE8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CC39D2"/>
    <w:multiLevelType w:val="hybridMultilevel"/>
    <w:tmpl w:val="D23AB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F8"/>
    <w:rsid w:val="0008345E"/>
    <w:rsid w:val="000C767C"/>
    <w:rsid w:val="000D29D2"/>
    <w:rsid w:val="00147B63"/>
    <w:rsid w:val="001509F2"/>
    <w:rsid w:val="00151ADD"/>
    <w:rsid w:val="0015206D"/>
    <w:rsid w:val="001A7680"/>
    <w:rsid w:val="001B4CBB"/>
    <w:rsid w:val="001F5B43"/>
    <w:rsid w:val="001F68EA"/>
    <w:rsid w:val="00205DA5"/>
    <w:rsid w:val="002147F7"/>
    <w:rsid w:val="002923F6"/>
    <w:rsid w:val="002B52AD"/>
    <w:rsid w:val="00335D16"/>
    <w:rsid w:val="00353247"/>
    <w:rsid w:val="003646C8"/>
    <w:rsid w:val="00374B27"/>
    <w:rsid w:val="003871F5"/>
    <w:rsid w:val="003D2F72"/>
    <w:rsid w:val="003E4D20"/>
    <w:rsid w:val="004735D3"/>
    <w:rsid w:val="00491BEF"/>
    <w:rsid w:val="004A6C16"/>
    <w:rsid w:val="0053273F"/>
    <w:rsid w:val="00554FEB"/>
    <w:rsid w:val="00556338"/>
    <w:rsid w:val="00565F4A"/>
    <w:rsid w:val="00593D57"/>
    <w:rsid w:val="005A08C7"/>
    <w:rsid w:val="005F4AF8"/>
    <w:rsid w:val="00622B34"/>
    <w:rsid w:val="00651EFF"/>
    <w:rsid w:val="006B3F98"/>
    <w:rsid w:val="006C300F"/>
    <w:rsid w:val="006D1031"/>
    <w:rsid w:val="006F3FFB"/>
    <w:rsid w:val="0072786F"/>
    <w:rsid w:val="00736F69"/>
    <w:rsid w:val="007841A3"/>
    <w:rsid w:val="00786059"/>
    <w:rsid w:val="007B26EB"/>
    <w:rsid w:val="007C6215"/>
    <w:rsid w:val="00804196"/>
    <w:rsid w:val="008241CE"/>
    <w:rsid w:val="008C4D93"/>
    <w:rsid w:val="00962DAE"/>
    <w:rsid w:val="0097288B"/>
    <w:rsid w:val="009C60D7"/>
    <w:rsid w:val="00A7060D"/>
    <w:rsid w:val="00B14CE0"/>
    <w:rsid w:val="00B24645"/>
    <w:rsid w:val="00B30537"/>
    <w:rsid w:val="00B94710"/>
    <w:rsid w:val="00C03E42"/>
    <w:rsid w:val="00C63213"/>
    <w:rsid w:val="00CA21C4"/>
    <w:rsid w:val="00CE4165"/>
    <w:rsid w:val="00CE62F8"/>
    <w:rsid w:val="00CF6F48"/>
    <w:rsid w:val="00D51FE6"/>
    <w:rsid w:val="00D62888"/>
    <w:rsid w:val="00D8799E"/>
    <w:rsid w:val="00D90136"/>
    <w:rsid w:val="00DC570C"/>
    <w:rsid w:val="00E35341"/>
    <w:rsid w:val="00EE153B"/>
    <w:rsid w:val="00EE1C1E"/>
    <w:rsid w:val="00EE62BD"/>
    <w:rsid w:val="00F06498"/>
    <w:rsid w:val="00FB18D6"/>
    <w:rsid w:val="00FD52C8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FE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A768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FE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A768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%20%20&#1052;&#1054;&#1048;%20&#1044;&#1054;&#1050;&#1059;&#1052;&#1045;&#1053;&#1058;&#1067;\&#1054;&#1055;&#1059;\&#1069;&#1083;&#1077;&#1082;&#1090;&#1088;&#1086;&#1085;&#1085;&#1099;&#1081;%20&#1076;&#1086;&#1082;&#1091;&#1084;&#1077;&#1085;&#1090;&#1086;&#1086;&#1073;&#1086;&#1088;&#1086;&#109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Леонидовна</dc:creator>
  <cp:lastModifiedBy>Бойцова Анна Сергеевна</cp:lastModifiedBy>
  <cp:revision>2</cp:revision>
  <cp:lastPrinted>2022-01-19T08:41:00Z</cp:lastPrinted>
  <dcterms:created xsi:type="dcterms:W3CDTF">2024-04-25T05:48:00Z</dcterms:created>
  <dcterms:modified xsi:type="dcterms:W3CDTF">2024-04-25T05:48:00Z</dcterms:modified>
</cp:coreProperties>
</file>