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7F" w:rsidRPr="00B426BF" w:rsidRDefault="005E16B1" w:rsidP="00B42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BF">
        <w:rPr>
          <w:rFonts w:ascii="Times New Roman" w:hAnsi="Times New Roman" w:cs="Times New Roman"/>
          <w:b/>
          <w:sz w:val="28"/>
          <w:szCs w:val="28"/>
        </w:rPr>
        <w:t>Единовременное пособие при рождении ребенка</w:t>
      </w:r>
    </w:p>
    <w:p w:rsidR="00B426BF" w:rsidRPr="00280221" w:rsidRDefault="00B426BF" w:rsidP="00B426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221">
        <w:rPr>
          <w:rFonts w:ascii="Times New Roman" w:hAnsi="Times New Roman" w:cs="Times New Roman"/>
          <w:b/>
          <w:sz w:val="24"/>
          <w:szCs w:val="24"/>
        </w:rPr>
        <w:t xml:space="preserve">Для работающих родителей </w:t>
      </w:r>
    </w:p>
    <w:p w:rsidR="00B426BF" w:rsidRPr="00280221" w:rsidRDefault="00B426BF" w:rsidP="00B426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Разовая выплата, предоставляемая одному из работающих родителей.</w:t>
      </w:r>
    </w:p>
    <w:p w:rsidR="00B426BF" w:rsidRPr="00280221" w:rsidRDefault="00B426BF" w:rsidP="00B426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При рождении двух и более детей данное пособие выплачивается на каждого ребенка. </w:t>
      </w:r>
    </w:p>
    <w:p w:rsidR="00B426BF" w:rsidRPr="00280221" w:rsidRDefault="00B426BF" w:rsidP="00B426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Если один из родителей не работает, то пособие получит работающий.</w:t>
      </w:r>
    </w:p>
    <w:p w:rsidR="00B426BF" w:rsidRPr="00280221" w:rsidRDefault="00B426BF" w:rsidP="00B426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221">
        <w:rPr>
          <w:rFonts w:ascii="Times New Roman" w:hAnsi="Times New Roman" w:cs="Times New Roman"/>
          <w:b/>
          <w:sz w:val="24"/>
          <w:szCs w:val="24"/>
        </w:rPr>
        <w:t>Размер пособия:</w:t>
      </w:r>
    </w:p>
    <w:p w:rsidR="00B426BF" w:rsidRPr="00280221" w:rsidRDefault="00B426BF" w:rsidP="00B426BF">
      <w:pPr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Размер пособия при рождении ребенка с 1 февраля 2025 года (после произведенной индексации на коэффициент 1,095) составляет 26 941,71 руб. Если родитель проживает на территории, где применяются районные коэффициенты, пособие будет выплачено с учётом районных коэффициентов.</w:t>
      </w:r>
    </w:p>
    <w:p w:rsidR="00B426BF" w:rsidRPr="00280221" w:rsidRDefault="00B426BF" w:rsidP="00B426BF">
      <w:pPr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 xml:space="preserve">На территории Кемеровской области </w:t>
      </w:r>
      <w:r w:rsidR="00280221" w:rsidRPr="00280221">
        <w:rPr>
          <w:rFonts w:ascii="Times New Roman" w:hAnsi="Times New Roman" w:cs="Times New Roman"/>
          <w:sz w:val="24"/>
          <w:szCs w:val="24"/>
        </w:rPr>
        <w:t>р</w:t>
      </w:r>
      <w:r w:rsidRPr="00280221">
        <w:rPr>
          <w:rFonts w:ascii="Times New Roman" w:hAnsi="Times New Roman" w:cs="Times New Roman"/>
          <w:sz w:val="24"/>
          <w:szCs w:val="24"/>
        </w:rPr>
        <w:t>азмер пособия при рождении ребенка с 1 февраля 2025 года</w:t>
      </w:r>
      <w:r w:rsidRPr="00280221">
        <w:rPr>
          <w:rFonts w:ascii="Times New Roman" w:hAnsi="Times New Roman" w:cs="Times New Roman"/>
          <w:sz w:val="24"/>
          <w:szCs w:val="24"/>
        </w:rPr>
        <w:t xml:space="preserve"> составляет 35024,22</w:t>
      </w:r>
      <w:r w:rsidR="00280221" w:rsidRPr="0028022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80221" w:rsidRPr="00280221" w:rsidRDefault="00280221" w:rsidP="00B426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221">
        <w:rPr>
          <w:rFonts w:ascii="Times New Roman" w:hAnsi="Times New Roman" w:cs="Times New Roman"/>
          <w:b/>
          <w:sz w:val="24"/>
          <w:szCs w:val="24"/>
        </w:rPr>
        <w:t xml:space="preserve">Как оформить пособие: </w:t>
      </w:r>
    </w:p>
    <w:p w:rsidR="00280221" w:rsidRPr="00280221" w:rsidRDefault="00280221" w:rsidP="00B426BF">
      <w:pPr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Единовременное пособие при рождении ребенка назначает и выплачивает территориальный орган СФР. Средства перечисляются матери, отцу либо лицу, их заменяющему. СФР может запросить у работодателя данные о районном коэффициенте, используемом при исчислении пособий, если у него нет этой информации.</w:t>
      </w:r>
    </w:p>
    <w:p w:rsidR="00280221" w:rsidRPr="00280221" w:rsidRDefault="00280221" w:rsidP="00B42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221" w:rsidRPr="00280221" w:rsidRDefault="00280221" w:rsidP="00B426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221">
        <w:rPr>
          <w:rFonts w:ascii="Times New Roman" w:hAnsi="Times New Roman" w:cs="Times New Roman"/>
          <w:b/>
          <w:sz w:val="24"/>
          <w:szCs w:val="24"/>
        </w:rPr>
        <w:t xml:space="preserve">Срок выплаты пособия: </w:t>
      </w:r>
    </w:p>
    <w:p w:rsidR="00280221" w:rsidRPr="00280221" w:rsidRDefault="00280221" w:rsidP="00B426BF">
      <w:pPr>
        <w:jc w:val="both"/>
        <w:rPr>
          <w:rFonts w:ascii="Times New Roman" w:hAnsi="Times New Roman" w:cs="Times New Roman"/>
          <w:sz w:val="24"/>
          <w:szCs w:val="24"/>
        </w:rPr>
      </w:pPr>
      <w:r w:rsidRPr="00280221">
        <w:rPr>
          <w:rFonts w:ascii="Times New Roman" w:hAnsi="Times New Roman" w:cs="Times New Roman"/>
          <w:sz w:val="24"/>
          <w:szCs w:val="24"/>
        </w:rPr>
        <w:t>СФР назначает и выплачивает пособие в срок, не превышающий 10 рабочих дней со дня поступления сведений о государственной регистрации рождения, содержащихся в Едином государственном реестре записей актов гражданского состояния. Выплата пособия осуществляется через организацию федеральной почтовой связи, кредитную или иную организацию, указанную в сведениях о застрахованном лице.</w:t>
      </w:r>
    </w:p>
    <w:p w:rsidR="00280221" w:rsidRDefault="00280221" w:rsidP="00B42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221" w:rsidRDefault="00280221" w:rsidP="00B42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6BF" w:rsidRPr="00B426BF" w:rsidRDefault="00B426BF" w:rsidP="00B426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26BF" w:rsidRPr="00B4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7155F"/>
    <w:multiLevelType w:val="hybridMultilevel"/>
    <w:tmpl w:val="42BCA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B50A0"/>
    <w:multiLevelType w:val="hybridMultilevel"/>
    <w:tmpl w:val="BAC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B1"/>
    <w:rsid w:val="00280221"/>
    <w:rsid w:val="005E16B1"/>
    <w:rsid w:val="00B426BF"/>
    <w:rsid w:val="00D762EB"/>
    <w:rsid w:val="00D968FF"/>
    <w:rsid w:val="00D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C7F32-33C8-4D1E-8AAC-8DAC2B05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Китова Марина Александровна</cp:lastModifiedBy>
  <cp:revision>3</cp:revision>
  <dcterms:created xsi:type="dcterms:W3CDTF">2025-08-14T08:50:00Z</dcterms:created>
  <dcterms:modified xsi:type="dcterms:W3CDTF">2025-08-14T08:57:00Z</dcterms:modified>
</cp:coreProperties>
</file>