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390A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390A70">
        <w:rPr>
          <w:rFonts w:ascii="Times New Roman" w:hAnsi="Times New Roman" w:cs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0A70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390A70" w:rsidP="00390A7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293C4E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C4E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293C4E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C7A45" w:rsidRPr="00293C4E">
              <w:rPr>
                <w:rFonts w:ascii="Times New Roman" w:hAnsi="Times New Roman"/>
                <w:sz w:val="24"/>
                <w:szCs w:val="24"/>
              </w:rPr>
              <w:t>26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.0</w:t>
            </w:r>
            <w:r w:rsidR="002C7A45" w:rsidRPr="00293C4E">
              <w:rPr>
                <w:rFonts w:ascii="Times New Roman" w:hAnsi="Times New Roman"/>
                <w:sz w:val="24"/>
                <w:szCs w:val="24"/>
              </w:rPr>
              <w:t>2</w:t>
            </w:r>
            <w:r w:rsidR="000401DC" w:rsidRPr="00293C4E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6</w:t>
            </w:r>
            <w:r w:rsidR="000401DC" w:rsidRPr="00293C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3A7C" w:rsidRPr="00293C4E" w:rsidRDefault="00F412A1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C4E">
              <w:rPr>
                <w:rFonts w:ascii="Times New Roman" w:hAnsi="Times New Roman"/>
                <w:sz w:val="24"/>
                <w:szCs w:val="24"/>
              </w:rPr>
              <w:t>2</w:t>
            </w:r>
            <w:r w:rsidR="00BB52F3" w:rsidRPr="00293C4E">
              <w:rPr>
                <w:rFonts w:ascii="Times New Roman" w:hAnsi="Times New Roman"/>
                <w:sz w:val="24"/>
                <w:szCs w:val="24"/>
              </w:rPr>
              <w:t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</w:t>
            </w:r>
            <w:r w:rsidR="00993A7C" w:rsidRPr="00293C4E">
              <w:rPr>
                <w:rFonts w:ascii="Times New Roman" w:hAnsi="Times New Roman"/>
                <w:sz w:val="24"/>
                <w:szCs w:val="24"/>
              </w:rPr>
              <w:t xml:space="preserve">икту интересов работников (от 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05</w:t>
            </w:r>
            <w:r w:rsidR="00B372C4" w:rsidRPr="00293C4E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0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3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.2026</w:t>
            </w:r>
            <w:r w:rsidR="00BB52F3" w:rsidRPr="00293C4E">
              <w:rPr>
                <w:rFonts w:ascii="Times New Roman" w:hAnsi="Times New Roman"/>
                <w:sz w:val="24"/>
                <w:szCs w:val="24"/>
              </w:rPr>
              <w:t>).</w:t>
            </w:r>
            <w:r w:rsidR="00993A7C" w:rsidRPr="00293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2FCD" w:rsidRPr="00293C4E" w:rsidRDefault="00F412A1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C4E">
              <w:rPr>
                <w:rFonts w:ascii="Times New Roman" w:hAnsi="Times New Roman"/>
                <w:sz w:val="24"/>
                <w:szCs w:val="24"/>
              </w:rPr>
              <w:t>3</w:t>
            </w:r>
            <w:r w:rsidR="00993A7C" w:rsidRPr="00293C4E">
              <w:rPr>
                <w:rFonts w:ascii="Times New Roman" w:hAnsi="Times New Roman"/>
                <w:sz w:val="24"/>
                <w:szCs w:val="24"/>
              </w:rPr>
              <w:t>.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 xml:space="preserve">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02</w:t>
            </w:r>
            <w:r w:rsidRPr="00293C4E">
              <w:rPr>
                <w:rFonts w:ascii="Times New Roman" w:hAnsi="Times New Roman"/>
                <w:sz w:val="24"/>
                <w:szCs w:val="24"/>
              </w:rPr>
              <w:t>.0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3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.2026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90A70" w:rsidRPr="00293C4E" w:rsidRDefault="00F412A1" w:rsidP="00390A70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C4E">
              <w:rPr>
                <w:rFonts w:ascii="Times New Roman" w:hAnsi="Times New Roman"/>
                <w:sz w:val="24"/>
                <w:szCs w:val="24"/>
              </w:rPr>
              <w:t>4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 xml:space="preserve">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02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>.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0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3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>.202</w:t>
            </w:r>
            <w:r w:rsidR="00A6389A" w:rsidRPr="00293C4E">
              <w:rPr>
                <w:rFonts w:ascii="Times New Roman" w:hAnsi="Times New Roman"/>
                <w:sz w:val="24"/>
                <w:szCs w:val="24"/>
              </w:rPr>
              <w:t>6</w:t>
            </w:r>
            <w:r w:rsidR="00BA2FCD" w:rsidRPr="00293C4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BB52F3" w:rsidRPr="00A6389A" w:rsidRDefault="00390A70" w:rsidP="00390A70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3C4E">
              <w:rPr>
                <w:rFonts w:ascii="Times New Roman" w:hAnsi="Times New Roman"/>
                <w:sz w:val="24"/>
                <w:szCs w:val="24"/>
              </w:rPr>
              <w:t xml:space="preserve">5. 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05</w:t>
            </w:r>
            <w:r w:rsidRPr="00293C4E">
              <w:rPr>
                <w:rFonts w:ascii="Times New Roman" w:hAnsi="Times New Roman"/>
                <w:sz w:val="24"/>
                <w:szCs w:val="24"/>
              </w:rPr>
              <w:t>.0</w:t>
            </w:r>
            <w:r w:rsidR="00293C4E" w:rsidRPr="00293C4E">
              <w:rPr>
                <w:rFonts w:ascii="Times New Roman" w:hAnsi="Times New Roman"/>
                <w:sz w:val="24"/>
                <w:szCs w:val="24"/>
              </w:rPr>
              <w:t>3</w:t>
            </w:r>
            <w:r w:rsidRPr="00293C4E">
              <w:rPr>
                <w:rFonts w:ascii="Times New Roman" w:hAnsi="Times New Roman"/>
                <w:sz w:val="24"/>
                <w:szCs w:val="24"/>
              </w:rPr>
              <w:t>.2026)</w:t>
            </w:r>
          </w:p>
          <w:p w:rsidR="00BB52F3" w:rsidRPr="000601E9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B52F3" w:rsidRPr="000601E9" w:rsidRDefault="00BB52F3" w:rsidP="00F412A1">
            <w:pPr>
              <w:spacing w:after="0" w:line="276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lastRenderedPageBreak/>
              <w:t xml:space="preserve">4.1. По итогам рассмотрения материалов мотивированного заключения начальника отдела кадров от 04.03.2026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4.1.1. При исполнении </w:t>
            </w:r>
            <w:r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 xml:space="preserve"> должностных обязанностей в настоящее время конфликт интересов отсутствует.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4.1.2. В дальнейшем, с целью исключения возможности возникновения конфликта интересов, </w:t>
            </w:r>
            <w:r>
              <w:rPr>
                <w:sz w:val="24"/>
                <w:szCs w:val="24"/>
              </w:rPr>
              <w:t>работнику</w:t>
            </w:r>
            <w:r w:rsidRPr="00390A70">
              <w:rPr>
                <w:sz w:val="24"/>
                <w:szCs w:val="24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рекоменда</w:t>
            </w:r>
            <w:r>
              <w:rPr>
                <w:sz w:val="24"/>
                <w:szCs w:val="24"/>
              </w:rPr>
              <w:t>ций возложить начальника отдела.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ab/>
              <w:t xml:space="preserve">4.2. По итогам рассмотрения материалов мотивированного заключения начальника отдела кадров от 10.03.2026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4.2.1. </w:t>
            </w:r>
            <w:r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 xml:space="preserve"> были предприняты необходимые меры по урегулированию конфликта интересов.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4.2.2. При выполнении </w:t>
            </w:r>
            <w:r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 xml:space="preserve"> </w:t>
            </w:r>
            <w:r w:rsidR="004F166A" w:rsidRPr="00390A70">
              <w:rPr>
                <w:sz w:val="24"/>
                <w:szCs w:val="24"/>
              </w:rPr>
              <w:t>трудовых функци</w:t>
            </w:r>
            <w:r w:rsidR="004F166A">
              <w:rPr>
                <w:sz w:val="24"/>
                <w:szCs w:val="24"/>
              </w:rPr>
              <w:t>й</w:t>
            </w:r>
            <w:r w:rsidR="004F166A" w:rsidRPr="00390A70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90A70">
              <w:rPr>
                <w:sz w:val="24"/>
                <w:szCs w:val="24"/>
              </w:rPr>
              <w:t xml:space="preserve">в отношении </w:t>
            </w:r>
            <w:r>
              <w:rPr>
                <w:sz w:val="24"/>
                <w:szCs w:val="24"/>
              </w:rPr>
              <w:t>родственников</w:t>
            </w:r>
            <w:r w:rsidRPr="00390A70">
              <w:rPr>
                <w:sz w:val="24"/>
                <w:szCs w:val="24"/>
              </w:rPr>
              <w:t xml:space="preserve"> в составе комиссий, служб и прочих </w:t>
            </w:r>
            <w:r w:rsidRPr="00390A70">
              <w:rPr>
                <w:sz w:val="24"/>
                <w:szCs w:val="24"/>
              </w:rPr>
              <w:lastRenderedPageBreak/>
              <w:t xml:space="preserve">образований, созданных приказом управляющего Отделением, не исключена возможность возникновение личной заинтересованности, способная повлиять на надлежащее, объективное и беспристрастное исполнение ею должностных обязанностей. 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>4.2.3. Начальнику отдела в срок не позднее 20.03.2026 с целью недопущения возникновения личной заинтересованности, которая приводит или может привести к конфликту интересов, исключить выполнение трудовых функций</w:t>
            </w:r>
            <w:r>
              <w:rPr>
                <w:sz w:val="24"/>
                <w:szCs w:val="24"/>
              </w:rPr>
              <w:t xml:space="preserve"> работником</w:t>
            </w:r>
            <w:r w:rsidRPr="00390A70">
              <w:rPr>
                <w:sz w:val="24"/>
                <w:szCs w:val="24"/>
              </w:rPr>
              <w:t xml:space="preserve"> в отношении</w:t>
            </w:r>
            <w:r>
              <w:rPr>
                <w:sz w:val="24"/>
                <w:szCs w:val="24"/>
              </w:rPr>
              <w:t xml:space="preserve"> родственников</w:t>
            </w:r>
            <w:r w:rsidRPr="00390A70">
              <w:rPr>
                <w:sz w:val="24"/>
                <w:szCs w:val="24"/>
              </w:rPr>
              <w:t>, закрепив приказом Отделения.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ab/>
              <w:t xml:space="preserve">4.3. По итогам рассмотрения материалов мотивированного заключения начальника отдела кадров от 06.03.2026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A20727"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4.3.1. При исполнении </w:t>
            </w:r>
            <w:r w:rsidR="00A20727">
              <w:rPr>
                <w:sz w:val="24"/>
                <w:szCs w:val="24"/>
              </w:rPr>
              <w:t xml:space="preserve">работником </w:t>
            </w:r>
            <w:r w:rsidRPr="00390A70">
              <w:rPr>
                <w:sz w:val="24"/>
                <w:szCs w:val="24"/>
              </w:rPr>
              <w:t>должностных обязанностей в настоящее время конфликт интересов отсутствует.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4.3.2. В дальнейшем, с целью исключения возможности возникновения конфликта интересов, </w:t>
            </w:r>
            <w:r w:rsidR="00A20727">
              <w:rPr>
                <w:sz w:val="24"/>
                <w:szCs w:val="24"/>
              </w:rPr>
              <w:t>работнику</w:t>
            </w:r>
            <w:r w:rsidRPr="00390A70">
              <w:rPr>
                <w:sz w:val="24"/>
                <w:szCs w:val="24"/>
              </w:rPr>
              <w:t xml:space="preserve"> не допускать выполнение трудовых функции в отношении себя и близких родственников, свойственников. Контроль за исполнением рекомен</w:t>
            </w:r>
            <w:r w:rsidR="00A20727">
              <w:rPr>
                <w:sz w:val="24"/>
                <w:szCs w:val="24"/>
              </w:rPr>
              <w:t>даций возложить на руководителя.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ab/>
              <w:t xml:space="preserve">4.4. По итогам рассмотрения материалов мотивированного заключения начальника отдела кадров от 06.03.2026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A20727"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 xml:space="preserve">», Комиссией </w:t>
            </w:r>
            <w:r w:rsidRPr="00390A70">
              <w:rPr>
                <w:sz w:val="24"/>
                <w:szCs w:val="24"/>
              </w:rPr>
              <w:lastRenderedPageBreak/>
              <w:t>единогласно принято решение: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4.4.1. </w:t>
            </w:r>
            <w:r w:rsidR="00A20727">
              <w:rPr>
                <w:sz w:val="24"/>
                <w:szCs w:val="24"/>
              </w:rPr>
              <w:t>Работник</w:t>
            </w:r>
            <w:r w:rsidRPr="00390A70">
              <w:rPr>
                <w:sz w:val="24"/>
                <w:szCs w:val="24"/>
              </w:rPr>
              <w:t xml:space="preserve"> несвоевременно уведомила работодателя (его представителя) и своего непосредственного начальника о возможности возникновения конфликта интересов. 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4.4.2. Начальнику управления в срок не позднее 20.03.2026 с целью недопущения в дальнейшем возникновения личной заинтересованности, которая приводит или может привести к конфликту интересов, исключить выполнение </w:t>
            </w:r>
            <w:r w:rsidR="00A20727"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 xml:space="preserve"> трудовых функций в отношении страхователей ООО «Правовой консалтинг», «Новый вектор» и страхователей, находящихся в стадии банкротства, где супруг </w:t>
            </w:r>
            <w:r w:rsidR="00A20727">
              <w:rPr>
                <w:sz w:val="24"/>
                <w:szCs w:val="24"/>
              </w:rPr>
              <w:t>работника</w:t>
            </w:r>
            <w:r w:rsidRPr="00390A70">
              <w:rPr>
                <w:sz w:val="24"/>
                <w:szCs w:val="24"/>
              </w:rPr>
              <w:t xml:space="preserve"> является конкурсным управляющим, закрепив приказом Отделения.</w:t>
            </w:r>
          </w:p>
          <w:p w:rsidR="00390A70" w:rsidRPr="00390A70" w:rsidRDefault="00A20727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4.4.3</w:t>
            </w:r>
            <w:r w:rsidR="00390A70" w:rsidRPr="00390A70">
              <w:rPr>
                <w:sz w:val="24"/>
                <w:szCs w:val="24"/>
              </w:rPr>
              <w:t xml:space="preserve">. Учитывая, что по результатам анализа фактов осуществления </w:t>
            </w:r>
            <w:r>
              <w:rPr>
                <w:sz w:val="24"/>
                <w:szCs w:val="24"/>
              </w:rPr>
              <w:t>работником</w:t>
            </w:r>
            <w:r w:rsidR="00390A70" w:rsidRPr="00390A70">
              <w:rPr>
                <w:sz w:val="24"/>
                <w:szCs w:val="24"/>
              </w:rPr>
              <w:t xml:space="preserve"> каких-либо действий для реализации личной заинтересованности не установлено, рекомендовать управляющему Отделением указать </w:t>
            </w:r>
            <w:r>
              <w:rPr>
                <w:sz w:val="24"/>
                <w:szCs w:val="24"/>
              </w:rPr>
              <w:t>работнику</w:t>
            </w:r>
            <w:r w:rsidR="00390A70" w:rsidRPr="00390A70">
              <w:rPr>
                <w:sz w:val="24"/>
                <w:szCs w:val="24"/>
              </w:rPr>
              <w:t xml:space="preserve"> на необходимость строго соблюдать требования «Кодекса этики».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4.5. По итогам рассмотрения материалов мотивированного заключения начальника отдела кадров от 04.03.2026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 w:rsidR="00A20727"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390A70" w:rsidRPr="00390A70" w:rsidRDefault="00390A70" w:rsidP="00390A70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4.5.1. При исполнении </w:t>
            </w:r>
            <w:r w:rsidR="00A20727">
              <w:rPr>
                <w:sz w:val="24"/>
                <w:szCs w:val="24"/>
              </w:rPr>
              <w:t>работником</w:t>
            </w:r>
            <w:r w:rsidRPr="00390A70">
              <w:rPr>
                <w:sz w:val="24"/>
                <w:szCs w:val="24"/>
              </w:rPr>
              <w:t xml:space="preserve"> должностных обязанностей в настоящее время конфликт интересов отсутствует.</w:t>
            </w:r>
          </w:p>
          <w:p w:rsidR="00BB52F3" w:rsidRPr="000601E9" w:rsidRDefault="00390A70" w:rsidP="00A20727">
            <w:pPr>
              <w:pStyle w:val="a4"/>
              <w:tabs>
                <w:tab w:val="left" w:pos="851"/>
                <w:tab w:val="left" w:pos="1134"/>
                <w:tab w:val="left" w:pos="1701"/>
              </w:tabs>
              <w:spacing w:before="120" w:line="276" w:lineRule="auto"/>
              <w:ind w:firstLine="425"/>
              <w:contextualSpacing/>
              <w:rPr>
                <w:sz w:val="24"/>
                <w:szCs w:val="24"/>
              </w:rPr>
            </w:pPr>
            <w:r w:rsidRPr="00390A70">
              <w:rPr>
                <w:sz w:val="24"/>
                <w:szCs w:val="24"/>
              </w:rPr>
              <w:t xml:space="preserve">4.5.2. В дальнейшем, с целью исключения возможности возникновения конфликта интересов, </w:t>
            </w:r>
            <w:r w:rsidR="00A20727">
              <w:rPr>
                <w:sz w:val="24"/>
                <w:szCs w:val="24"/>
              </w:rPr>
              <w:t>работнику</w:t>
            </w:r>
            <w:r w:rsidRPr="00390A70">
              <w:rPr>
                <w:sz w:val="24"/>
                <w:szCs w:val="24"/>
              </w:rPr>
              <w:t xml:space="preserve"> не допускать выполнение трудовых функции в отношении себя и близких </w:t>
            </w:r>
            <w:r w:rsidRPr="00390A70">
              <w:rPr>
                <w:sz w:val="24"/>
                <w:szCs w:val="24"/>
              </w:rPr>
              <w:lastRenderedPageBreak/>
              <w:t>родственников, свойственников. Контроль за исполнением рекомендаций возложить на начальника отдела.</w:t>
            </w: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401DC"/>
    <w:rsid w:val="00041B9D"/>
    <w:rsid w:val="00045A78"/>
    <w:rsid w:val="000601E9"/>
    <w:rsid w:val="0008330C"/>
    <w:rsid w:val="001404A4"/>
    <w:rsid w:val="001647E5"/>
    <w:rsid w:val="00165D99"/>
    <w:rsid w:val="00190ECD"/>
    <w:rsid w:val="001C1015"/>
    <w:rsid w:val="001D2790"/>
    <w:rsid w:val="001E3949"/>
    <w:rsid w:val="00203C4A"/>
    <w:rsid w:val="002200F2"/>
    <w:rsid w:val="00226E06"/>
    <w:rsid w:val="00273EE5"/>
    <w:rsid w:val="00293C4E"/>
    <w:rsid w:val="002C668E"/>
    <w:rsid w:val="002C7A45"/>
    <w:rsid w:val="002F385E"/>
    <w:rsid w:val="003068FF"/>
    <w:rsid w:val="003375B3"/>
    <w:rsid w:val="00390A70"/>
    <w:rsid w:val="00392F60"/>
    <w:rsid w:val="003A1D8D"/>
    <w:rsid w:val="003B433C"/>
    <w:rsid w:val="003C5D40"/>
    <w:rsid w:val="003D17BF"/>
    <w:rsid w:val="004F166A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81728"/>
    <w:rsid w:val="006C1874"/>
    <w:rsid w:val="00723E1A"/>
    <w:rsid w:val="007308D8"/>
    <w:rsid w:val="00740BCD"/>
    <w:rsid w:val="007537C9"/>
    <w:rsid w:val="00805BB1"/>
    <w:rsid w:val="00827BF3"/>
    <w:rsid w:val="0083387F"/>
    <w:rsid w:val="00874C55"/>
    <w:rsid w:val="00891662"/>
    <w:rsid w:val="008B7D4D"/>
    <w:rsid w:val="008F6141"/>
    <w:rsid w:val="009218BB"/>
    <w:rsid w:val="0092644D"/>
    <w:rsid w:val="0094396F"/>
    <w:rsid w:val="009855C0"/>
    <w:rsid w:val="00993A7C"/>
    <w:rsid w:val="00A20727"/>
    <w:rsid w:val="00A35597"/>
    <w:rsid w:val="00A6389A"/>
    <w:rsid w:val="00A7558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51202"/>
    <w:rsid w:val="00D41860"/>
    <w:rsid w:val="00D42CA3"/>
    <w:rsid w:val="00D634F7"/>
    <w:rsid w:val="00D65054"/>
    <w:rsid w:val="00D672DF"/>
    <w:rsid w:val="00D72FD5"/>
    <w:rsid w:val="00D96C47"/>
    <w:rsid w:val="00DF3BCA"/>
    <w:rsid w:val="00E5173A"/>
    <w:rsid w:val="00E630E1"/>
    <w:rsid w:val="00E64AC2"/>
    <w:rsid w:val="00EA07F5"/>
    <w:rsid w:val="00EB6A48"/>
    <w:rsid w:val="00EF069A"/>
    <w:rsid w:val="00F129AF"/>
    <w:rsid w:val="00F13E6B"/>
    <w:rsid w:val="00F23DBF"/>
    <w:rsid w:val="00F412A1"/>
    <w:rsid w:val="00F81930"/>
    <w:rsid w:val="00F97455"/>
    <w:rsid w:val="00FB2811"/>
    <w:rsid w:val="00FB70F9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41</cp:revision>
  <dcterms:created xsi:type="dcterms:W3CDTF">2025-11-10T07:39:00Z</dcterms:created>
  <dcterms:modified xsi:type="dcterms:W3CDTF">2026-03-17T04:05:00Z</dcterms:modified>
</cp:coreProperties>
</file>