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B7C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B7CEE" w:rsidRDefault="005B7CEE">
            <w:pPr>
              <w:pStyle w:val="ConsPlusTitlePage0"/>
            </w:pPr>
          </w:p>
        </w:tc>
      </w:tr>
      <w:tr w:rsidR="005B7CE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7CEE" w:rsidRDefault="000B0A14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28.11.2025 N 427-ФЗ</w:t>
            </w:r>
            <w:r>
              <w:rPr>
                <w:sz w:val="48"/>
              </w:rPr>
              <w:br/>
              <w:t>"О бюджете Фонда пенсионного и социального страхования Российской Федерации на 2026 год и на плановый период 2027 и 2028 годов"</w:t>
            </w:r>
          </w:p>
        </w:tc>
      </w:tr>
      <w:tr w:rsidR="005B7C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7CEE" w:rsidRDefault="000B0A14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5B7CEE" w:rsidRDefault="005B7CEE">
      <w:pPr>
        <w:pStyle w:val="ConsPlusNormal0"/>
        <w:sectPr w:rsidR="005B7CE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B7CEE" w:rsidRDefault="005B7CEE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B7CE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outlineLvl w:val="0"/>
            </w:pPr>
            <w:r>
              <w:t>28 ноября 2025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right"/>
              <w:outlineLvl w:val="0"/>
            </w:pPr>
            <w:r>
              <w:t>N 427-ФЗ</w:t>
            </w:r>
          </w:p>
        </w:tc>
      </w:tr>
    </w:tbl>
    <w:p w:rsidR="005B7CEE" w:rsidRDefault="005B7C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7CEE" w:rsidRDefault="005B7CEE">
      <w:pPr>
        <w:pStyle w:val="ConsPlusNormal0"/>
        <w:jc w:val="both"/>
      </w:pPr>
    </w:p>
    <w:p w:rsidR="005B7CEE" w:rsidRDefault="000B0A14">
      <w:pPr>
        <w:pStyle w:val="ConsPlusTitle0"/>
        <w:jc w:val="center"/>
      </w:pPr>
      <w:r>
        <w:t>РОССИЙСКАЯ ФЕДЕРАЦИЯ</w:t>
      </w:r>
    </w:p>
    <w:p w:rsidR="005B7CEE" w:rsidRDefault="005B7CEE">
      <w:pPr>
        <w:pStyle w:val="ConsPlusTitle0"/>
        <w:jc w:val="center"/>
      </w:pPr>
    </w:p>
    <w:p w:rsidR="005B7CEE" w:rsidRDefault="000B0A14">
      <w:pPr>
        <w:pStyle w:val="ConsPlusTitle0"/>
        <w:jc w:val="center"/>
      </w:pPr>
      <w:r>
        <w:t>ФЕДЕРАЛЬНЫЙ ЗАКОН</w:t>
      </w:r>
    </w:p>
    <w:p w:rsidR="005B7CEE" w:rsidRDefault="005B7CEE">
      <w:pPr>
        <w:pStyle w:val="ConsPlusTitle0"/>
        <w:ind w:firstLine="540"/>
        <w:jc w:val="both"/>
      </w:pPr>
    </w:p>
    <w:p w:rsidR="005B7CEE" w:rsidRDefault="000B0A14">
      <w:pPr>
        <w:pStyle w:val="ConsPlusTitle0"/>
        <w:jc w:val="center"/>
      </w:pPr>
      <w:r>
        <w:t>О БЮДЖЕТЕ</w:t>
      </w:r>
    </w:p>
    <w:p w:rsidR="005B7CEE" w:rsidRDefault="000B0A14">
      <w:pPr>
        <w:pStyle w:val="ConsPlusTitle0"/>
        <w:jc w:val="center"/>
      </w:pPr>
      <w:r>
        <w:t>ФОНДА ПЕНСИОННОГО И СОЦИАЛЬНОГО СТРАХОВАНИЯ РОССИЙСКОЙ</w:t>
      </w:r>
    </w:p>
    <w:p w:rsidR="005B7CEE" w:rsidRDefault="000B0A14">
      <w:pPr>
        <w:pStyle w:val="ConsPlusTitle0"/>
        <w:jc w:val="center"/>
      </w:pPr>
      <w:r>
        <w:t>ФЕДЕРАЦИИ НА 2026 ГОД И НА ПЛАНОВЫЙ ПЕРИОД 2027 И 2028 ГОДОВ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jc w:val="right"/>
      </w:pPr>
      <w:r>
        <w:t>Принят</w:t>
      </w:r>
    </w:p>
    <w:p w:rsidR="005B7CEE" w:rsidRDefault="000B0A14">
      <w:pPr>
        <w:pStyle w:val="ConsPlusNormal0"/>
        <w:jc w:val="right"/>
      </w:pPr>
      <w:r>
        <w:t>Государственной Думой</w:t>
      </w:r>
    </w:p>
    <w:p w:rsidR="005B7CEE" w:rsidRDefault="000B0A14">
      <w:pPr>
        <w:pStyle w:val="ConsPlusNormal0"/>
        <w:jc w:val="right"/>
      </w:pPr>
      <w:r>
        <w:t>20 ноября 2025 года</w:t>
      </w:r>
    </w:p>
    <w:p w:rsidR="005B7CEE" w:rsidRDefault="005B7CEE">
      <w:pPr>
        <w:pStyle w:val="ConsPlusNormal0"/>
        <w:jc w:val="right"/>
      </w:pPr>
    </w:p>
    <w:p w:rsidR="005B7CEE" w:rsidRDefault="000B0A14">
      <w:pPr>
        <w:pStyle w:val="ConsPlusNormal0"/>
        <w:jc w:val="right"/>
      </w:pPr>
      <w:r>
        <w:t>Одобрен</w:t>
      </w:r>
    </w:p>
    <w:p w:rsidR="005B7CEE" w:rsidRDefault="000B0A14">
      <w:pPr>
        <w:pStyle w:val="ConsPlusNormal0"/>
        <w:jc w:val="right"/>
      </w:pPr>
      <w:r>
        <w:t>Советом Федерации</w:t>
      </w:r>
    </w:p>
    <w:p w:rsidR="005B7CEE" w:rsidRDefault="000B0A14">
      <w:pPr>
        <w:pStyle w:val="ConsPlusNormal0"/>
        <w:jc w:val="right"/>
      </w:pPr>
      <w:r>
        <w:t>26 ноября 2025 года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Title0"/>
        <w:ind w:firstLine="540"/>
        <w:jc w:val="both"/>
        <w:outlineLvl w:val="1"/>
      </w:pPr>
      <w:r>
        <w:t>Статья 1. Основные характеристики бюджета Фонда пенсионного и социального страхования Российской Федерации на 2026 год и на плановый период 2027 и 2028 годов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ind w:firstLine="540"/>
        <w:jc w:val="both"/>
      </w:pPr>
      <w:bookmarkStart w:id="1" w:name="P22"/>
      <w:bookmarkEnd w:id="1"/>
      <w:r>
        <w:t>1. Утвердить основные характеристики бюджета Фонда пенсион</w:t>
      </w:r>
      <w:r>
        <w:t>ного и социального страхования Российской Федерации (далее - Фонд) на 2026 год:</w:t>
      </w:r>
    </w:p>
    <w:p w:rsidR="005B7CEE" w:rsidRDefault="000B0A14">
      <w:pPr>
        <w:pStyle w:val="ConsPlusNormal0"/>
        <w:spacing w:before="240"/>
        <w:ind w:firstLine="540"/>
        <w:jc w:val="both"/>
      </w:pPr>
      <w:bookmarkStart w:id="2" w:name="P23"/>
      <w:bookmarkEnd w:id="2"/>
      <w:r>
        <w:t>1) прогнозируемый общий объем доходов бюджета Фонда в сумме 19 086 230 654,6 тыс. рублей, в том числе в части, не связанной с формированием средств для финансирования накопительной пенсии, в сумме 18 990 837 767,4 тыс. рублей, из них доходы по обязательном</w:t>
      </w:r>
      <w:r>
        <w:t>у пенсионному страхованию в сумме 12 327 324 992,4 тыс. рублей, по обязательному социальному страхованию на случай временной нетрудоспособности и в связи с материнством в сумме 1 414 779 777,4 тыс. рублей и по обязательному социальному страхованию от несча</w:t>
      </w:r>
      <w:r>
        <w:t>стных случаев на производстве и профессиональных заболеваний в сумме 318 973 025,5 тыс. рублей. Прогнозируемый объем межбюджетных трансфертов, получаемых из федерального бюджета в сумме 4 692 365 454,0 тыс. рублей, из бюджетов субъектов Российской Федераци</w:t>
      </w:r>
      <w:r>
        <w:t>и в сумме 404 579 795,6 тыс. рублей и из бюджета Федерального фонда обязательного медицинского страхования в сумме 222 377 430,3 тыс. рублей;</w:t>
      </w:r>
    </w:p>
    <w:p w:rsidR="005B7CEE" w:rsidRDefault="000B0A14">
      <w:pPr>
        <w:pStyle w:val="ConsPlusNormal0"/>
        <w:spacing w:before="240"/>
        <w:ind w:firstLine="540"/>
        <w:jc w:val="both"/>
      </w:pPr>
      <w:bookmarkStart w:id="3" w:name="P24"/>
      <w:bookmarkEnd w:id="3"/>
      <w:r>
        <w:t>2) общий объем расходов бюджета Фонда в сумме 18 748 235 886,0 тыс. рублей, в том числе в части, не связанной с фо</w:t>
      </w:r>
      <w:r>
        <w:t>рмированием средств для финансирования накопительной пенсии, в сумме 18 667 578 505,0 тыс. рублей, из них объем расходов по обязательному пенсионному страхованию в сумме 12 129 321 380,3 тыс. рублей, по обязательному социальному страхованию на случай време</w:t>
      </w:r>
      <w:r>
        <w:t>нной нетрудоспособности и в связи с материнством в сумме 1 412 096 868,0 тыс. рублей и по обязательному социальному страхованию от несчастных случаев на производстве и профессиональных заболеваний в сумме 196 381 557,0 тыс. рублей;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lastRenderedPageBreak/>
        <w:t>3) объем профицита бюдже</w:t>
      </w:r>
      <w:r>
        <w:t>та Фонда в сумме 337 994 768,6 тыс. рублей, в том числе объем профицита бюджета Фонда в части, связанной с формированием средств для финансирования накопительной пенсии, в сумме 14 735 506,2 тыс. рублей и объем профицита бюджета Фонда в части, не связанной</w:t>
      </w:r>
      <w:r>
        <w:t xml:space="preserve"> с формированием средств для финансирования накопительной пенсии, в сумме 323 259 262,4 тыс. рублей, из них объем профицита бюджета Фонда в части обязательного пенсионного страхования в сумме 198 003 612,1 тыс. рублей, объем дефицита бюджета Фонда в части </w:t>
      </w:r>
      <w:r>
        <w:t xml:space="preserve">переданных полномочий в сумме 18 727,6 тыс. рублей, объем профицита бюджета Фонда в части обязательного социального страхования на случай временной нетрудоспособности и в связи с материнством в сумме 2 682 909,4 тыс. рублей и объем профицита бюджета Фонда </w:t>
      </w:r>
      <w:r>
        <w:t>в части обязательного социального страхования от несчастных случаев на производстве и профессиональных заболеваний в сумме 122 591 468,5 тыс. рублей.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2. Утвердить основные характеристики бюджета Фонда на плановый период 2027 и 2028 годов: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1) прогнозируемый</w:t>
      </w:r>
      <w:r>
        <w:t xml:space="preserve"> общий объем доходов бюджета Фонда на 2027 год в сумме 19 976 597 138,7 тыс. рублей и на 2028 год в сумме 21 178 154 491,3 тыс. рублей, в том числе в части, не связанной с формированием средств для финансирования накопительной пенсии, на 2027 год в сумме 1</w:t>
      </w:r>
      <w:r>
        <w:t>9 868 184 068,8 тыс. рублей и на 2028 год в сумме 21 067 860 354,0 тыс. рублей, из них доходы по обязательному пенсионному страхованию на 2027 год в сумме 13 021 906 319,0 тыс. рублей и на 2028 год в сумме 13 871 111 847,1 тыс. рублей, по обязательному соц</w:t>
      </w:r>
      <w:r>
        <w:t>иальному страхованию на случай временной нетрудоспособности и в связи с материнством на 2027 год в сумме 1 541 377 137,5 тыс. рублей и на 2028 год в сумме 1 659 167 540,0 тыс. рублей и по обязательному социальному страхованию от несчастных случаев на произ</w:t>
      </w:r>
      <w:r>
        <w:t>водстве и профессиональных заболеваний на 2027 год в сумме 344 859 521,5 тыс. рублей и на 2028 год в сумме 371 029 753,7 тыс. рублей. Прогнозируемый объем межбюджетных трансфертов, получаемых из федерального бюджета на 2027 год в сумме 4 443 355 427,0 тыс.</w:t>
      </w:r>
      <w:r>
        <w:t xml:space="preserve"> рублей и на 2028 год в сумме 4 502 334 483,5 тыс. рублей, из бюджетов субъектов Российской Федерации на 2027 год в сумме 391 618 468,5 тыс. рублей и на 2028 год в сумме 416 845 908,6 тыс. рублей и из бюджета Федерального фонда обязательного медицинского с</w:t>
      </w:r>
      <w:r>
        <w:t>трахования на 2027 год в сумме 222 330 714,7 тыс. рублей и на 2028 год в сумме 222 345 240,7 тыс. рублей;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2) общий объем расходов бюджета Фонда на 2027 год в сумме 19 741 046 532,0 тыс. рублей и на 2028 год в сумме 20 856 250 320,0 тыс. рублей, в том числе</w:t>
      </w:r>
      <w:r>
        <w:t xml:space="preserve"> в части, не связанной с формированием средств для финансирования накопительной пенсии, на 2027 год в сумме 19 635 186 191,1 тыс. рублей и на 2028 год в сумме 20 753 556 629,4 тыс. рублей, из них объем расходов по обязательному пенсионному страхованию на 2</w:t>
      </w:r>
      <w:r>
        <w:t>027 год в сумме 12 915 988 256,6 тыс. рублей и на 2028 год в сумме 13 692 374 622,5 тыс. рублей, по обязательному социальному страхованию на случай временной нетрудоспособности и в связи с материнством на 2027 год в сумме 1 552 996 507,2 тыс. рублей и на 2</w:t>
      </w:r>
      <w:r>
        <w:t>028 год в сумме 1 679 163 120,3 тыс. рублей и по обязательному социальному страхованию от несчастных случаев на производстве и профессиональных заболеваний на 2027 год в сумме 206 160 336,5 тыс. рублей и на 2028 год в сумме 215 467 673,4 тыс. рублей;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3) об</w:t>
      </w:r>
      <w:r>
        <w:t xml:space="preserve">ъем профицита бюджета Фонда на 2027 год в сумме 235 550 606,7 тыс. рублей, в том числе объем профицита бюджета Фонда в части, связанной с формированием средств для финансирования накопительной пенсии, в сумме 2 552 729,0 тыс. рублей и объем профицита </w:t>
      </w:r>
      <w:r>
        <w:lastRenderedPageBreak/>
        <w:t>бюдже</w:t>
      </w:r>
      <w:r>
        <w:t>та Фонда в части, не связанной с формированием средств для финансирования накопительной пенсии, в сумме 232 997 877,7 тыс. рублей, из них объем профицита бюджета Фонда в части обязательного пенсионного страхования в сумме 105 918 062,4 тыс. рублей, объем д</w:t>
      </w:r>
      <w:r>
        <w:t>ефицита бюджета Фонда в части обязательного социального страхования на случай временной нетрудоспособности и в связи с материнством в сумме 11 619 369,7 тыс. рублей и объем профицита бюджета Фонда в части обязательного социального страхования от несчастных</w:t>
      </w:r>
      <w:r>
        <w:t xml:space="preserve"> случаев на производстве и профессиональных заболеваний в сумме 138 699 185,0 тыс. рублей, и объем профицита бюджета Фонда на 2028 год в сумме 321 904 171,3 тыс. рублей, в том числе объем профицита бюджета Фонда в части, связанной с формированием средств д</w:t>
      </w:r>
      <w:r>
        <w:t>ля финансирования накопительной пенсии, в сумме 7 600 446,7 тыс. рублей и объем профицита бюджета Фонда в части, не связанной с формированием средств для финансирования накопительной пенсии, в сумме 314 303 724,6 тыс. рублей, из них объем профицита бюджета</w:t>
      </w:r>
      <w:r>
        <w:t xml:space="preserve"> Фонда в части обязательного пенсионного страхования в сумме 178 737 224,6 тыс. рублей, объем дефицита бюджета Фонда в части обязательного социального страхования на случай временной нетрудоспособности и в связи с материнством в сумме 19 995 580,3 тыс. руб</w:t>
      </w:r>
      <w:r>
        <w:t>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155 562 080,3 тыс. рублей.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Title0"/>
        <w:ind w:firstLine="540"/>
        <w:jc w:val="both"/>
        <w:outlineLvl w:val="1"/>
      </w:pPr>
      <w:r>
        <w:t>Статья 2. Источники внутреннего финансирования дефицита бюджета Фонда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ind w:firstLine="540"/>
        <w:jc w:val="both"/>
      </w:pPr>
      <w:r>
        <w:t xml:space="preserve">Утвердить источники внутреннего финансирования дефицита бюджета Фонда на 2026 год и на плановый период 2027 и 2028 годов согласно </w:t>
      </w:r>
      <w:hyperlink w:anchor="P120" w:tooltip="ИСТОЧНИКИ">
        <w:r>
          <w:rPr>
            <w:color w:val="0000FF"/>
          </w:rPr>
          <w:t>приложению 1</w:t>
        </w:r>
      </w:hyperlink>
      <w:r>
        <w:t xml:space="preserve"> к настоящему Федеральному закону.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Title0"/>
        <w:ind w:firstLine="540"/>
        <w:jc w:val="both"/>
        <w:outlineLvl w:val="1"/>
      </w:pPr>
      <w:r>
        <w:t>Статья 3. Бюджетные ассигнования б</w:t>
      </w:r>
      <w:r>
        <w:t>юджета Фонда на 2026 год и на плановый период 2027 и 2028 годов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ind w:firstLine="540"/>
        <w:jc w:val="both"/>
      </w:pPr>
      <w:r>
        <w:t>1. Утвердить распределение бюджетных ассигнований бюджета Фонда по разделам, подразделам, целевым статьям и группам видов расходов классификации расходов бюджетов: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 xml:space="preserve">1) на 2026 год согласно </w:t>
      </w:r>
      <w:hyperlink w:anchor="P172" w:tooltip="РАСПРЕДЕЛЕНИЕ">
        <w:r>
          <w:rPr>
            <w:color w:val="0000FF"/>
          </w:rPr>
          <w:t>приложению 2</w:t>
        </w:r>
      </w:hyperlink>
      <w:r>
        <w:t xml:space="preserve"> к настоящему Федеральному закону;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 xml:space="preserve">2) на плановый период 2027 и 2028 годов согласно </w:t>
      </w:r>
      <w:hyperlink w:anchor="P1764" w:tooltip="РАСПРЕДЕЛЕНИЕ">
        <w:r>
          <w:rPr>
            <w:color w:val="0000FF"/>
          </w:rPr>
          <w:t>приложению 3</w:t>
        </w:r>
      </w:hyperlink>
      <w:r>
        <w:t xml:space="preserve"> к настоящему Федеральному закону.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2. Утвердить общий объем бюджетных ассигнований, направляемых на исполнение публичных нормативных обязательств, на 2026 год в сумме 17 959 304 061,5 тыс. рублей, на 2027 год в сумме 18 934 132 657,4 тыс. рублей и на 2028 год в сумме 20 030 973 539,6 тыс. р</w:t>
      </w:r>
      <w:r>
        <w:t>ублей.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Title0"/>
        <w:ind w:firstLine="540"/>
        <w:jc w:val="both"/>
        <w:outlineLvl w:val="1"/>
      </w:pPr>
      <w:r>
        <w:t>Статья 4. Межбюджетные трансферты бюджету Фонда и из бюджета Фонда другим бюджетам бюджетной системы Российской Федерации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ind w:firstLine="540"/>
        <w:jc w:val="both"/>
      </w:pPr>
      <w:r>
        <w:t xml:space="preserve">1. Установить, что объем бюджетных ассигнований, получаемых в форме межбюджетных трансфертов из федерального бюджета на 2026 </w:t>
      </w:r>
      <w:r>
        <w:t>год на осуществление ежемесячных денежных выплат ветеранам, инвалидам, гражданам, подвергшимся воздействию радиации вследствие радиационных аварий и ядерных испытаний, подлежит уменьшению на объем средств, предназначенных на ежемесячную денежную выплату гр</w:t>
      </w:r>
      <w:r>
        <w:t xml:space="preserve">ажданам, проходящим военную и </w:t>
      </w:r>
      <w:r>
        <w:lastRenderedPageBreak/>
        <w:t>правоохранительную службу в Министерстве обороны Российской Федерации, Министерстве внутренних дел Российской Федерации, Федеральной службе безопасности Российской Федерации, Службе внешней разведки Российской Федерации, Федер</w:t>
      </w:r>
      <w:r>
        <w:t>альной службе охраны Российской Федерации, войсках национальной гвардии Российской Федерации, имеющим право на ежемесячную денежную выплату, а также на ежемесячную денежную выплату гражданам, проходившим военную службу в Федеральной службе безопасности Рос</w:t>
      </w:r>
      <w:r>
        <w:t>сийской Федерации, имеющим право на ежемесячную денежную выплату, с соответствующим внесением изменений в показатели сводной бюджетной росписи бюджета Фонда.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 xml:space="preserve">2. Установить, что в 2026 году финансовое обеспечение расходов на реализацию </w:t>
      </w:r>
      <w:hyperlink r:id="rId6" w:tooltip="Постановление ВС РФ от 15.01.1993 N 4302-1 &quot;О порядке введения в действие Закона Российской Федерации &quot;О статусе Героев Советского Союза, Героев Российской Федерации и полных кавалеров ордена Славы&quot; {КонсультантПлюс}">
        <w:r>
          <w:rPr>
            <w:color w:val="0000FF"/>
          </w:rPr>
          <w:t>пункта 4</w:t>
        </w:r>
      </w:hyperlink>
      <w:r>
        <w:t xml:space="preserve"> Постановления Верховного Совета Российской Федерации от 15 января 1993 года N 4302-I "О порядке введения в действие Закона Российской Федерации "О статусе Героев Советского Союза, Гер</w:t>
      </w:r>
      <w:r>
        <w:t>оев Российской Федерации и полных кавалеров ордена Славы" осуществляется в пределах бюджетных ассигнований, предусмотренных по целевой статье расходов "Социальная поддержка Героев Советского Союза, Героев Российской Федерации и полных кавалеров ордена Слав</w:t>
      </w:r>
      <w:r>
        <w:t>ы" комплекса процессных мероприятий "Предоставление мер государственной поддержки Героям Советского Союза, Героям Российской Федерации, Героям Социалистического Труда, Героям Труда Российской Федерации, полным кавалерам ордена Славы и полным кавалерам орде</w:t>
      </w:r>
      <w:r>
        <w:t xml:space="preserve">на Трудовой Славы" в рамках государственной </w:t>
      </w:r>
      <w:hyperlink r:id="rId7" w:tooltip="Постановление Правительства РФ от 15.04.2014 N 296 (ред. от 29.12.2025) &quot;Об утверждении государственной программы Российской Федерации &quot;Социальная поддержка граждан&quot;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"Социальная поддержка граждан" подраздела "Социальное обеспечение населения" раздела "Социальная политика" классификации расходов бюдж</w:t>
      </w:r>
      <w:r>
        <w:t>етов.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Title0"/>
        <w:ind w:firstLine="540"/>
        <w:jc w:val="both"/>
        <w:outlineLvl w:val="1"/>
      </w:pPr>
      <w:r>
        <w:t>Статья 5. Особенности использования бюджетных ассигнований по обеспечению деятельности Фонда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ind w:firstLine="540"/>
        <w:jc w:val="both"/>
      </w:pPr>
      <w:r>
        <w:t>1. Фонд вправе в 2026 году в пределах бюджетных ассигнований, предусмотренных по целевой статье расходов "</w:t>
      </w:r>
      <w:r>
        <w:t>Расходы на обеспечение деятельности (оказание услуг) государственных учреждений" в рамках обеспечения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</w:t>
      </w:r>
      <w:r>
        <w:t>арственными внебюджетными фондами Российской Федерации подраздела "Другие общегосударственные вопросы" раздела "Общегосударственные вопросы" классификации расходов бюджетов, осуществлять финансовое обеспечение оплаты услуг органов (организаций), с которыми</w:t>
      </w:r>
      <w:r>
        <w:t xml:space="preserve"> Фондом заключены соглашения о взаимном удостоверении подписей, по приему и передаче в электронной форме в Фонд заявлений граждан об отказе от получения набора социальных услуг (социальной услуги) или о возобновлении его предоставления исходя из стоимости </w:t>
      </w:r>
      <w:r>
        <w:t>обработки одного заявления в размере 4 рублей без учета налога на добавленную стоимость.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 xml:space="preserve">2. Фонд вправе в 2026 году в </w:t>
      </w:r>
      <w:hyperlink r:id="rId8" w:tooltip="Постановление Правительства РФ от 28.11.2025 N 1916 &quot;Об утверждении Правил внесения изменений в 2026 году в сводную бюджетную роспись бюджета Фонда пенсионного и социального страхования Российской Федерации без внесения изменений в Федеральный закон &quot;О бюджете">
        <w:r>
          <w:rPr>
            <w:color w:val="0000FF"/>
          </w:rPr>
          <w:t>порядке</w:t>
        </w:r>
      </w:hyperlink>
      <w:r>
        <w:t>, у</w:t>
      </w:r>
      <w:r>
        <w:t>становленном Правительством Российской Федерации, вносить изменения в сводную бюджетную роспись бюджета Фонда без внесения изменений в настоящий Федеральный закон с превышением общего объема расходов, утвержденных настоящим Федеральным законом, в целях уве</w:t>
      </w:r>
      <w:r>
        <w:t>личения бюджетных ассигнований текущего финансового года на оплату заключенных государственных контрактов на поставку товаров, выполнение работ, оказание услуг, подлежащих в соответствии с условиями указанных государственных контрактов оплате в отчетном фи</w:t>
      </w:r>
      <w:r>
        <w:t>нансовом году, в объеме,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контрактов.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Title0"/>
        <w:ind w:firstLine="540"/>
        <w:jc w:val="both"/>
        <w:outlineLvl w:val="1"/>
      </w:pPr>
      <w:r>
        <w:t>Статья 6. Особенности использования бюджетных ассигнований бюджета Фонда в сфе</w:t>
      </w:r>
      <w:r>
        <w:t>ре социальной политики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ind w:firstLine="540"/>
        <w:jc w:val="both"/>
      </w:pPr>
      <w:r>
        <w:t>1. Фонд в 2026 году осуществляет: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1) финансовое обеспечение выплат, имеющих периодический характер, пенсий, пособий, ежемесячных денежных выплат отдельным категориям граждан, выплат по обязательному социальному страхованию от несчас</w:t>
      </w:r>
      <w:r>
        <w:t>тных случаев на производстве и профессиональных заболеваний, по обязательному социальному страхованию на случай временной нетрудоспособности и в связи с материнством и других социальных выплат, отнесенных законодательством Российской Федерации к компетенци</w:t>
      </w:r>
      <w:r>
        <w:t>и Фонда, за праздничные и выходные дни января 2027 года в декабре 2026 года, а также выплаты пенсий, включая их доставку, на территории, на которой введен режим чрезвычайной ситуации (федерального, межрегионального, регионального, межмуниципального, муници</w:t>
      </w:r>
      <w:r>
        <w:t xml:space="preserve">пального или локального характера), ранее текущего месяца в пределах бюджетных ассигнований, утвержденных </w:t>
      </w:r>
      <w:hyperlink w:anchor="P22" w:tooltip="1. Утвердить основные характеристики бюджета Фонда пенсионного и социального страхования Российской Федерации (далее - Фонд) на 2026 год: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закона. Выплаченные суммы пенсий, пособий, ежемесячных денежных выплат отдельным категориям граждан, выплат по обязательному социальному страхованию от несчастных случаев на производстве и профес</w:t>
      </w:r>
      <w:r>
        <w:t>сиональных заболеваний, по обязательному социальному страхованию на случай временной нетрудоспособности и в связи с материнством и других социальных выплат, отнесенных законодательством Российской Федерации к компетенции Фонда, в декабре 2026 года граждани</w:t>
      </w:r>
      <w:r>
        <w:t>ну при жизни за праздничные и выходные дни января 2027 года или в связи с введением режима чрезвычайной ситуации, не подлежат возмещению;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2) финансовое обеспечение доставки пенсий, пособий, ежемесячных денежных выплат отдельным категориям граждан, сумм стр</w:t>
      </w:r>
      <w:r>
        <w:t xml:space="preserve">ахового обеспечения по обязательному социальному страхованию от несчастных случаев на производстве и профессиональных заболеваний, по обязательному социальному страхованию на случай временной нетрудоспособности и в связи с материнством и других социальных </w:t>
      </w:r>
      <w:r>
        <w:t>выплат организациям федеральной почтовой связи в пределах 1,17 процента доставленных сумм без учета налога на добавленную стоимость, расходов на пересылку денежных средств почтовыми переводами на территории Российской Федерации для обеспечения выплат пенси</w:t>
      </w:r>
      <w:r>
        <w:t>й, пособий, ежемесячных денежных выплат отдельным категориям граждан, выплат по обязательному социальному страхованию от несчастных случаев на производстве и профессиональных заболеваний, по обязательному социальному страхованию на случай временной нетрудо</w:t>
      </w:r>
      <w:r>
        <w:t>способности и в связи с материнством и других социальных выплат, отнесенных законодательством Российской Федерации к компетенции Фонда, алиментов и других удержаний из установленных выплат, сумм выплат, выплачиваемых членам семьи умершего, с применением та</w:t>
      </w:r>
      <w:r>
        <w:t>рифа в размере 1,17 процента от переводимой суммы без учета налога на добавленную стоимость;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3) финансовое обеспечение выплаты пенсий, назначенных досрочно гражданам, признанным безработными, социального пособия на погребение умерших неработавших пенсионер</w:t>
      </w:r>
      <w:r>
        <w:t>ов, досрочно оформивших пенсию по предложению органов службы занятости населения субъектов Российской Федерации (в случае, если смерть пенсионера наступила в период получения досрочной пенсии до достижения им возраста, дающего право на получение соответств</w:t>
      </w:r>
      <w:r>
        <w:t xml:space="preserve">ующей пенсии), и оказания услуг по погребению согласно гарантированному перечню этих услуг, включая расходы на доставку указанных пенсий и пособия, с последующим возмещением за счет </w:t>
      </w:r>
      <w:r>
        <w:lastRenderedPageBreak/>
        <w:t>бюджетных ассигнований, получаемых в форме межбюджетных трансфертов из бюд</w:t>
      </w:r>
      <w:r>
        <w:t>жетов субъектов Российской Федерации через органы службы занятости населения субъектов Российской Федерации.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2. Суммы средств, поступившие в бюджет Фонда на выплату страховой пенсии, на которые страхователями по состоянию на 1 января 2026 года не представл</w:t>
      </w:r>
      <w:r>
        <w:t>ены сведения индивидуального (персонифицированного) учета для отражения в общей части индивидуальных лицевых счетов застрахованных лиц, направляются Фондом на финансовое обеспечение выплаты страховых пенсий.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3. Установить, что Фонд в 2026 году осуществляет</w:t>
      </w:r>
      <w:r>
        <w:t xml:space="preserve"> реализацию пилотного проекта по оказанию услуг по комплексной реабилитации и абилитации детей-инвалидов, </w:t>
      </w:r>
      <w:hyperlink r:id="rId9" w:tooltip="Постановление Правительства РФ от 17.12.2021 N 2339 (ред. от 30.10.2025) &quot;О реализации пилотного проекта по оказанию услуг по комплексной реабилитации и абилитации детей-инвалидов&quot; (вместе с &quot;Правилами реализации пилотного проекта по оказанию услуг по комплекс">
        <w:r>
          <w:rPr>
            <w:color w:val="0000FF"/>
          </w:rPr>
          <w:t>правила</w:t>
        </w:r>
      </w:hyperlink>
      <w:r>
        <w:t xml:space="preserve"> реализации ко</w:t>
      </w:r>
      <w:r>
        <w:t xml:space="preserve">торого, включая </w:t>
      </w:r>
      <w:hyperlink r:id="rId10" w:tooltip="Постановление Правительства РФ от 17.12.2021 N 2339 (ред. от 30.10.2025) &quot;О реализации пилотного проекта по оказанию услуг по комплексной реабилитации и абилитации детей-инвалидов&quot; (вместе с &quot;Правилами реализации пилотного проекта по оказанию услуг по комплекс">
        <w:r>
          <w:rPr>
            <w:color w:val="0000FF"/>
          </w:rPr>
          <w:t>перечень</w:t>
        </w:r>
      </w:hyperlink>
      <w:r>
        <w:t xml:space="preserve"> мероприятий, финансируемых в рамках его реализации, определяются Правительством Российской Федерации. </w:t>
      </w:r>
      <w:r>
        <w:t xml:space="preserve">Финансовое обеспечение указанных мероприятий осуществляется за счет межбюджетных трансфертов из федерального бюджета, предусмотренных </w:t>
      </w:r>
      <w:hyperlink w:anchor="P23" w:tooltip="1) прогнозируемый общий объем доходов бюджета Фонда в сумме 19 086 230 654,6 тыс. рублей, в том числе в части, не связанной с формированием средств для финансирования накопительной пенсии, в сумме 18 990 837 767,4 тыс. рублей, из них доходы по обязательному пе">
        <w:r>
          <w:rPr>
            <w:color w:val="0000FF"/>
          </w:rPr>
          <w:t>пунктом 1 части 1 статьи 1</w:t>
        </w:r>
      </w:hyperlink>
      <w:r>
        <w:t xml:space="preserve"> настоящего Федерального закона, в пределах бюджетных ассигн</w:t>
      </w:r>
      <w:r>
        <w:t xml:space="preserve">ований, предусмотренных </w:t>
      </w:r>
      <w:hyperlink w:anchor="P172" w:tooltip="РАСПРЕДЕЛЕНИЕ">
        <w:r>
          <w:rPr>
            <w:color w:val="0000FF"/>
          </w:rPr>
          <w:t>приложением 2</w:t>
        </w:r>
      </w:hyperlink>
      <w:r>
        <w:t xml:space="preserve"> к настоящему Федеральному закону по целевой статье расходов "Оказание услуг по комплексной реабилитации и абилитации детей-инвалидов" в рамках комплекса процессных мероприя</w:t>
      </w:r>
      <w:r>
        <w:t xml:space="preserve">тий "Обеспечение инвалидов и детей-инвалидов реабилитационными и абилитационными услугами, а также техническими средствами реабилитации, включая изготовление и ремонт протезно-ортопедических изделий" государственной </w:t>
      </w:r>
      <w:hyperlink r:id="rId11" w:tooltip="Постановление Правительства РФ от 29.03.2019 N 363 (ред. от 02.12.2025) &quot;Об утверждении государственной программы Российской Федерации &quot;Доступная среда&quot; (с изм. и доп., вступ. в силу с 01.01.2026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"Доступная среда" подраздела "Охрана семьи и детства" раздела "Социальная политика" классификации расходов бюджетов.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4. Установить, что в 2026 году Фонд вправе принимать решения о нап</w:t>
      </w:r>
      <w:r>
        <w:t>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заболеваний, начисленных за предшествующий календарный год, за вычетом расходов, произведенных в п</w:t>
      </w:r>
      <w:r>
        <w:t>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</w:t>
      </w:r>
      <w:r>
        <w:t>нного законодательством Российской Федерации) на весь период его лечения и проезда к месту лечения и обратно, на финансовое обеспечение предупредительных мер по сокращению производственного травматизма и профессиональных заболеваний работников и санаторно-</w:t>
      </w:r>
      <w:r>
        <w:t>курортное лечение работников, занятых на работах с вредными и (или) опасными производственными факторами (далее - финансовое обеспечение предупредительных мер), в пределах бюджетных ассигнований, предусмотренных по целевой статье расходов "Обеспечение пред</w:t>
      </w:r>
      <w:r>
        <w:t xml:space="preserve">упредительных мер по сокращению производственного травматизма и профессиональных заболеваний" в рамках комплекса процессных мероприятий "Предоставление выплат по страховому обеспечению обязательного социального страхования" государственной </w:t>
      </w:r>
      <w:hyperlink r:id="rId12" w:tooltip="Постановление Правительства РФ от 15.04.2014 N 296 (ред. от 29.12.2025) &quot;Об утверждении государственной программы Российской Федерации &quot;Социальная поддержка граждан&quot;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"Социальная поддержка граждан" подраздела "Социальное обеспечение населения" раздела "Социальная политика" классификации расходов бюджетов. Объем средств, направляемых на указанные цели, может б</w:t>
      </w:r>
      <w:r>
        <w:t>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заболеваний, начисленных за предшествующий календарный год, за вычетом расходов, произведенных в предшествую</w:t>
      </w:r>
      <w:r>
        <w:t xml:space="preserve">щем календарном году на выплату пособий по временной нетрудоспособности в связи с несчастными случаями на производстве или профессиональными </w:t>
      </w:r>
      <w:r>
        <w:lastRenderedPageBreak/>
        <w:t>заболеваниями и на оплату отпуска застрахованного лица (сверх ежегодного оплачиваемого отпуска, установленного зако</w:t>
      </w:r>
      <w:r>
        <w:t>нодательством Российской Федерации) на весь период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</w:t>
      </w:r>
      <w:r>
        <w:t>зраста, дающего право на назначение страховой пенсии по старости в соответствии с пенсионным законодательством. В случае, если страхователи с численностью работающих до 100 человек не осуществляли два последовательных календарных года, предшествующие текущ</w:t>
      </w:r>
      <w:r>
        <w:t>ему финансовому году, финансовое обеспечение предупредительных мер, объем средств на финансовое обеспечение указанных мер рассчитывается исходя из отчетных данных за три последовательных календарных года, предшествующие текущему финансовому году.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Title0"/>
        <w:ind w:firstLine="540"/>
        <w:jc w:val="both"/>
        <w:outlineLvl w:val="1"/>
      </w:pPr>
      <w:r>
        <w:t>Статья 7</w:t>
      </w:r>
      <w:r>
        <w:t>. Особенности исполнения бюджета Фонда в 2026 году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ind w:firstLine="540"/>
        <w:jc w:val="both"/>
      </w:pPr>
      <w:r>
        <w:t>1. Установить, что: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 xml:space="preserve">1) остатки межбюджетных трансфертов из федерального бюджета по состоянию на 1 января 2026 года, образовавшиеся в бюджете Фонда в результате неполного их использования в 2025 году на выплаты пенсий, пособий, ежемесячных денежных выплат отдельным категориям </w:t>
      </w:r>
      <w:r>
        <w:t>граждан, предоставление материнского (семейного) капитала и другие социальные выплаты, на ежемесячное пособие в связи с рождением и воспитанием ребенка, на компенсацию расходов на оплату стоимости проезда по территории Российской Федерации пенсионерам, явл</w:t>
      </w:r>
      <w:r>
        <w:t>яющимся получателями страховой пенсии по старости (с учетом фиксированной выплаты к страховой пенсии по старости) или страховой пенсии по инвалидности и проживающим в районах Крайнего Севера и приравненных к ним местностях, к месту отдыха и обратно, на ком</w:t>
      </w:r>
      <w:r>
        <w:t xml:space="preserve">пенсацию расходов, связанных с переездом из районов Крайнего Севера и приравненных к ним местностей, лицам, указанным в </w:t>
      </w:r>
      <w:hyperlink r:id="rId13" w:tooltip="Закон РФ от 19.02.1993 N 4520-1 (ред. от 25.12.2023) &quot;О государственных гарантиях и компенсациях для лиц, работающих и проживающих в районах Крайнего Севера и приравненных к ним местностях&quot; {КонсультантПлюс}">
        <w:r>
          <w:rPr>
            <w:color w:val="0000FF"/>
          </w:rPr>
          <w:t>части шестой статьи 35</w:t>
        </w:r>
      </w:hyperlink>
      <w:r>
        <w:t xml:space="preserve"> Закона Российской Федерации от 19 февраля </w:t>
      </w:r>
      <w:r>
        <w:t xml:space="preserve">1993 года N 4520-I "О государственных гарантиях и компенсациях для лиц, работающих и проживающих в районах Крайнего Севера и приравненных к ним местностях", направляются Фондом в 2026 году на те же цели, а также на выплату страховых пенсий по старости, по </w:t>
      </w:r>
      <w:r>
        <w:t>инвалидности, по случаю потери кормильца, фиксированной выплаты к страховой пенсии и повышений фиксированной выплаты к страховой пенсии в случае недостаточности в ходе исполнения бюджета Фонда бюджетных ассигнований. В объеме указанных средств в сводной бю</w:t>
      </w:r>
      <w:r>
        <w:t xml:space="preserve">джетной росписи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настоящий Федеральны</w:t>
      </w:r>
      <w:r>
        <w:t>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2) остатки межбюджетных трансфертов из федерального бюджета по состоянию на 1 января 2026 года, образовавшиеся в бюджете Фонда в результате неполного их использования в 2025 году на оказание государственной социальной помощи по санаторно-курортном</w:t>
      </w:r>
      <w:r>
        <w:t>у лечению, а также по предоставлению проезда на междугородном транспорте к месту лечения и обратно отдельным категориям граждан, имеющим на это право, направляются Фондом в 2026 году на те же цели, включая завершение расчетов по договорам, заключенным в 20</w:t>
      </w:r>
      <w:r>
        <w:t xml:space="preserve">25 году. В объеме указанных средств в сводной бюджетной росписи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</w:t>
      </w:r>
      <w:r>
        <w:t>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lastRenderedPageBreak/>
        <w:t>3) остатки средств по состоянию на 1 января 2026 года, образовавшиеся в бюджете Фонда в результате неполного их использования в 2025 году, а также средства, поступающие в текущем году от возврата ост</w:t>
      </w:r>
      <w:r>
        <w:t>атков прошлых лет, по целевой статье расходов "Обеспечение инвалидов техническими средствами реабилитации, включая изготовление и ремонт протезно-ортопедических изделий" по подразделу "Социальное обеспечение населения" раздела "Социальная политика" классиф</w:t>
      </w:r>
      <w:r>
        <w:t xml:space="preserve">икации расходов бюджетов, направляются Фондом в 2026 году на те же цели. В объеме указанных средств в сводной бюджетной росписи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4) остатки межбюджетных трансфертов из федерального бюджета по состоянию на 1 января 2026 года, образовавшиеся в бюджете Фонда в резуль</w:t>
      </w:r>
      <w:r>
        <w:t xml:space="preserve">тате неполного их использования в 2025 году на выплату пособий гражданам, подвергшимся воздействию радиации вследствие радиационных аварий и ядерных испытаний, в соответствии с </w:t>
      </w:r>
      <w:hyperlink r:id="rId1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15 мая 1991 года N 124</w:t>
      </w:r>
      <w:r>
        <w:t xml:space="preserve">4-I "О социальной защите граждан, подвергшихся воздействию радиации вследствие катастрофы на Чернобыльской АЭС", пособий гражданам, подвергшимся воздействию радиации вследствие радиационных аварий и ядерных испытаний, в соответствии с Федеральным </w:t>
      </w:r>
      <w:hyperlink r:id="rId15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</w:t>
      </w:r>
      <w:r>
        <w:t xml:space="preserve">оне", пособий гражданам, подвергшимся воздействию радиации вследствие радиационных аварий и ядерных испытаний, в соответствии с Федеральным </w:t>
      </w:r>
      <w:hyperlink r:id="rId16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Теча", а также на выплату посо</w:t>
      </w:r>
      <w:r>
        <w:t xml:space="preserve">бий по временной нетрудоспособности, по беременности и родам, связанных с зачетом в страховой стаж застрахованного лица периодов службы, в течение которых гражданин не подлежал обязательному социальному страхованию на случай временной нетрудоспособности и </w:t>
      </w:r>
      <w:r>
        <w:t>в связи с материнством, пособия по временной нетрудоспособности при необходимости осуществления ухода за больным ребенком в возрасте до 8 лет в части, превышающей размер указанного пособия, определяемый в зависимости от продолжительности страхового стажа з</w:t>
      </w:r>
      <w:r>
        <w:t>астрахованного лица, и на оплату четырех дополнительных выходных дней работающим родителям (опекунам, попечителям) для ухода за детьми-инвалидами, направляются Фондом в 2026 году на те же цели. В объеме указанных средств в сводной бюджетной росписи бюджета</w:t>
      </w:r>
      <w:r>
        <w:t xml:space="preserve">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5) остатки меж</w:t>
      </w:r>
      <w:r>
        <w:t>бюджетных трансфертов из бюджета Федерального фонда обязательного медицинского страхования по состоянию на 1 января 2026 года, образовавшиеся в бюджете Фонда в результате неполного их использования в 2025 году на оплату медицинским организациям и иным орга</w:t>
      </w:r>
      <w:r>
        <w:t xml:space="preserve">низациям, осуществляющим медицинскую деятельность, участвующим в реализации </w:t>
      </w:r>
      <w:hyperlink r:id="rId1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</w:t>
      </w:r>
      <w:r>
        <w:t>программ государственных гарантий бесплатного оказания гражданам медицинской помощи, услуг, оказанных этими организациями женщинам в период беременности, и медицинской помощи, оказанной женщинам и новорожденным в период родов и в послеродовой период, услуг</w:t>
      </w:r>
      <w:r>
        <w:t xml:space="preserve"> по проведению профилактических медицинских осмотров ребенка в течение </w:t>
      </w:r>
      <w:r>
        <w:lastRenderedPageBreak/>
        <w:t>первого года жизни, направляются Фондом в 2026 году на те же цели. В объеме указанных средств в сводной бюджетной росписи бюджета Фонда на 2026 год Фондом предусматриваются бюджетные ас</w:t>
      </w:r>
      <w:r>
        <w:t xml:space="preserve">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6) остатки межбюджетных трансфертов из федерального бюджета по состоян</w:t>
      </w:r>
      <w:r>
        <w:t>ию на 1 января 2026 года, образовавшиеся в бюджете Фонда в результате неполного их использования в 2025 году на осуществление дополнительных страховых гарантий отдельным категориям медицинских работников в виде единовременной страховой выплаты, направляютс</w:t>
      </w:r>
      <w:r>
        <w:t>я Фондом в 2026 году на те же цели, в том числе на основании вступивших в законную силу судебных актов, на осуществление единовременной страховой выплаты, подлежавшей назначению до 14 июля 2022 года включительно, указанным в настоящем пункте категориям гра</w:t>
      </w:r>
      <w:r>
        <w:t xml:space="preserve">ждан. В объеме указанных средств в сводной бюджетной росписи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</w:t>
      </w:r>
      <w:r>
        <w:t>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7) остатки межбюджетных трансфертов из федерального бюджета по состоянию на 1 января 2026 года, образовавшиеся в бюджете Фонда в результате неполного их использования в 2025 году на осуществление специа</w:t>
      </w:r>
      <w:r>
        <w:t>льной социальной выплаты медицинским и иным работникам медицинских и иных организаций (их структурных подразделений), оказывающим медицинскую помощь (участвующим в оказании, обеспечивающим оказание медицинской помощи) по диагностике и лечению новой коронав</w:t>
      </w:r>
      <w:r>
        <w:t>ирусной инфекции (COVID-19), медицинским работникам, контактирующим с пациентами с установленным диагнозом новой коронавирусной инфекции (COVID-19), направляются Фондом в 2026 году на те же цели, в том числе на основании вступивших в законную силу судебных</w:t>
      </w:r>
      <w:r>
        <w:t xml:space="preserve"> актов, на осуществление специальной социальной выплаты, подлежавшей назначению до 14 июля 2022 года включительно, указанным в настоящем пункте категориям граждан. В объеме указанных средств в сводной бюджетной росписи бюджета Фонда на 2026 год Фондом пред</w:t>
      </w:r>
      <w:r>
        <w:t xml:space="preserve">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8) остатки межбюджетных трансфертов из федер</w:t>
      </w:r>
      <w:r>
        <w:t>ального бюджета по состоянию на 1 января 2026 года, образовавшиеся в бюджете Фонда в результате неполного их использования в 2025 году на осуществление специальной социальной выплаты работникам стационарных организаций социального обслуживания, стационарны</w:t>
      </w:r>
      <w:r>
        <w:t>х отделений, созданных не в стационарных организациях социального обслуживания, оказывающим социальные услуги (участвующим в оказании, обеспечивающим оказание социальных услуг) гражданам, у которых выявлена новая коронавирусная инфекция (COVID-19), и лицам</w:t>
      </w:r>
      <w:r>
        <w:t xml:space="preserve"> из групп риска заражения новой коронавирусной инфекцией (COVID-19), направляются Фондом в 2026 году на те же цели, в том числе на основании вступивших в законную силу судебных актов, на осуществление специальной социальной выплаты, подлежавшей назначению </w:t>
      </w:r>
      <w:r>
        <w:t xml:space="preserve">до 14 июля 2022 года включительно, указанным в настоящем пункте категориям граждан. В объеме указанных средств в сводной бюджетной росписи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 xml:space="preserve">9) остатки межбюджетных трансфертов из федерального бюджета по состоянию на 1 января </w:t>
      </w:r>
      <w:r>
        <w:lastRenderedPageBreak/>
        <w:t>2026 года, образовавшиеся в бюджете Фон</w:t>
      </w:r>
      <w:r>
        <w:t>да в результате неполного их использования в 2025 году на осуществление расходов по оказанию услуг по комплексной реабилитации и абилитации детей-инвалидов и по выплате капитализированных повременных платежей, установленных на дату принятия арбитражным суд</w:t>
      </w:r>
      <w:r>
        <w:t>ом решения о признании должника банкротом и об открытии конкурсного производства (для должника - кредитной организации на день отзыва лицензии на осуществление банковских операций), по требованиям граждан, перед которыми должник несет ответственность за пр</w:t>
      </w:r>
      <w:r>
        <w:t xml:space="preserve">ичинение вреда жизни или здоровью, направляются Фондом в 2026 году на те же цели. В объеме указанных средств в сводной бюджетной росписи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10) остатки межбюджетных трансфертов из федерального бюджета по состоянию на 1 января 2026 года, образовавшиеся в бюджете Фонд</w:t>
      </w:r>
      <w:r>
        <w:t xml:space="preserve">а в результате неполного их использования в 2025 году на осуществление расходов на единовременные выплаты в соответствии с </w:t>
      </w:r>
      <w:hyperlink r:id="rId18" w:tooltip="Указ Президента РФ от 30.04.2022 N 247 (ред. от 05.08.2025) &quot;О поддержке волонтерской деятельности на территориях отдельных субъекто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30 апреля 2022 года N 247 "О поддержке волонтерской деятельности на тер</w:t>
      </w:r>
      <w:r>
        <w:t xml:space="preserve">риториях отдельных субъектов Российской Федерации", </w:t>
      </w:r>
      <w:hyperlink r:id="rId19" w:tooltip="Указ Президента РФ от 29.12.2022 N 972 (ред. от 09.12.2024) &quot;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">
        <w:r>
          <w:rPr>
            <w:color w:val="0000FF"/>
          </w:rPr>
          <w:t>Указом</w:t>
        </w:r>
      </w:hyperlink>
      <w:r>
        <w:t xml:space="preserve"> Президента Российской Федерации от 29 декабря 2022 года N 972 "О дополнительных социальных гарантиях лицам, направленным (командированным) на тер</w:t>
      </w:r>
      <w:r>
        <w:t xml:space="preserve">ритории Донецкой Народной Республики, Луганской Народной Республики, Запорожской области, Херсонской области, и членам их семей", </w:t>
      </w:r>
      <w:hyperlink r:id="rId20" w:tooltip="Указ Президента РФ от 14.07.2023 N 518 (ред. от 09.12.2024) &quot;О дополнительных социальных гарантиях лицам, выполняющим работы на территориях отдельных субъектов Российской Федерации, и членам их семей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14 июля 2023 года N</w:t>
      </w:r>
      <w:r>
        <w:t xml:space="preserve"> 518 "О дополнительных социальных гарантиях лицам, выполняющим работы на территориях отдельных субъектов Российской Федерации, и членам их семей", </w:t>
      </w:r>
      <w:hyperlink r:id="rId21" w:tooltip="Указ Президента РФ от 25.08.2023 N 640 (ред. от 09.12.2024) &quot;О мерах социальной защиты работников некоторых государственных предприятий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25 августа 2023 года N 640 "О мерах социальной защиты работников н</w:t>
      </w:r>
      <w:r>
        <w:t xml:space="preserve">екоторых государственных предприятий" и </w:t>
      </w:r>
      <w:hyperlink r:id="rId22" w:tooltip="Указ Президента РФ от 14.11.2024 N 968 &quot;О дополнительных социальных гарантиях отдельным категориям лиц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14 ноября 2024 года N 968 "О дополнительных социальных гарантиях отдельным категориям лиц", направляются Фондом в 2026 году на те же цели. В объеме указанных средств в сводной бюджетной росписи бюджета Фонд</w:t>
      </w:r>
      <w:r>
        <w:t xml:space="preserve">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11) остатки межбюджетных трансфертов из федерального бюджета по состоянию на 1 января 2026 года, образовавшиеся в бюджете Фонда в результате неполного их использования в 2025 году на осуществление расходов на компенсации в возмещение вреда жизни или здоров</w:t>
      </w:r>
      <w:r>
        <w:t xml:space="preserve">ью добровольца (волонтера) в соответствии с </w:t>
      </w:r>
      <w:hyperlink r:id="rId23" w:tooltip="Постановление Правительства РФ от 07.03.2023 N 356 (ред. от 10.11.2025) &quot;Об утверждении Правил назначения и выплаты компенсации, предусмотренной пунктом 1.1 статьи 17.1 Федерального закона &quot;О благотворительной деятельности и добровольчестве (волонтерстве)&quot; {К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марта 2023 года N 356 "Об утверждении Правил назн</w:t>
      </w:r>
      <w:r>
        <w:t>ачения и выплаты компенсации, предусмотренной пунктом 1.1 статьи 17.1 Федерального закона "О благотворительной деятельности и добровольчестве (волонтерстве)", направляются Фондом в 2026 году на те же цели. В объеме указанных средств в сводной бюджетной рос</w:t>
      </w:r>
      <w:r>
        <w:t xml:space="preserve">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12</w:t>
      </w:r>
      <w:r>
        <w:t>) остатки межбюджетных трансфертов из бюджета Федерального фонда обязательного медицинского страхования по состоянию на 1 января 2026 года, образовавшиеся в бюджете Фонда в результате неполного их использования в 2025 году на осуществление специальной соци</w:t>
      </w:r>
      <w:r>
        <w:t xml:space="preserve">альной выплаты отдельным категориям медицинских работников (за исключением руководителей </w:t>
      </w:r>
      <w:r>
        <w:lastRenderedPageBreak/>
        <w:t>медицинских организаций и их заместителей, а также случаев внутреннего и внешнего совместительства) медицинских организаций, входящих в государственную и муниципальную</w:t>
      </w:r>
      <w:r>
        <w:t xml:space="preserve"> системы здравоохранения и участвующих в реализации базовой </w:t>
      </w:r>
      <w:hyperlink r:id="rId24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программы</w:t>
        </w:r>
      </w:hyperlink>
      <w:r>
        <w:t xml:space="preserve"> обязательного медицинского страхования либо территориальных программ обязательного медицинского страхования, </w:t>
      </w:r>
      <w:r>
        <w:t>и медицинских организаций, входящих в государственную и муниципальную системы здравоохранения и расположенных на территориях Донецкой Народной Республики, Луганской Народной Республики, Запорожской области и Херсонской области, направляются Фондом в 2026 г</w:t>
      </w:r>
      <w:r>
        <w:t xml:space="preserve">оду на те же цели. В объеме указанных средств в сводной бюджетной росписи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</w:t>
      </w:r>
      <w:r>
        <w:t>ного закона,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13) остатки межбюджетных трансфертов из федерального бюджета по состоянию на 1 января 2026 года, образовавшиеся в бюджете Фонда в результате неполного их использования в 2025 году на осущес</w:t>
      </w:r>
      <w:r>
        <w:t>твление ежемесячного пособия женщинам, вставшим на учет в медицинской организации в ранние сроки беременности, ежемесячного пособия на ребенка в возрасте от восьми до семнадцати лет, ежемесячной денежной выплаты на ребенка в возрасте от восьми до семнадцат</w:t>
      </w:r>
      <w:r>
        <w:t>и лет, ежемесячной выплаты в связи с рождением (усыновлением) первого ребенка, направляются Фондом в 2026 году на те же цели либо на ежемесячное пособие в связи с рождением и воспитанием ребенка, в том числе на основании вступивших в законную силу судебных</w:t>
      </w:r>
      <w:r>
        <w:t xml:space="preserve"> актов. Остатки межбюджетных трансфертов из федерального бюджета по состоянию на 1 января 2026 года, образовавшиеся в бюджете Фонда в результате неполного их использования в 2025 году на осуществление ежемесячной денежной выплаты на ребенка в возрасте от в</w:t>
      </w:r>
      <w:r>
        <w:t xml:space="preserve">осьми до семнадцати лет, подлежавшей назначению до 1 января 2023 года, в том числе на основании вступивших в законную силу судебных актов, направляются Фондом на те же цели с соблюдением органами исполнительной власти субъектов Российской Федерации уровня </w:t>
      </w:r>
      <w:r>
        <w:t>софинансирования, установленного в году, за который осуществляется ежемесячная денежная выплата на ребенка в возрасте от восьми до семнадцати лет. В объеме указанных средств в сводной бюджетной росписи бюджета Фонда на 2026 год Фондом предусматриваются бюд</w:t>
      </w:r>
      <w:r>
        <w:t xml:space="preserve">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14) остатки субвенций из бюджетов Донецкой Народной Республик</w:t>
      </w:r>
      <w:r>
        <w:t>и, Луганской Народной Республики, Запорожской области и Херсонской области по состоянию на 1 января 2026 года, образовавшиеся в бюджете Фонда в результате неполного их использования в 2025 году на выплату пенсий, ежемесячных пенсионных выплат, предусмотрен</w:t>
      </w:r>
      <w:r>
        <w:t xml:space="preserve">ных законодательством Донецкой Народной Республики, Луганской Народной Республики, Запорожской области и Херсонской области, направляются Фондом в 2026 году на те же цели с внесением соответствующих изменений в показатели сводной бюджетной росписи бюджета </w:t>
      </w:r>
      <w:r>
        <w:t>Фонда;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15) остатки средств по состоянию на 1 января 2026 года, образовавшиеся в результате неполного использования Фондом в 2025 году средств, предусмотренных на осуществление расходов по предоставлению субсидий юридическим лицам, включая некоммерческие ор</w:t>
      </w:r>
      <w:r>
        <w:t>ганизации, и индивидуальным предпринимателям в целях стимулирования занятости отдельных категорий граждан, направляются Фондом в 2026 году на осуществление расходов по оказанию государственной поддержки стимулирования найма отдельных категорий граждан, а о</w:t>
      </w:r>
      <w:r>
        <w:t xml:space="preserve">статки межбюджетных трансфертов из федерального бюджета по состоянию на 1 января 2026 года, </w:t>
      </w:r>
      <w:r>
        <w:lastRenderedPageBreak/>
        <w:t>образовавшиеся в бюджете Фонда в результате неполного использования в 2025 году средств, предусмотренных на осуществление расходов по оказанию государственной подде</w:t>
      </w:r>
      <w:r>
        <w:t>ржки стимулирования найма отдельных категорий граждан, трудоустройства работников из другой местности или других территорий, на создание (оборудование) рабочих мест для трудоустройства инвалидов, направляются Фондом в 2026 году на те же цели. В объеме указ</w:t>
      </w:r>
      <w:r>
        <w:t xml:space="preserve">анных средств в сводной бюджетной росписи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</w:t>
      </w:r>
      <w:r>
        <w:t>ний в настоящий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16) остатки средств по обязательному социальному страхованию на случай временной нетрудоспособности и в связи с материнством по состоянию на 1 января 2026 года, образовавшиеся в результате их неполного использования в 202</w:t>
      </w:r>
      <w:r>
        <w:t>5 году, могут направляться Фондом в 2026 году на осуществление выплат пособий и расходов на доставку пособий гражданам, подлежащим обязательному социальному страхованию на случай временной нетрудоспособности и в связи с материнством. В объеме указанных сре</w:t>
      </w:r>
      <w:r>
        <w:t xml:space="preserve">дств в сводной бюджетной росписи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настоящего Федерального закона, без внесения изменений в нас</w:t>
      </w:r>
      <w:r>
        <w:t>тоящий Федеральный закон;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17) остатки межбюджетных трансфертов из федерального бюджета по состоянию на 1 января 2026 года, образовавшиеся в бюджете Фонда в результате неполного их использования в 2025 году на осуществление ежемесячной выплаты федеральным г</w:t>
      </w:r>
      <w:r>
        <w:t>осударственным гражданским служащим территориальных органов (органов) федеральных государственных органов, расположенных на территориях Донецкой Народной Республики, Луганской Народной Республики, Запорожской области и Херсонской области, направляются Фонд</w:t>
      </w:r>
      <w:r>
        <w:t xml:space="preserve">ом в 2026 году на те же цели. В объеме указанных средств в сводной бюджетной росписи бюджета Фонда на 2026 год Фондом предусматриваются бюджетные ассигнования сверх сумм, установленных </w:t>
      </w:r>
      <w:hyperlink w:anchor="P24" w:tooltip="2) общий объем расходов бюджета Фонда в сумме 18 748 235 886,0 тыс. рублей, в том числе в части, не связанной с формированием средств для финансирования накопительной пенсии, в сумме 18 667 578 505,0 тыс. рублей, из них объем расходов по обязательному пенсионн">
        <w:r>
          <w:rPr>
            <w:color w:val="0000FF"/>
          </w:rPr>
          <w:t>пунктом 2 части 1 статьи 1</w:t>
        </w:r>
      </w:hyperlink>
      <w:r>
        <w:t xml:space="preserve"> настояще</w:t>
      </w:r>
      <w:r>
        <w:t>го Федерального закона, без внесения изменений в настоящий Федеральный закон.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 xml:space="preserve">2. Установить, что в случае передачи Фонду с 1 января 2026 года дополнительных функций и бюджетных полномочий по осуществлению мер социальной поддержки, предоставлению пособий и </w:t>
      </w:r>
      <w:r>
        <w:t>компенсаций отдельным категориям граждан вносятся соответствующие изменения в показатели сводной бюджетной росписи бюджета Фонда без внесения изменений в настоящий Федеральный закон.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3. Установить, что Фонд в 2026 году путем внесения изменений в показатели</w:t>
      </w:r>
      <w:r>
        <w:t xml:space="preserve"> сводной бюджетной росписи бюджета Фонда без внесения изменений в настоящий Федеральный закон вправе направить средства Фонда на финансовое обеспечение расходов Фонда по отдельным решениям Президента Российской Федерации или Правительства Российской Федера</w:t>
      </w:r>
      <w:r>
        <w:t>ции.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 xml:space="preserve">4. Установить, что дополнительное повышение фиксированной выплаты к страховой пенсии, предусмотренной </w:t>
      </w:r>
      <w:hyperlink r:id="rId25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2.1 статьи 17</w:t>
        </w:r>
      </w:hyperlink>
      <w:r>
        <w:t xml:space="preserve"> Федерального закона от 28 декабря 2013 года N 400-ФЗ "О страховых пенсиях", с 1 января 2026 года устанавливается в сумме, равной 1413 рублям 86 копейкам.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5. Устан</w:t>
      </w:r>
      <w:r>
        <w:t xml:space="preserve">овить, что в случае необходимости перераспределения бюджетных ассигнований между предусмотренными бюджетными ассигнованиями по целевой статье расходов </w:t>
      </w:r>
      <w:r>
        <w:lastRenderedPageBreak/>
        <w:t>"Предоставление материнского (семейного) капитала" и средствами материнского (семейного) капитала на форм</w:t>
      </w:r>
      <w:r>
        <w:t>ирование накопительной пенсии, подлежащими передаче в доверительное управление управляющим компаниям и в негосударственные пенсионные фонды, осуществляющие обязательное пенсионное страхование, в пределах годовых объемов бюджетных ассигнований, утвержденных</w:t>
      </w:r>
      <w:r>
        <w:t xml:space="preserve"> сводной бюджетной росписью федерального бюджета на предоставление материнского (семейного) капитала, вносятся соответствующие изменения в показатели сводной бюджетной росписи бюджета Фонда без внесения изменений в настоящий Федеральный закон.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6. Установит</w:t>
      </w:r>
      <w:r>
        <w:t>ь, что в случае, если суммы фактически поступивших в бюджет Фонда средств, подлежащих направлению в текущем финансовом году на осуществление доплат к пенсиям членам летных экипажей воздушных судов гражданской авиации и работникам организаций угольной промы</w:t>
      </w:r>
      <w:r>
        <w:t xml:space="preserve">шленности, превысят годовые объемы бюджетных ассигнований, утвержденных сводной бюджетной росписью бюджета Фонда, в целях реализации Федерального </w:t>
      </w:r>
      <w:hyperlink r:id="rId26" w:tooltip="Федеральный закон от 27.11.2001 N 155-ФЗ (ред. от 25.12.2023) &quot;О дополнительном социальном обеспечении членов летных экипажей воздушных судов гражданской авиации&quot; {КонсультантПлюс}">
        <w:r>
          <w:rPr>
            <w:color w:val="0000FF"/>
          </w:rPr>
          <w:t>закона</w:t>
        </w:r>
      </w:hyperlink>
      <w:r>
        <w:t xml:space="preserve"> от 27 ноября 2001 года N 155-ФЗ "О дополнительном социальном обеспечении членов летных экипажей воздушных судов гражданской авиации" и Федерального </w:t>
      </w:r>
      <w:hyperlink r:id="rId27" w:tooltip="Федеральный закон от 10.05.2010 N 84-ФЗ (ред. от 25.12.2023) &quot;О дополнительном социальном обеспечении отдельных категорий работников организаций угольной промышленности&quot; {КонсультантПлюс}">
        <w:r>
          <w:rPr>
            <w:color w:val="0000FF"/>
          </w:rPr>
          <w:t>закона</w:t>
        </w:r>
      </w:hyperlink>
      <w:r>
        <w:t xml:space="preserve"> от 10 мая 2010 года N 84-ФЗ "О допо</w:t>
      </w:r>
      <w:r>
        <w:t>лнительном социальном обеспечении отдельных категорий работников организаций угольной промышленности" вносятся соответствующие изменения в показатели сводной бюджетной росписи бюджета Фонда.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7. Установить, что остатки субвенций из бюджетов Российской Федер</w:t>
      </w:r>
      <w:r>
        <w:t>ации по состоянию на 1 января 2026 года, образовавшиеся в бюджете Фонда в результате неполного их использования Фондом в 2025 году на предоставление ежемесячной денежной выплаты на ребенка в возрасте от восьми до семнадцати лет, на ежемесячное пособие в св</w:t>
      </w:r>
      <w:r>
        <w:t>язи с рождением и воспитанием ребенка, подлежат возврату в доход бюджета, из которого они были ранее предоставлены, с внесением соответствующих изменений в показатели сводной бюджетной росписи бюджета Фонда.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8. Установить, что возвращенные в бюджет Фонда и</w:t>
      </w:r>
      <w:r>
        <w:t>з бюджетов субъектов Российской Федерации не использованные в 2025 году остатки средств на социальную поддержку Героев Социалистического Труда, Героев Труда Российской Федерации и полных кавалеров ордена Трудовой Славы и на социальную поддержку Героев Сове</w:t>
      </w:r>
      <w:r>
        <w:t>тского Союза, Героев Российской Федерации и полных кавалеров ордена Славы и учтенные в бюджете Фонда по кодам бюджетной классификации "797 2 18 45198 06 0000 150 Доходы бюджета Фонда пенсионного и социального страхования Российской Федерации от возврата ос</w:t>
      </w:r>
      <w:r>
        <w:t>татков иных межбюджетных трансфертов на социальную поддержку Героев Социалистического Труда, Героев Труда Российской Федерации и полных кавалеров ордена Трудовой Славы" и "797 2 18 45252 06 0000 150 Доходы бюджета Фонда пенсионного и социального страховани</w:t>
      </w:r>
      <w:r>
        <w:t>я Российской Федерации от возврата остатков иных межбюджетных трансфертов на социальную поддержку Героев Советского Союза, Героев Российской Федерации и полных кавалеров ордена Славы из бюджетов субъектов Российской Федерации" направляются Фондом в 2026 го</w:t>
      </w:r>
      <w:r>
        <w:t>ду на те же цели с внесением соответствующих изменений в показатели сводной бюджетной росписи бюджета Фонда.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9. Установить, что в случае, если суммы средств пенсионных накоплений, поступивших для формирования выплатного резерва, для осуществления срочной п</w:t>
      </w:r>
      <w:r>
        <w:t>енсионной выплаты, подлежащих передаче государственной управляющей компании средствами выплатного резерва, средств пенсионных накоплений, учтенных в специальной части индивидуальных лицевых счетов, подлежащих передаче в доверительное управление управляющим</w:t>
      </w:r>
      <w:r>
        <w:t xml:space="preserve"> компаниям и в </w:t>
      </w:r>
      <w:r>
        <w:lastRenderedPageBreak/>
        <w:t>негосударственные пенсионные фонды, осуществляющие обязательное пенсионное страхование, и фактическая потребность в средствах на уплату гарантийных взносов в фонд гарантирования пенсионных накоплений, уплачиваемых Фондом, на выплаты правопре</w:t>
      </w:r>
      <w:r>
        <w:t>емникам умерших застрахованных лиц, на выплату накопительной пенсии, на выплату средств пенсионных накоплений, учтенных в специальной части индивидуальных лицевых счетов, в виде единовременной выплаты и на срочную пенсионную выплату превысят годовые объемы</w:t>
      </w:r>
      <w:r>
        <w:t xml:space="preserve"> бюджетных ассигнований, утвержденных сводной бюджетной росписью бюджета Фонда, в целях реализации Федерального </w:t>
      </w:r>
      <w:hyperlink r:id="rId28" w:tooltip="Федеральный закон от 07.05.1998 N 75-ФЗ (ред. от 31.07.2025) &quot;О негосударственных пенсионных фондах&quot; (с изм. и доп., вступ. в силу с 14.12.2025) {КонсультантПлюс}">
        <w:r>
          <w:rPr>
            <w:color w:val="0000FF"/>
          </w:rPr>
          <w:t>закона</w:t>
        </w:r>
      </w:hyperlink>
      <w:r>
        <w:t xml:space="preserve"> от 7 мая 1998 года N 75-ФЗ "О негосударственных пенсионных фондах", Федерального </w:t>
      </w:r>
      <w:hyperlink r:id="rId29" w:tooltip="Федеральный закон от 24.07.2002 N 111-ФЗ (ред. от 31.07.2025) &quot;Об инвестировании средств для финансирования накопительной пенсии в Российской Федерации&quot; (с изм. и доп., вступ. в силу с 14.12.2025) {КонсультантПлюс}">
        <w:r>
          <w:rPr>
            <w:color w:val="0000FF"/>
          </w:rPr>
          <w:t>закона</w:t>
        </w:r>
      </w:hyperlink>
      <w:r>
        <w:t xml:space="preserve"> от 24 июля 2002 года N 111-ФЗ "Об инвестировании средств для финансирования накопительной пенсии в Российской Федерации", Федерального </w:t>
      </w:r>
      <w:hyperlink r:id="rId30" w:tooltip="Федеральный закон от 29.12.2006 N 256-ФЗ (ред. от 31.07.2025) &quot;О дополнительных мерах государственной поддержки семей, имеющих детей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29 декабря 2006 года N 256-ФЗ "О дополнительных </w:t>
      </w:r>
      <w:r>
        <w:t xml:space="preserve">мерах государственной поддержки семей, имеющих детей", Федерального </w:t>
      </w:r>
      <w:hyperlink r:id="rId31" w:tooltip="Федеральный закон от 30.04.2008 N 56-ФЗ (ред. от 10.07.2023) &quot;О дополнительных страховых взносах на накопительную пенсию и государственной поддержке формирования пенсионных накоплений&quot; {КонсультантПлюс}">
        <w:r>
          <w:rPr>
            <w:color w:val="0000FF"/>
          </w:rPr>
          <w:t>закона</w:t>
        </w:r>
      </w:hyperlink>
      <w:r>
        <w:t xml:space="preserve"> от 30 апреля 2008 года N 56-ФЗ "О дополнительных страховых взносах на накопительную пенсию и государственной поддержке формирования </w:t>
      </w:r>
      <w:r>
        <w:t xml:space="preserve">пенсионных накоплений", Федерального </w:t>
      </w:r>
      <w:hyperlink r:id="rId32" w:tooltip="Федеральный закон от 30.11.2011 N 360-ФЗ (ред. от 25.12.2023) &quot;О порядке финансирования выплат за счет средств пенсионных накоплений&quot; {КонсультантПлюс}">
        <w:r>
          <w:rPr>
            <w:color w:val="0000FF"/>
          </w:rPr>
          <w:t>закона</w:t>
        </w:r>
      </w:hyperlink>
      <w:r>
        <w:t xml:space="preserve"> от 30 ноября 2011 года N 360-ФЗ "О порядке финансирования выплат за счет средств пенсионных накоплений", Федерального </w:t>
      </w:r>
      <w:hyperlink r:id="rId33" w:tooltip="Федеральный закон от 28.12.2013 N 422-ФЗ (ред. от 25.12.2023) &quot;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">
        <w:r>
          <w:rPr>
            <w:color w:val="0000FF"/>
          </w:rPr>
          <w:t>закона</w:t>
        </w:r>
      </w:hyperlink>
      <w:r>
        <w:t xml:space="preserve"> от 28 декабря 2013 года N 422-ФЗ "О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</w:t>
      </w:r>
      <w:r>
        <w:t xml:space="preserve">ыплат за счет средств пенсионных накоплений" и Федерального </w:t>
      </w:r>
      <w:hyperlink r:id="rId34" w:tooltip="Федеральный закон от 28.12.2013 N 424-ФЗ (ред. от 31.07.2025) &quot;О накопительной пенсии&quot; {КонсультантПлюс}">
        <w:r>
          <w:rPr>
            <w:color w:val="0000FF"/>
          </w:rPr>
          <w:t>закона</w:t>
        </w:r>
      </w:hyperlink>
      <w:r>
        <w:t xml:space="preserve"> от 28 декабря 2013 года N 424-ФЗ "О накопительной пенсии" вносятся соответствующие изменения в показатели сводной бюджетной росписи бюджета Фонда.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10. Установить, что Фонд в 2026 году вправе использовать средства обязательного социального</w:t>
      </w:r>
      <w:r>
        <w:t xml:space="preserve"> страхования от несчастных случаев на производстве и профессиональных заболеваний в объеме до 3 000 000 тыс. рублей на оплату расходов по строительству (реконструкции) многопрофильных реабилитационных центров в рамках реализации </w:t>
      </w:r>
      <w:hyperlink r:id="rId3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подпункта "з" пункта 2</w:t>
        </w:r>
      </w:hyperlink>
      <w:r>
        <w:t xml:space="preserve">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для достижения национальной цели "Сохранение населения, укреп</w:t>
      </w:r>
      <w:r>
        <w:t xml:space="preserve">ление здоровья и повышение благополучия людей, поддержка семьи" национального </w:t>
      </w:r>
      <w:hyperlink r:id="rId36" w:tooltip="&quot;Паспорт национального проекта &quot;Семья&quot; {КонсультантПлюс}">
        <w:r>
          <w:rPr>
            <w:color w:val="0000FF"/>
          </w:rPr>
          <w:t>проекта</w:t>
        </w:r>
      </w:hyperlink>
      <w:r>
        <w:t xml:space="preserve"> "Семья".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</w:t>
      </w:r>
      <w:r>
        <w:t>1. Установить, что Фонд в 2026 году вправе использовать средства обязательного социального страхования от несчастных случаев на производстве и профессиональных заболеваний в объеме до 4 224 943,7 тыс. рублей на оплату расходов по санаторно-курортному лечен</w:t>
      </w:r>
      <w:r>
        <w:t>ию и медицинской реабилитации в реабилитационных центрах Фонда, проезда к месту лечения в реабилитационные центры Фонда и обратно, включая возмещение фактически понесенных расходов и оплату транспортным организациям указанных расходов (далее - транспортные</w:t>
      </w:r>
      <w:r>
        <w:t xml:space="preserve"> расходы) ветеранов боевых действий из числа лиц, проходивших военную службу в Вооруженных Силах Российской Федерации, в том числе призванных на военную службу по мобилизации или заключивших контракт в соответствии с </w:t>
      </w:r>
      <w:hyperlink r:id="rId37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</w:t>
      </w:r>
      <w:r>
        <w:t xml:space="preserve">998 года N 53-ФЗ "О воинской обязанности и военной службе", лиц, находившихся на военной службе, службе в войсках национальной гвардии Российской Федерации, в воинских формированиях и органах, указанных в </w:t>
      </w:r>
      <w:hyperlink r:id="rId38" w:tooltip="Федеральный закон от 31.05.1996 N 61-ФЗ (ред. от 04.11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граждан, пре</w:t>
      </w:r>
      <w:r>
        <w:t xml:space="preserve">бывавших в добровольческих формированиях, предусмотренных Федеральным </w:t>
      </w:r>
      <w:hyperlink r:id="rId39" w:tooltip="Федеральный закон от 31.05.1996 N 61-ФЗ (ред. от 04.11.2025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 мая 1996 года N 61-ФЗ "Об обороне",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выполнявших задач</w:t>
      </w:r>
      <w:r>
        <w:t xml:space="preserve">и по отражению вооруженного вторжения на </w:t>
      </w:r>
      <w:r>
        <w:lastRenderedPageBreak/>
        <w:t>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</w:t>
      </w:r>
      <w:r>
        <w:t xml:space="preserve">ой операции на территориях Украины, Донецкой Народной Республики, Луганской Народной Республики, Запорожской области и Херсонской области, и лиц, указанных в </w:t>
      </w:r>
      <w:hyperlink r:id="rId40" w:tooltip="Федеральный закон от 12.01.1995 N 5-ФЗ (ред. от 29.12.2025) &quot;О ветеранах&quot; {КонсультантПлюс}">
        <w:r>
          <w:rPr>
            <w:color w:val="0000FF"/>
          </w:rPr>
          <w:t>подпунктах 2.3</w:t>
        </w:r>
      </w:hyperlink>
      <w:r>
        <w:t xml:space="preserve"> и </w:t>
      </w:r>
      <w:hyperlink r:id="rId41" w:tooltip="Федеральный закон от 12.01.1995 N 5-ФЗ (ред. от 29.12.2025) &quot;О ветеранах&quot; {КонсультантПлюс}">
        <w:r>
          <w:rPr>
            <w:color w:val="0000FF"/>
          </w:rPr>
          <w:t>2.4 пункта 1 статьи 3</w:t>
        </w:r>
      </w:hyperlink>
      <w:r>
        <w:t xml:space="preserve"> Федерального закона от 12 января 1995 года N 5-ФЗ "О ветеранах" (далее - участники специальной военной операции), а также оплату транспортных</w:t>
      </w:r>
      <w:r>
        <w:t xml:space="preserve"> расходов, проживания и питания сопровождающих их лиц, если участникам специальной военной операции установлена инвалидность I группы или если нуждаемость в сопровождении обусловлена медицинскими показаниями, в каждом случае сопровождения участника специал</w:t>
      </w:r>
      <w:r>
        <w:t xml:space="preserve">ьной военной операции для получения санаторно-курортного лечения, медицинской реабилитации в реабилитационных центрах Фонда в соответствии с </w:t>
      </w:r>
      <w:hyperlink r:id="rId42" w:tooltip="Постановление Правительства РФ от 25.12.2025 N 2121 &quot;Об утверждении Правил предоставления и оплаты услуг по санаторно-курортному лечению и медицинской реабилитации лиц, указанных в части 11 статьи 7 Федерального закона &quot;О бюджете Фонда пенсионного и социальног">
        <w:r>
          <w:rPr>
            <w:color w:val="0000FF"/>
          </w:rPr>
          <w:t>правилами</w:t>
        </w:r>
      </w:hyperlink>
      <w:r>
        <w:t>, утверждаемыми Правительством Российской Федерации.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12. Установить, что в целях осуществления в 2026 году государственной поддержки формирования долгосрочных сбережений, в том числе на покрытие расходов организации, определенной Правительством Российской Федерации в целях осуществления государственной подде</w:t>
      </w:r>
      <w:r>
        <w:t xml:space="preserve">ржки формирования долгосрочных сбережений, возникающих в связи с осуществлением государственной поддержки формирования долгосрочных сбережений, из бюджета Фонда может быть предоставлен иной межбюджетный трансферт в федеральный бюджет в </w:t>
      </w:r>
      <w:hyperlink r:id="rId43" w:tooltip="Постановление Правительства РФ от 20.12.2024 N 1837 (ред. от 23.10.2025) &quot;Об осуществлении государственной поддержки формирования долгосрочных сбережений&quot; (вместе с &quot;Правилами осуществления государственной поддержки формирования долгосрочных сбережений&quot;, &quot;Прав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путем внесения изменений в показатели сводной бюджетной росписи бюджета Фонда без вне</w:t>
      </w:r>
      <w:r>
        <w:t>сения изменений в настоящий Федеральный закон.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 xml:space="preserve">13. Установить, что Фонд в 2026 году исходя из фактического остатка средств по обязательному социальному страхованию на случай временной нетрудоспособности и в связи с материнством, поступивших на единый счет </w:t>
      </w:r>
      <w:r>
        <w:t>бюджета Фонда доходов и произведенных с единого счета бюджета Фонда расходов по обязательному социальному страхованию на случай временной нетрудоспособности и в связи с материнством, привлекает средства обязательного социального страхования от несчастных с</w:t>
      </w:r>
      <w:r>
        <w:t>лучаев на производстве и профессиональных заболеваний в объеме, достаточном для покрытия дефицита бюджета Фонда по обязательному социальному страхованию на случай временной нетрудоспособности и в связи с материнством.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 xml:space="preserve">14. Установить, что в составе остатка </w:t>
      </w:r>
      <w:r>
        <w:t>средств пенсионных накоплений учитываются: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1) объем средств резерва Фонда по обязательному пенсионному страхованию по состоянию на 1 января 2026 года в сумме 283 200 000,0 тыс. рублей, по состоянию на 31 декабря 2026 года в сумме 320 500 000,0 тыс. рублей;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2) объем средств выплатного резерва Фонда по состоянию на 1 января 2026 года в сумме 32 868 333,2 тыс. рублей, по состоянию на 31 декабря 2026 года в сумме 40 469 400,5 тыс. рублей;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3) объем средств пенсионных накоплений, сформированных в пользу застрахов</w:t>
      </w:r>
      <w:r>
        <w:t>анных лиц, которым Фондом установлена срочная пенсионная выплата, по состоянию на 1 января 2026 года в сумме 3 587 900,3 тыс. рублей, по состоянию на 31 декабря 2026 года в сумме 3 345 455,4 тыс. рублей.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15. Установить, что в 2026 году резерв по обязательн</w:t>
      </w:r>
      <w:r>
        <w:t xml:space="preserve">ому пенсионному страхованию бюджета Фонда в части, не связанной с формированием средств для финансирования накопительной </w:t>
      </w:r>
      <w:r>
        <w:lastRenderedPageBreak/>
        <w:t>пенсии, не создается.</w:t>
      </w:r>
    </w:p>
    <w:p w:rsidR="005B7CEE" w:rsidRDefault="000B0A14">
      <w:pPr>
        <w:pStyle w:val="ConsPlusNormal0"/>
        <w:spacing w:before="240"/>
        <w:ind w:firstLine="540"/>
        <w:jc w:val="both"/>
      </w:pPr>
      <w:r>
        <w:t>16. Установить, что Фонд в 2026 году вправе формировать и расходовать резерв средств на осуществление обязательно</w:t>
      </w:r>
      <w:r>
        <w:t>го социального страхования от несчастных случаев на производстве и профессиональных заболеваний в соответствии с законодательством Российской Федерации.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jc w:val="right"/>
      </w:pPr>
      <w:r>
        <w:t>Президент</w:t>
      </w:r>
    </w:p>
    <w:p w:rsidR="005B7CEE" w:rsidRDefault="000B0A14">
      <w:pPr>
        <w:pStyle w:val="ConsPlusNormal0"/>
        <w:jc w:val="right"/>
      </w:pPr>
      <w:r>
        <w:t>Российской Федерации</w:t>
      </w:r>
    </w:p>
    <w:p w:rsidR="005B7CEE" w:rsidRDefault="000B0A14">
      <w:pPr>
        <w:pStyle w:val="ConsPlusNormal0"/>
        <w:jc w:val="right"/>
      </w:pPr>
      <w:r>
        <w:t>В.ПУТИН</w:t>
      </w:r>
    </w:p>
    <w:p w:rsidR="005B7CEE" w:rsidRDefault="000B0A14">
      <w:pPr>
        <w:pStyle w:val="ConsPlusNormal0"/>
      </w:pPr>
      <w:r>
        <w:t>Москва, Кремль</w:t>
      </w:r>
    </w:p>
    <w:p w:rsidR="005B7CEE" w:rsidRDefault="000B0A14">
      <w:pPr>
        <w:pStyle w:val="ConsPlusNormal0"/>
        <w:spacing w:before="240"/>
      </w:pPr>
      <w:r>
        <w:t>28 ноября 2025 года</w:t>
      </w:r>
    </w:p>
    <w:p w:rsidR="005B7CEE" w:rsidRDefault="000B0A14">
      <w:pPr>
        <w:pStyle w:val="ConsPlusNormal0"/>
        <w:spacing w:before="240"/>
      </w:pPr>
      <w:r>
        <w:t>N 427-ФЗ</w:t>
      </w: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0B0A14">
      <w:pPr>
        <w:pStyle w:val="ConsPlusNormal0"/>
        <w:jc w:val="right"/>
        <w:outlineLvl w:val="0"/>
      </w:pPr>
      <w:r>
        <w:t>Приложение 1</w:t>
      </w:r>
    </w:p>
    <w:p w:rsidR="005B7CEE" w:rsidRDefault="000B0A14">
      <w:pPr>
        <w:pStyle w:val="ConsPlusNormal0"/>
        <w:jc w:val="right"/>
      </w:pPr>
      <w:r>
        <w:t>к Федеральному закону</w:t>
      </w:r>
    </w:p>
    <w:p w:rsidR="005B7CEE" w:rsidRDefault="000B0A14">
      <w:pPr>
        <w:pStyle w:val="ConsPlusNormal0"/>
        <w:jc w:val="right"/>
      </w:pPr>
      <w:r>
        <w:t>"О бюджете Фонда пенсионного</w:t>
      </w:r>
    </w:p>
    <w:p w:rsidR="005B7CEE" w:rsidRDefault="000B0A14">
      <w:pPr>
        <w:pStyle w:val="ConsPlusNormal0"/>
        <w:jc w:val="right"/>
      </w:pPr>
      <w:r>
        <w:t>и социального страхования</w:t>
      </w:r>
    </w:p>
    <w:p w:rsidR="005B7CEE" w:rsidRDefault="000B0A14">
      <w:pPr>
        <w:pStyle w:val="ConsPlusNormal0"/>
        <w:jc w:val="right"/>
      </w:pPr>
      <w:r>
        <w:t>Российской Федерации на 2026 год</w:t>
      </w:r>
    </w:p>
    <w:p w:rsidR="005B7CEE" w:rsidRDefault="000B0A14">
      <w:pPr>
        <w:pStyle w:val="ConsPlusNormal0"/>
        <w:jc w:val="right"/>
      </w:pPr>
      <w:r>
        <w:t>и на плановый период</w:t>
      </w:r>
    </w:p>
    <w:p w:rsidR="005B7CEE" w:rsidRDefault="000B0A14">
      <w:pPr>
        <w:pStyle w:val="ConsPlusNormal0"/>
        <w:jc w:val="right"/>
      </w:pPr>
      <w:r>
        <w:t>2027 и 2028 годов"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Title0"/>
        <w:jc w:val="center"/>
      </w:pPr>
      <w:bookmarkStart w:id="4" w:name="P120"/>
      <w:bookmarkEnd w:id="4"/>
      <w:r>
        <w:t>ИСТОЧНИКИ</w:t>
      </w:r>
    </w:p>
    <w:p w:rsidR="005B7CEE" w:rsidRDefault="000B0A14">
      <w:pPr>
        <w:pStyle w:val="ConsPlusTitle0"/>
        <w:jc w:val="center"/>
      </w:pPr>
      <w:r>
        <w:t>ВНУТРЕННЕГО ФИНАНСИРОВАНИЯ ДЕФИЦИТА БЮДЖЕТА ФОНДА</w:t>
      </w:r>
    </w:p>
    <w:p w:rsidR="005B7CEE" w:rsidRDefault="000B0A14">
      <w:pPr>
        <w:pStyle w:val="ConsPlusTitle0"/>
        <w:jc w:val="center"/>
      </w:pPr>
      <w:r>
        <w:t>ПЕНСИОННОГО И СОЦИАЛЬНОГО СТРАХОВАНИЯ РОССИЙС</w:t>
      </w:r>
      <w:r>
        <w:t>КОЙ ФЕДЕРАЦИИ</w:t>
      </w:r>
    </w:p>
    <w:p w:rsidR="005B7CEE" w:rsidRDefault="000B0A14">
      <w:pPr>
        <w:pStyle w:val="ConsPlusTitle0"/>
        <w:jc w:val="center"/>
      </w:pPr>
      <w:r>
        <w:t>НА 2026 ГОД И НА ПЛАНОВЫЙ ПЕРИОД 2027 И 2028 ГОДОВ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jc w:val="right"/>
      </w:pPr>
      <w:r>
        <w:t>(тыс. рублей)</w:t>
      </w:r>
    </w:p>
    <w:p w:rsidR="005B7CEE" w:rsidRDefault="005B7CE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756"/>
        <w:gridCol w:w="1756"/>
        <w:gridCol w:w="1757"/>
      </w:tblGrid>
      <w:tr w:rsidR="005B7CEE"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Сумма</w:t>
            </w:r>
          </w:p>
        </w:tc>
      </w:tr>
      <w:tr w:rsidR="005B7CEE"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7CEE" w:rsidRDefault="005B7CEE">
            <w:pPr>
              <w:pStyle w:val="ConsPlusNormal0"/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2028 год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Источники внутреннего финансирования дефицита бюджета Фонда пенсионного и социального страхования Российской Федерации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-337 994 768,6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-235 550 606,7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-321 904 171,3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Изменение остатков средств на счетах по учету средств бюджета Фонда пенсионного и социального </w:t>
            </w:r>
            <w:r>
              <w:lastRenderedPageBreak/>
              <w:t>страхования Российской Федерации в течение финансового года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-323 582 871,2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-233 318 087,4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-314 566 343,1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Изменение остатков денежных средств по обязательному пенсионному страхованию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-198 327 220,9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-106 238 272,1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-178 999 843,1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Изменение остатков денежных средств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-122 591 468,5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-138 699 185,0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-155 562 080,3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Изменение остатков денежных средств бюджета Фонда пенсионного и </w:t>
            </w:r>
            <w:r>
              <w:t>социального страхования Российской Федерации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-2 682 909,4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11 619 369,7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19 995 580,3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Изменение остатков денежных средств в части переданных полномочий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18 727,6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CEE" w:rsidRDefault="000B0A14">
            <w:pPr>
              <w:pStyle w:val="ConsPlusNormal0"/>
            </w:pPr>
            <w:r>
              <w:t>Иные источники внутреннего финансирования дефицита бюджета Фонда пенсионного и социального страхования Российской Федерации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-14 411 897,4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-2 232 519,3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CEE" w:rsidRDefault="000B0A14">
            <w:pPr>
              <w:pStyle w:val="ConsPlusNormal0"/>
              <w:jc w:val="center"/>
            </w:pPr>
            <w:r>
              <w:t>-7 337 828,2</w:t>
            </w:r>
          </w:p>
        </w:tc>
      </w:tr>
    </w:tbl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0B0A14">
      <w:pPr>
        <w:pStyle w:val="ConsPlusNormal0"/>
        <w:jc w:val="right"/>
        <w:outlineLvl w:val="0"/>
      </w:pPr>
      <w:r>
        <w:t>Приложение 2</w:t>
      </w:r>
    </w:p>
    <w:p w:rsidR="005B7CEE" w:rsidRDefault="000B0A14">
      <w:pPr>
        <w:pStyle w:val="ConsPlusNormal0"/>
        <w:jc w:val="right"/>
      </w:pPr>
      <w:r>
        <w:t>к Федеральному закону</w:t>
      </w:r>
    </w:p>
    <w:p w:rsidR="005B7CEE" w:rsidRDefault="000B0A14">
      <w:pPr>
        <w:pStyle w:val="ConsPlusNormal0"/>
        <w:jc w:val="right"/>
      </w:pPr>
      <w:r>
        <w:t>"О бюджете Фонда пенсионного</w:t>
      </w:r>
    </w:p>
    <w:p w:rsidR="005B7CEE" w:rsidRDefault="000B0A14">
      <w:pPr>
        <w:pStyle w:val="ConsPlusNormal0"/>
        <w:jc w:val="right"/>
      </w:pPr>
      <w:r>
        <w:t>и социального страхования</w:t>
      </w:r>
    </w:p>
    <w:p w:rsidR="005B7CEE" w:rsidRDefault="000B0A14">
      <w:pPr>
        <w:pStyle w:val="ConsPlusNormal0"/>
        <w:jc w:val="right"/>
      </w:pPr>
      <w:r>
        <w:t>Российской Федерации на 2026 год</w:t>
      </w:r>
    </w:p>
    <w:p w:rsidR="005B7CEE" w:rsidRDefault="000B0A14">
      <w:pPr>
        <w:pStyle w:val="ConsPlusNormal0"/>
        <w:jc w:val="right"/>
      </w:pPr>
      <w:r>
        <w:t>и на плановый период</w:t>
      </w:r>
    </w:p>
    <w:p w:rsidR="005B7CEE" w:rsidRDefault="000B0A14">
      <w:pPr>
        <w:pStyle w:val="ConsPlusNormal0"/>
        <w:jc w:val="right"/>
      </w:pPr>
      <w:r>
        <w:t>2027 и 2028 годов"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Title0"/>
        <w:jc w:val="center"/>
      </w:pPr>
      <w:bookmarkStart w:id="5" w:name="P172"/>
      <w:bookmarkEnd w:id="5"/>
      <w:r>
        <w:lastRenderedPageBreak/>
        <w:t>РАСПРЕДЕЛЕНИЕ</w:t>
      </w:r>
    </w:p>
    <w:p w:rsidR="005B7CEE" w:rsidRDefault="000B0A14">
      <w:pPr>
        <w:pStyle w:val="ConsPlusTitle0"/>
        <w:jc w:val="center"/>
      </w:pPr>
      <w:r>
        <w:t>БЮДЖЕТНЫХ АССИГНОВАНИЙ БЮДЖЕТА ФОНДА ПЕНСИОННОГО</w:t>
      </w:r>
    </w:p>
    <w:p w:rsidR="005B7CEE" w:rsidRDefault="000B0A14">
      <w:pPr>
        <w:pStyle w:val="ConsPlusTitle0"/>
        <w:jc w:val="center"/>
      </w:pPr>
      <w:r>
        <w:t>И СОЦИАЛЬНОГО СТРАХОВАНИЯ РОССИЙСКОЙ ФЕДЕРАЦИИ НА 2026 ГОД</w:t>
      </w:r>
    </w:p>
    <w:p w:rsidR="005B7CEE" w:rsidRDefault="000B0A14">
      <w:pPr>
        <w:pStyle w:val="ConsPlusTitle0"/>
        <w:jc w:val="center"/>
      </w:pPr>
      <w:r>
        <w:t>ПО РАЗДЕЛАМ, ПОДРАЗДЕЛАМ, ЦЕЛЕВЫМ СТАТЬЯМ И ГРУППАМ ВИДОВ</w:t>
      </w:r>
    </w:p>
    <w:p w:rsidR="005B7CEE" w:rsidRDefault="000B0A14">
      <w:pPr>
        <w:pStyle w:val="ConsPlusTitle0"/>
        <w:jc w:val="center"/>
      </w:pPr>
      <w:r>
        <w:t>РАСХОДОВ КЛАССИФИКАЦИИ РАСХОДОВ БЮДЖЕТОВ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jc w:val="right"/>
      </w:pPr>
      <w:r>
        <w:t>(тыс. рублей)</w:t>
      </w:r>
    </w:p>
    <w:p w:rsidR="005B7CEE" w:rsidRDefault="005B7CE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10"/>
        <w:gridCol w:w="510"/>
        <w:gridCol w:w="1871"/>
        <w:gridCol w:w="680"/>
        <w:gridCol w:w="2041"/>
      </w:tblGrid>
      <w:tr w:rsidR="005B7CEE"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ПР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ВР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Сумма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18 748 235 886,0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246 750 214,4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Международные отношения и международное сотрудничество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27 280,4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27 280,4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Международное сотрудничество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73 5 00 00000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27 280,4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реализации международных обязательств Российской Федерации (Иные бюджетные ассигнования)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73 5 00 92794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27 280,4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Другие 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246 722 934,0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246 722 934,0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выполнения функций аппаратами государственных внебюджетных фондов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239 627 367,3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услуг) государственных учреждений (Расходы на выплаты персоналу в целях обе</w:t>
            </w:r>
            <w:r>
              <w:t>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202 417 759,1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35 895 745,9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</w:t>
            </w:r>
            <w:r>
              <w:t xml:space="preserve"> государственных учреждений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122 082,1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(Иные бюджетные ассигнования)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1 191 780,2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73 6 00 00000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7 095 566,7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(Капитальные вложения в объекты </w:t>
            </w:r>
            <w:r>
              <w:lastRenderedPageBreak/>
              <w:t>государственной (муниципальной) собственности)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73 6 00 94009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 xml:space="preserve">7 </w:t>
            </w:r>
            <w:r>
              <w:t>095 566,7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196 885,6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196 885,6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196 885,6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выполнения функций аппаратами государственных внебюджетных фондов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196 885,6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166 999,7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</w:t>
            </w:r>
            <w:r>
              <w:t>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29 885,9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Здравоохранение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12 377 430,3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Другие вопросы в области здравоохранения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12 377 430,3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44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здравоохранения"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12 377 430,3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"Организационно-</w:t>
            </w:r>
            <w:r>
              <w:lastRenderedPageBreak/>
              <w:t>методич</w:t>
            </w:r>
            <w:r>
              <w:t>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01 4 07 00000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12 377 430,3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Оплата медицинской помощи женщинам в период беременности, родов и в послеродовом периоде, а также профилактического медицинского осмотра ребенка в течение первого года жизни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01 4 07 39640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12 377 4</w:t>
            </w:r>
            <w:r>
              <w:t>30,3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18 488 911 355,7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Пенсионное обеспечение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13 186 162 021,1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45" w:tooltip="Постановление Правительства РФ от 15.04.2014 N 296 (ред. от 29.12.2025) &quot;Об утверждении государственной программы Российской Федерации &quot;Социальная поддержка граждан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"Социальная поддержка граждан"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235 658 599,6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Комплекс процессных мероприятий "Предоставление мер социальной поддержки ветеранам Великой Отечественной войны и </w:t>
            </w:r>
            <w:r>
              <w:t>боевых действий"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1 052 494,1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Дополнительное ежемесячное материальное обеспечение некоторых категорий граждан Российской Федерации в связи с 60-летием Победы в Великой Отечественной войне 1941 - 1945 годов (Закупка товаров, работ и услуг для обеспечения государственных (муниципальных) </w:t>
            </w:r>
            <w:r>
              <w:t>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5 878,1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Дополнительное ежемесячное </w:t>
            </w:r>
            <w:r>
              <w:lastRenderedPageBreak/>
              <w:t>материальное обеспечение некоторых категорий граждан Российской Федерации в связи с 60-летием Победы в Великой Отечественной войне 1941 - 1945 годов (Социальное обеспечение и иные выплаты на</w:t>
            </w:r>
            <w:r>
              <w:t>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954 276,4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дополнительного материального обеспечения лиц, проходивших службу по контракту в составе российской части смешанных сил по установлению мира и поддержанию правопорядка в зоне грузино-осетинского конфликта (Закупка товаров, работ и услуг для о</w:t>
            </w:r>
            <w:r>
              <w:t>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03 4 03 31400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43,6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дополнительного материального обеспечения лиц, проходивших службу по контракту в составе российской части смешанных сил по установлению мира и поддержанию правопор</w:t>
            </w:r>
            <w:r>
              <w:t>ядка в зоне грузино-осетинского конфликта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03 4 03 31400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92 296,0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государственной поддержки инвалидам"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791 577,9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Дополнительное ежемесячное материальное обеспечение инвалидов вследствие военной травмы в соответствии с </w:t>
            </w:r>
            <w:hyperlink r:id="rId46" w:tooltip="Указ Президента РФ от 01.08.2005 N 887 &quot;О мерах по улучшению материального положения инвалидов вследствие военной травмы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1 августа 2005 </w:t>
            </w:r>
            <w:r>
              <w:lastRenderedPageBreak/>
              <w:t>года N 887 "О мерах по улучшению материального положения инвалидов вследствие военной травмы" (Закупка товаро</w:t>
            </w:r>
            <w:r>
              <w:t>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03 4 04 30360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2 152,4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Дополнительное ежемесячное материальное обеспечение инвалидов вследствие военной травмы в соответствии с </w:t>
            </w:r>
            <w:hyperlink r:id="rId47" w:tooltip="Указ Президента РФ от 01.08.2005 N 887 &quot;О мерах по улучшению материального положения инвалидов вследствие военной травмы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</w:t>
            </w:r>
            <w:r>
              <w:t xml:space="preserve"> Российской Федерации от 1 августа 2005 года N 887 "О мерах по улучшению материального положения инвалидов вследствие военной травмы"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03 4 04 30360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750 034,2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Ежемесячная выплата отдельным категор</w:t>
            </w:r>
            <w:r>
              <w:t>иям граждан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03 4 04 31710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113,4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Ежемесячная выплата отдельным категориям граждан Российской Федерации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03 4 04 31710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39 277,9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социальной поддержки пенсионерам"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230 834 494,9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федеральной социальной доплаты к пенсии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03 4 06 30570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481 254,4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Выплата федеральной социальной доплаты к пенсии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03 4 06 30570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128 677 634,6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региональных социальных доплат к пенсии (Закупка товаров, работ и услуг для обеспечения государственных (муници</w:t>
            </w:r>
            <w:r>
              <w:t>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03 4 06 31940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378 850,1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региональных социальных доплат к пенсии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03 4 06 31940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101 296 755,8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>Предоставление мер социальной поддержки отдельным категориям граждан"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2 980 032,7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дополнительного материального обеспечения, доплат к пенсиям, пособий и компенсаций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8 483,5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дополнительного материального обеспече</w:t>
            </w:r>
            <w:r>
              <w:t>ния, доплат к пенсиям, пособий и компенсаций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2 971 549,2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12 950 503 421,5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Социальные выплаты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12 950 503 421,5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Материальное обеспечение специалистов ядерного </w:t>
            </w:r>
            <w:r>
              <w:lastRenderedPageBreak/>
              <w:t>оружейного комплекса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17 601,7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Материальное обеспечение специалистов ядерного </w:t>
            </w:r>
            <w:r>
              <w:t>оружейного комплекса Российской Федерации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11 463 933,1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страховой пенсии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38 970 586,0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страховой пенсии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11 875 353 527,2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накопительной пенсии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1 016,4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накопительной пенсии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2 904 107,3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по государственному пенсионному обеспечению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2 911 919,4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по государственному пенсионному обеспечению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901 378 710,7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доплат к пенсиям </w:t>
            </w:r>
            <w:r>
              <w:lastRenderedPageBreak/>
              <w:t>(Закупка товаров, работ и услуг для обеспечения государственных (муниципальных) нуж</w:t>
            </w:r>
            <w:r>
              <w:t>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доплат к пенсиям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29 516,8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Доплата к пенсии членам летных экипажей воздушных судов гражданской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12 696,7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Доплата к пенсии членам летных экипажей воздушных судов гражданской авиации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12 227 867,3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средств пенсионных накоплений (Закупка товаров, работ и услуг для обе</w:t>
            </w:r>
            <w:r>
              <w:t>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48 086,7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средств пенсионных накоплений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48 086 684,5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Срочная пенсионная выплата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1 307,2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Срочная пенсионная выплата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1 452 485,1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пенсий, назначенных досрочно гражданам, </w:t>
            </w:r>
            <w:r>
              <w:lastRenderedPageBreak/>
              <w:t>признанным безработными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2 150,5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пенсий, назначенных досрочно гражданам, признанным безработными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2 745 130,8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Доплаты к пенсии работникам организаций угольной промышленности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18 338,0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Доплаты к пенсии работникам организаций угольной промышленности (Социаль</w:t>
            </w:r>
            <w:r>
              <w:t>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6 198 567,5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пенсии некоторым категориям граждан Российской Федерации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10 136 814,5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пенсионного обеспечения граждан Российской Федерации, постоянно проживающих в Республике Абхазия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36 294,9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пенсионного обеспечения граждан Российской Федерации, постоянно проживающих в Республике Южная Осетия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43,9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Единовременная денежная </w:t>
            </w:r>
            <w:r>
              <w:lastRenderedPageBreak/>
              <w:t>выплата гражданам, получающим пенсию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денежная выплата гражданам, получающим пенсию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2 010,0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и осуществление ежемесячных пенсионных выплат, предусмотренных законодательством Донецкой Народно</w:t>
            </w:r>
            <w:r>
              <w:t>й Республики, Луганской Народной Республики, Запорожской области и Херсонской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59 517,3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и осуществление ежемесячных пенсионных выплат, предусмотренных законодательством Донецкой Народной Республики, Луганской Народной Республики, Запорожской области и Херсонской области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</w:t>
            </w:r>
            <w:r>
              <w:t xml:space="preserve"> 7 00 31600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22 526 750,6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Выплаты правопреемникам умерших застрахованных лиц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9 762 508,0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пенсий, назначенных Эстонской Республикой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1 992 600,0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Выплата пенсий и иных социальных выплат, назначенных Латвийской Республикой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953 568,0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и иных социальных выплат, назначенных Республикой Беларусь (Социальное обеспечен</w:t>
            </w:r>
            <w:r>
              <w:t>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1 095 120,0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и иных социальных выплат, назначенных Республикой Болгария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105 462,0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пенсий, назначенных Республикой Казахстан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2 570,4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пенсий, назначенных Кыргызской Республикой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312,0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пенсий, назначенных Республикой Таджикистан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5 606,4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Социальное обеспечение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2 803 412 167,9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48" w:tooltip="Постановление Правительства РФ от 15.04.2014 N 296 (ред. от 29.12.2025) &quot;Об утверждении государственной программы Российской Федерации &quot;Социальная поддержка граждан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"Социальная поддержка граждан"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2 703 668 263,3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 xml:space="preserve">Предоставление мер государственной поддержки гражданам, </w:t>
            </w:r>
            <w:r>
              <w:lastRenderedPageBreak/>
              <w:t>подвергшимся воздействию радиации вследствие радиационных аварий и ядерных испытаний"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50 306 866,2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Компенсация в возмещение вреда гражданам, подвергшимся воздействию радиации всл</w:t>
            </w:r>
            <w:r>
              <w:t xml:space="preserve">едствие радиационных аварий, в соответствии с </w:t>
            </w:r>
            <w:hyperlink r:id="rId49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15 мая 1991 года N 1244-I "О социальной защите граждан, подвергшихся воздействию радиации вследствие катастрофы на Чернобыльской АЭС" (Закупка товаров, р</w:t>
            </w:r>
            <w:r>
              <w:t>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03 4 01 30040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6 156,6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Компенсация в возмещение вреда гражданам, подвергшимся воздействию радиации вследствие радиационных аварий, в соответствии с </w:t>
            </w:r>
            <w:hyperlink r:id="rId50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15 мая 1991 года N 1244-I "О социальной защите граждан, подвергшихся воздействию радиации вследствие катастрофы на Чернобыльской АЭС"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03 4 01 300</w:t>
            </w:r>
            <w: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13 992 273,2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Компенсация в возмещение вреда гражданам, подвергшимся воздействию радиации вследствие радиационных аварий, в соответствии с Федеральным </w:t>
            </w:r>
            <w:hyperlink r:id="rId51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законом</w:t>
              </w:r>
            </w:hyperlink>
            <w:r>
              <w:t xml:space="preserve"> от 26 ноября 1998 года N 175-ФЗ "О социальной защите граждан Российской Федерации, подвергшихся </w:t>
            </w:r>
            <w:r>
              <w:lastRenderedPageBreak/>
              <w:t>воздействию радиации вследствие аварии в 1957 году на производственном объединении "Маяк" и сбросов радиоактивных отходов в реку Теча" (Закуп</w:t>
            </w:r>
            <w:r>
              <w:t>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84,3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Компенсация в возмещение вреда гражданам, подвергшимся воздействию радиации вследствие радиационных аварий, в соответствии с Федеральным </w:t>
            </w:r>
            <w:hyperlink r:id="rId52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законом</w:t>
              </w:r>
            </w:hyperlink>
            <w: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</w:t>
            </w:r>
            <w:r>
              <w:t xml:space="preserve"> году на производственном объединении "Маяк" и сбросов радиоактивных отходов в реку Теча"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140 533,0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денежной выплаты гражданам, подвергшимся воздействию радиации вследствие радиационных аварий и ядерных испытаний, в соответствии с </w:t>
            </w:r>
            <w:hyperlink r:id="rId53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15 мая 1991 года N 1244-I "О социальной за</w:t>
            </w:r>
            <w:r>
              <w:t>щите граждан, подвергшихся воздействию радиации вследствие катастрофы на Чернобыльской АЭС"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03 4 01 30670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50 905,8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</w:t>
            </w:r>
            <w:r>
              <w:lastRenderedPageBreak/>
              <w:t>денежной выплаты г</w:t>
            </w:r>
            <w:r>
              <w:t xml:space="preserve">ражданам, подвергшимся воздействию радиации вследствие радиационных аварий и ядерных испытаний, в соответствии с </w:t>
            </w:r>
            <w:hyperlink r:id="rId5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15 мая 1991 года N 1244-I "О социальной защите граждан, подвергшихся воздействию радиа</w:t>
            </w:r>
            <w:r>
              <w:t>ции вследствие катастрофы на Чернобыльской АЭС"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03 4 01 30670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22 623 791,6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денежной выплаты гражданам, подвергшимся воздействию радиации вследствие радиационных аварий и ядерных испытаний, в соответствии с Федеральным </w:t>
            </w:r>
            <w:hyperlink r:id="rId55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</w:t>
            </w:r>
            <w: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03 4 01 30700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2 339,4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гражданам, подвергшимся воздействию радиации вследствие радиационных аварий и ядерных испытан</w:t>
            </w:r>
            <w:r>
              <w:t xml:space="preserve">ий, в соответствии с Федеральным </w:t>
            </w:r>
            <w:hyperlink r:id="rId56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10 января 2002 года N 2-ФЗ "О социальных гарантиях гражданам, подвергшимся радиационному воздействию вследствие </w:t>
            </w:r>
            <w:r>
              <w:t xml:space="preserve">ядерных испытаний на </w:t>
            </w:r>
            <w:r>
              <w:lastRenderedPageBreak/>
              <w:t>Семипалатинском полигоне"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03 4 01 30700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635 247,0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денежной выплаты гражданам, подвергшимся воздействию радиации вследствие радиационных аварий и ядерных испытаний, в соответствии с Федеральным </w:t>
            </w:r>
            <w:hyperlink r:id="rId57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законом</w:t>
              </w:r>
            </w:hyperlink>
            <w: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</w:t>
            </w:r>
            <w:r>
              <w:t>еча"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2 168,6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гражданам, подвергшимся воздействию радиации вследствие радиационных аварий и ядерных исп</w:t>
            </w:r>
            <w:r>
              <w:t xml:space="preserve">ытаний, в соответствии с Федеральным </w:t>
            </w:r>
            <w:hyperlink r:id="rId58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законом</w:t>
              </w:r>
            </w:hyperlink>
            <w:r>
              <w:t xml:space="preserve"> от 26 ноября 1998 года N 175-ФЗ "О социальной защите граждан Российской Федерации, подвергшихся воздей</w:t>
            </w:r>
            <w:r>
              <w:t>ствию радиации вследствие аварии в 1957 году на производственном объединении "Маяк" и сбросов радиоактивных отходов в реку Теча"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409 713,2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гражданам, подвергшимся воздействию радиации вследствие </w:t>
            </w:r>
            <w:r>
              <w:lastRenderedPageBreak/>
              <w:t xml:space="preserve">радиационных аварий и ядерных испытаний, в соответствии с </w:t>
            </w:r>
            <w:hyperlink r:id="rId59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15 мая 1991 года N 1244-I "О социальной защите граждан, подвергшихся воздейст</w:t>
            </w:r>
            <w:r>
              <w:t>вию радиации вследствие катастрофы на Чернобыльской АЭС"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22 872,6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гражданам, подвергшимся воздействию радиации вследствие радиационных аварий и ядерных испытаний, в соответс</w:t>
            </w:r>
            <w:r>
              <w:t xml:space="preserve">твии с Федеральным </w:t>
            </w:r>
            <w:hyperlink r:id="rId60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10 января 2002 года N 2-ФЗ "О социальных гарантиях гражданам, подвергшимся радиационному воздействию вследствие ядерных испыта</w:t>
            </w:r>
            <w:r>
              <w:t>ний на Семипалатинском полигоне"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03 4 01 30880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гражданам, подвергшимся воздействию радиации вследствие радиационных аварий и ядерных испытаний, в соответствии с Федеральным </w:t>
            </w:r>
            <w:hyperlink r:id="rId61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законом</w:t>
              </w:r>
            </w:hyperlink>
            <w: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</w:t>
            </w:r>
            <w:r>
              <w:t xml:space="preserve"> году на производственном объединении "Маяк" и сбросов радиоактивных отходов в реку Теча"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03 4 01 30890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1 149,4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отдельных мер </w:t>
            </w:r>
            <w:r>
              <w:lastRenderedPageBreak/>
              <w:t xml:space="preserve">социальной поддержки граждан, подвергшихся воздействию </w:t>
            </w:r>
            <w:r>
              <w:t>радиации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03 4 01 51370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6 582,2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отдельных мер социальной поддержки граждан, подвергшихся воздействию радиации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03 4 01 51370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12 413 047,2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государственной поддержк</w:t>
            </w:r>
            <w:r>
              <w:t>и Героям Советского Союза, Героям Российской Федерации, Героям Социалистического Труда, Героям Труда Российской Федерации, полным кавалерам ордена Славы и полным кавалерам ордена Трудовой Славы"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3 062 038,5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Героям Советского Союза, Героям Российской Федерации и полным кавалерам ордена Славы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03 4 02 30720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1 322,0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Героям Советского Союза, Героям Российской Федерации и полным кавалерам ордена Славы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03 4 02 30720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2 365 865,5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</w:t>
            </w:r>
            <w:r>
              <w:lastRenderedPageBreak/>
              <w:t>денежной выплат</w:t>
            </w:r>
            <w:r>
              <w:t>ы Героям Социалистического Труда, Героям Труда Российской Федерации и полным кавалерам ордена Трудовой Славы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03 4 02 30730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1 376,4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Героям Социалистического Труда, Героям Труда Российской Федерации и полным кавалерам ордена Трудовой Славы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03 4 02 30730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445 810,7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Социальная поддержка Героев Социалистического Труда, Героев Труда Российской Федерации и полных кавалеров ордена Трудовой Славы (Межбюджетные трансферты)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03 4 02 51980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122 418,3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Социальная поддержка Героев Советского Союза, Героев Российской Федерации и полных кавалеров ордена Славы (Межбюджетные трансферты)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03 4 02 52520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125 245,6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социальной поддержки ветеранам Велико</w:t>
            </w:r>
            <w:r>
              <w:t>й Отечественной войны и боевых действий"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203 804 793,1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ветеранам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244 049,7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</w:t>
            </w:r>
            <w:r>
              <w:lastRenderedPageBreak/>
              <w:t>денежной выплаты ветеранам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203 422 525,3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отдельным категориям граждан в связи с празднованием 65-летия Победы в Великой Отечественной войне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03 4 03 30770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0,2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</w:t>
            </w:r>
            <w:r>
              <w:t>ата отдельным категориям граждан в связи с празднованием 65-летия Победы в Великой Отечественной войне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03 4 03 30770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некоторым категориям граждан Российской Федерации в связи с 67-летием Победы в Великой Отечественной войне 1941 - 1945 годов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0,2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некоторым категориям граждан Российской Федерации в связи с 67-летием Победы в Великой Отечественной войне 1941 - 1945 годов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Единовременная выплата некоторым категориям граждан Российской Федерации в связи с 70-летием Победы в Великой Отечественной войне 1941 - 1945 годов (Закупка товаров, работ и услуг для обеспечения </w:t>
            </w:r>
            <w:r>
              <w:lastRenderedPageBreak/>
              <w:t>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03 4 03 31170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</w:t>
            </w:r>
            <w:r>
              <w:t>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0,4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некоторым категориям граждан Российской Федерации в связи с 70-летием Победы в Великой Отечественной войне 1941 - 1945 годов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03 4 03 31170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некоторым категориям граждан Российской Федерации в связи с 73-й годовщиной Победы в Великой Отечественной войне 1941 - 1945 годов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</w:t>
            </w:r>
            <w: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0,2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некоторым категориям граждан Российской Федерации в связи с 73-й годовщиной Победы в Великой Отечественной войне 1941 - 1945 годов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Ежегодная денежная выплата некоторым категориям граждан Российской Федерации к Дню Победы в Великой Отечественной войне 1941 - 1945 годов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426,5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Ежегодная денежная выплата некоторым категориям граждан Российской Федерации к Дню Победы в Великой Отечественной войне 1941 - 1945 годов (Социальное </w:t>
            </w:r>
            <w:r>
              <w:lastRenderedPageBreak/>
              <w:t>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66 850,0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некоторым к</w:t>
            </w:r>
            <w:r>
              <w:t>атегориям граждан Российской Федерации в связи с 75-й годовщиной Победы в Великой Отечественной войне 1941 - 1945 годов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некоторым категориям граждан Российской Федерации в связи с 75-й годовщиной Победы в Великой Отечественной войне 1941 - 1945 годов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625,0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</w:t>
            </w:r>
            <w:r>
              <w:t xml:space="preserve">чной денежной выплаты некоторым категориям граждан Российской Федерации в соответствии с </w:t>
            </w:r>
            <w:hyperlink r:id="rId62" w:tooltip="Указ Президента РФ от 11.03.2020 N 180 &quot;О дополнительных мерах социальной защиты некоторых категорий граждан Российской Федерации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11 марта 2020 года N 180 "О дополнительных мерах социальной защиты некоторых категорий граждан Российской Федерации" (Закупка това</w:t>
            </w:r>
            <w:r>
              <w:t>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98,1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денежной выплаты некоторым категориям граждан Российской Федерации в соответствии с </w:t>
            </w:r>
            <w:hyperlink r:id="rId63" w:tooltip="Указ Президента РФ от 11.03.2020 N 180 &quot;О дополнительных мерах социальной защиты некоторых категорий граждан Российской Федерации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</w:t>
            </w:r>
            <w:r>
              <w:t xml:space="preserve">Президента Российской Федерации от 11 марта 2020 года N 180 "О дополнительных мерах социальной защиты некоторых категорий граждан Российской Федерации" </w:t>
            </w:r>
            <w:r>
              <w:lastRenderedPageBreak/>
              <w:t>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62 589,0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</w:t>
            </w:r>
            <w:r>
              <w:t>та некоторым категориям граждан Российской Федерации в связи с 80-й годовщиной Победы в Великой Отечественной войне 1941 - 1945 годов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некоторым категориям граждан Российской Федерации в связи с 80-й годовщиной Победы в Великой Отечественной войне 1941 - 1945 годов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6 690,0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</w:t>
            </w:r>
            <w:r>
              <w:t>ата гражданам Российской Федерации, награжденным медалью "За оборону Ленинграда" или знаком "Жителю блокадного Ленинграда", в связи с 80-й годовщиной открытия Дороги жизни (Закупка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03 4 03 31810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0,7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гражданам Российской Федерации, награжденным медалью "За оборону Ленинграда" или знаком "Жителю блокадного Ленинграда"</w:t>
            </w:r>
            <w:r>
              <w:t>, в связи с 80-й годовщиной открытия Дороги жизни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03 4 03 31810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Единовременная выплата гражданам Российской Федерации, награжденным медалью "За оборону Ленинграда" или знаком "</w:t>
            </w:r>
            <w:r>
              <w:t>Жителю блокадного Ленинграда", в связи с 80-летием полного освобождения Ленинграда от фашистской блокады за счет средств резервного фонда Правительства Российской Федерации (Закупка товаров, работ и услуг для обеспечения государственных (муниципальных) нуж</w:t>
            </w:r>
            <w:r>
              <w:t>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3182F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гражданам Российской Федерации, награжденным медалью "За оборону Ленинграда" или знаком "Жителю блокадного Ленинграда", в связи с 80-летием полного освобождения Ленинграда от фашистской блокады за счет</w:t>
            </w:r>
            <w:r>
              <w:t xml:space="preserve"> средств резервного фонда Правительства Российской Федерации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3182F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государственной поддержки инвалидам"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474 694 123,9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инвалидам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03 4 04 30680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2 016 961,2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денежной выплаты инвалидам </w:t>
            </w:r>
            <w:r>
              <w:lastRenderedPageBreak/>
              <w:t>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03 4 04 30680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472 677 162,7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508 643 626,4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по уходу за ребенком до достижения им возраста полутора лет гражданам, подлежащим обязательному социальному страхованию на случай временной нетрудоспособности и в связи с материнством (Закупка товаров, работ и услуг для обеспечения государственных </w:t>
            </w:r>
            <w:r>
              <w:t>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14 144,1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уходу за ребенком до достижения им возраста полутора лет гражданам, подлежащим обязательному социальному страхованию на случай временной нетрудоспособности и в связи с материнством (Социаль</w:t>
            </w:r>
            <w:r>
              <w:t>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272 526 728,7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при рождении ребенка гражданам, подлежащим обязательному социальному страхованию на случай временной нетрудоспособности и в связи с материнством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3 034,8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при рождении ребенка гражданам, подлежащим обязательному социальному страхованию на случай временной нетрудоспособности </w:t>
            </w:r>
            <w:r>
              <w:lastRenderedPageBreak/>
              <w:t>и в связи с материнством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25 438 415,9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беременности и родам гражданам, подлежащим обязательному социальному страхованию на случай временной нетрудоспособности и в связи с материнством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03 4 05 30920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23 359,7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беременности и родам гражданам, подлежащим обязательному социальному страхованию на случай временной нетрудоспособности и в связи с материнством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03 4 05 30920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210 637 943,2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социальной поддержки пенсионерам"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6 212 376,3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Оплата стоимости проезда пенсионерам к месту отдыха и обратно один раз в два года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03 4 06 51990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7 171,6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Оплата стоимости проезда пенсионерам к месту отдыха и о</w:t>
            </w:r>
            <w:r>
              <w:t>братно один раз в два года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03 4 06 51990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5 843 784,6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Компенсация расходов, связанных с переездом из районов Крайнего Севера и приравненных к ним местностей в другую местность </w:t>
            </w:r>
            <w:r>
              <w:lastRenderedPageBreak/>
              <w:t>на территории Российской Федерации, в соответствии с законодательством Российской Федерации (Социальное обеспечение и иные выплаты нас</w:t>
            </w:r>
            <w:r>
              <w:t>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03 4 06 52230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361 420,1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391 586 513,6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Компенсационные выплаты лицам, осуществляющим уход за нетрудоспособными гражданами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03 4 07 30390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19 380,5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Компенсационные выплаты лицам, осуществляющим уход за</w:t>
            </w:r>
            <w:r>
              <w:t xml:space="preserve"> нетрудоспособными гражданами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03 4 07 30390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2 478 333,0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социального пособия на погребение и оказание услуг по погребению согласно гарантированному перечню этих услуг за умерших, получавших пенсии по государственному пенсионному обеспечению (Закупка товаров, работ и услуг для обеспечения государственных </w:t>
            </w:r>
            <w:r>
              <w:t>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3 023,4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социального пособия на погребение и оказание услуг по погребению согласно гарантированному перечню этих услуг за умерших, получавших пенсии по государственному пенсионному </w:t>
            </w:r>
            <w:r>
              <w:lastRenderedPageBreak/>
              <w:t>обеспечению (Социальн</w:t>
            </w:r>
            <w:r>
              <w:t>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517 656,0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социального пособия на погребение и оказание услуг по погребению согласно гарантированному перечню этих услуг за умерших, получавших страховую или накопительную пенсию (Закупка товаров, работ и услуг для обеспечения государственных (муниципальных) </w:t>
            </w:r>
            <w:r>
              <w:t>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68 567,1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социального пособия на погребение и оказание услуг по погребению согласно гарантированному перечню этих услуг за умерших, получавших страховую или накопительную пенсию (Социальное обеспечение и иные выплаты н</w:t>
            </w:r>
            <w:r>
              <w:t>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13 939 358,1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социального пособия на погребение умерших неработавших пенсионеров, досрочно оформивших пенсию по предложению органов службы занятости, и оказание услуг по погребению согласно гарантированному перечню этих услуг (Закупка товаров, работ и услуг для </w:t>
            </w:r>
            <w:r>
              <w:t>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социального пособия на погребение умерших неработавших пенсионеров, досрочно оформивших пенсию по предложению органов службы занятости, и оказание услуг по погребению со</w:t>
            </w:r>
            <w:r>
              <w:t xml:space="preserve">гласно гарантированному перечню </w:t>
            </w:r>
            <w:r>
              <w:lastRenderedPageBreak/>
              <w:t>этих услуг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411,8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Компенсационные выплаты некоторым категориям граждан Российской Федерации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03 4 07 30870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7 404,4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Возмещение стоимости услуг, предоставляемых согласно гарантированному перечню услуг по погребению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03 4 07 30900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104 837,2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Оплата четырех дополнительных выходных дней работающим родителям (опекунам, попечителям) для ухода за детьми-инвалидами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03 4 07 30980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25 883 015,2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Ежемесячные выплаты лицам, осуществляющим уход за детьми-инвалидами и инвалидами с детства I группы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515 574,7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Ежемесячные выплаты лицам, осуществ</w:t>
            </w:r>
            <w:r>
              <w:t>ляющим уход за детьми-инвалидами и инвалидами с детства I группы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125 749 928,3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Компенсация в возмещение вреда жизни или здоровью добровольца (волонтера), полученного при осуществлении им добровольческой (волонтерской) деятельности </w:t>
            </w:r>
            <w:r>
              <w:lastRenderedPageBreak/>
              <w:t>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03 4 07 31530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72 400,0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социального </w:t>
            </w:r>
            <w:r>
              <w:t>пособия на погребение за умершего, подлежавшего обязательному социальному страхованию на случай временной нетрудоспособности и в связи с материнством на день смерти, или умершего несовершеннолетнего, члены семьи (один из членов семьи) которого подлежат обя</w:t>
            </w:r>
            <w:r>
              <w:t>зательному социальному страхованию на случай временной нетрудоспособности и в связи с материнством на день смерти этого несовершеннолетнего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03 4 07 31860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11 530,0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социального пособия на погребение за умершего, подлежавшего обязательному социальному страхованию на случай временной нетрудоспособности и в связи с материнством на день смерти, или умершего несовершеннолетнего, члены семьи (один из члено</w:t>
            </w:r>
            <w:r>
              <w:t>в семьи) которого подлежат обязательному социальному страхованию на случай временной нетрудоспособности и в связи с материнством на день смерти этого несовершеннолетнего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03 4 07 31860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1 642 449,0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Специальная социальная выплата отдельным категориям медицинских работников </w:t>
            </w:r>
            <w:r>
              <w:lastRenderedPageBreak/>
              <w:t>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</w:t>
            </w:r>
            <w:r>
              <w:t>льных программах обязательного медицинского страхования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03 4 07 51660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210 000 000,0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03 4 07 51930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10 572 229,9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Специальная социальная выплата медицинским и иным работникам медицинских и иных организаций (их структурных подразделений), оказывающим медицинскую помощь (участвующим в оказании, обеспечивающим оказание медицинской помощи) по диагностик</w:t>
            </w:r>
            <w:r>
              <w:t>е и лечению новой коронавирусной инфекции (COVID-19), медицинским работникам, контактирующим с пациентами с установленным диагнозом новой коронавирусной инфекции (COVID-19), за счет средств резервного фонда Правительства Российской Федерации (Социальное об</w:t>
            </w:r>
            <w:r>
              <w:t>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03 4 07 52000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342,5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Единовременные денежные </w:t>
            </w:r>
            <w:r>
              <w:lastRenderedPageBreak/>
              <w:t>компенсации реабилитированным лицам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03 4 07 57600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0,1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Единовременные денежные компенсации реабилитированным лицам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03 4 07 57600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 xml:space="preserve">Предоставление мер государственной поддержки отдельным категориям государственных служащих, уволенным из их числа, военнослужащим, сотрудникам некоторых федеральных органов государственной власти, гражданам, проходившим военные сборы, инвалидам вследствие </w:t>
            </w:r>
            <w:r>
              <w:t>военной травмы, погибшим (умершим) или получившим увечья при исполнении служебных обязанностей, и членам их семей"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19 546 448,4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ежемесячной денежной компенсации членам семей погибших (умерших) военнослужащих (граждан, проходивших военные сборы, граждан, пребывавших в добровольческих формированиях, инвалидов вследствие военной травмы, инвалидов вследствие увечья (ранения, тр</w:t>
            </w:r>
            <w:r>
              <w:t xml:space="preserve">авмы, контузии) или заболевания, полученных в связи с исполнением обязанностей по контракту о пребывании в добровольческом </w:t>
            </w:r>
            <w:r>
              <w:lastRenderedPageBreak/>
              <w:t xml:space="preserve">формировании), а также инвалидам вследствие военной травмы, инвалидам вследствие увечья (ранения, травмы, контузии) или заболевания, </w:t>
            </w:r>
            <w:r>
              <w:t>полученных в связи с исполнением обязанностей по контракту о пребывании в добровольческом формировании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17 114,3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ежемесячной денежной комп</w:t>
            </w:r>
            <w:r>
              <w:t xml:space="preserve">енсации членам семей погибших (умерших) военнослужащих (граждан, проходивших военные сборы, граждан, пребывавших в добровольческих формированиях, инвалидов вследствие военной травмы, инвалидов вследствие увечья (ранения, травмы, контузии) или заболевания, </w:t>
            </w:r>
            <w:r>
              <w:t xml:space="preserve">полученных в связи с исполнением обязанностей по контракту о пребывании в добровольческом формировании), а также инвалидам вследствие военной травмы, инвалидам вследствие увечья (ранения, травмы, контузии) или заболевания, полученных в связи с исполнением </w:t>
            </w:r>
            <w:r>
              <w:t>обязанностей по контракту о пребывании в добровольческом формировании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9 508 552,5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компенсаций членам семей погибших военнослужащих (Закупка товаров, работ и услуг для обеспечения государственных </w:t>
            </w:r>
            <w:r>
              <w:lastRenderedPageBreak/>
              <w:t>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03 4 08 57610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1 338,6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компенсаций членам семей погибших военнослужащих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03 4 08 57610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5 797 124,1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проведения ремонта индивидуальных жилых домов, принадлежащих членам семей военнослужащих, потерявшим кормильца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03 4 08 57620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422,2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пров</w:t>
            </w:r>
            <w:r>
              <w:t>едения ремонта индивидуальных жилых домов, принадлежащих членам семей военнослужащих, потерявшим кормильца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03 4 08 57620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4 221 896,7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>Предоставление выплат по страховому обеспечению обязательного социального страхования"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1 045 811 476,9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временной нетрудоспособности по обязательному социальному страхованию на случай временной нетрудоспособности и в связи с</w:t>
            </w:r>
            <w:r>
              <w:t xml:space="preserve"> материнством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194 107,0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по временной нетрудоспособности по обязательному социальному страхованию на случай временной нетрудоспособности </w:t>
            </w:r>
            <w:r>
              <w:lastRenderedPageBreak/>
              <w:t>и в связи с материнством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859 112 368,2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временной н</w:t>
            </w:r>
            <w:r>
              <w:t>етрудоспособности отдельным категориям граждан в связи с зачетом в страховой стаж нестраховых периодов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431 915,6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временной нетрудоспособности по обязательному социальному страхованию от несчастных случаев на производстве и профессиональных заболеваний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911,2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временной нетрудоспособности по обязательному социальному страхованию от несчастных случаев на производстве и профессиональных заболеваний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4 466 199,0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Единовременные страховые выплаты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4 991 807,8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Ежемесячные страховые выплаты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104 670 215,3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по беременности и родам отдельным категориям граждан в связи с зачетом в страховой стаж нестраховых периодов (Социальное обеспечение и иные выплаты </w:t>
            </w:r>
            <w:r>
              <w:lastRenderedPageBreak/>
              <w:t>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03 4 09 31040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Дополнительные страховые гарантии отдельным категориям медицинских работников в виде единовременной страховой выплаты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03 4 09 31300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8 118,4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Пособие по временной нетрудоспособности при необходимос</w:t>
            </w:r>
            <w:r>
              <w:t>ти осуществления ухода за больным ребенком в возрасте до 8 лет в части, превышающей размер указанного пособия, определяемый в зависимости от продолжительности страхового стажа застрахованного лица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 xml:space="preserve">03 </w:t>
            </w:r>
            <w:r>
              <w:t>4 09 31360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4 237 393,4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временной нетрудоспособности физическим лицам, применяющим специальный налоговый режим "Налог на профессиональный доход"</w:t>
            </w:r>
            <w:r>
              <w:t>, добровольно вступившим в правоотношения по обязательному социальному страхованию на случай временной нетрудоспособности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03 4 09 31720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933 898,3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Доставка и пересылка страховых выплат (Закупка то</w:t>
            </w:r>
            <w:r>
              <w:t>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03 4 09 39610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89 922,9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Медицинская, социальная и профессиональная реабилитация пострадавших (Закупка товаров, работ и услуг </w:t>
            </w:r>
            <w: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03 4 09 39630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9 600,0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Медицинская, социальная и профессиональная реабилитация пострадавших</w:t>
            </w:r>
            <w:r>
              <w:t xml:space="preserve">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03 4 09 39630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12 175 587,4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предупредительных мер по сокращению производственного травматизма и профессиональных заболеваний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03 4 09 39670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42 098 548,8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Единовременные выплаты в соответствии с указами Президента Российской Федерации от 30 апреля 2022 года </w:t>
            </w:r>
            <w:hyperlink r:id="rId64" w:tooltip="Указ Президента РФ от 30.04.2022 N 247 (ред. от 05.08.2025) &quot;О поддержке волонтерской деятельности на территориях отдельных субъектов Российской Федерации&quot; {КонсультантПлюс}">
              <w:r>
                <w:rPr>
                  <w:color w:val="0000FF"/>
                </w:rPr>
                <w:t>N 247</w:t>
              </w:r>
            </w:hyperlink>
            <w:r>
              <w:t xml:space="preserve"> "О поддержке волонтерской деятельности на территориях отдельных субъектов Российской Федерации"</w:t>
            </w:r>
            <w:r>
              <w:t xml:space="preserve">, от 29 декабря 2022 года </w:t>
            </w:r>
            <w:hyperlink r:id="rId65" w:tooltip="Указ Президента РФ от 29.12.2022 N 972 (ред. от 09.12.2024) &quot;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">
              <w:r>
                <w:rPr>
                  <w:color w:val="0000FF"/>
                </w:rPr>
                <w:t>N 972</w:t>
              </w:r>
            </w:hyperlink>
            <w:r>
              <w:t xml:space="preserve"> "О дополнительных социальных гарантиях лицам, направленным (командированным) на территории Донецкой Народной Республик</w:t>
            </w:r>
            <w:r>
              <w:t xml:space="preserve">и, Луганской Народной Республики, Запорожской области, Херсонской области, и членам их семей", от 14 июля 2023 года </w:t>
            </w:r>
            <w:hyperlink r:id="rId66" w:tooltip="Указ Президента РФ от 14.07.2023 N 518 (ред. от 09.12.2024) &quot;О дополнительных социальных гарантиях лицам, выполняющим работы на территориях отдельных субъектов Российской Федерации, и членам их семей&quot; {КонсультантПлюс}">
              <w:r>
                <w:rPr>
                  <w:color w:val="0000FF"/>
                </w:rPr>
                <w:t>N 518</w:t>
              </w:r>
            </w:hyperlink>
            <w:r>
              <w:t xml:space="preserve"> "О дополнительных социальных гарантиях лицам, выполняющим работы на т</w:t>
            </w:r>
            <w:r>
              <w:t xml:space="preserve">ерриториях отдельных субъектов Российской Федерации, и членам их семей", от 25 августа 2023 года </w:t>
            </w:r>
            <w:hyperlink r:id="rId67" w:tooltip="Указ Президента РФ от 25.08.2023 N 640 (ред. от 09.12.2024) &quot;О мерах социальной защиты работников некоторых государственных предприятий&quot; {КонсультантПлюс}">
              <w:r>
                <w:rPr>
                  <w:color w:val="0000FF"/>
                </w:rPr>
                <w:t>N 640</w:t>
              </w:r>
            </w:hyperlink>
            <w:r>
              <w:t xml:space="preserve"> "О мерах социальной защиты работников некоторых государственных предприятий" </w:t>
            </w:r>
            <w:r>
              <w:lastRenderedPageBreak/>
              <w:t xml:space="preserve">и от 14 ноября 2024 года </w:t>
            </w:r>
            <w:hyperlink r:id="rId68" w:tooltip="Указ Президента РФ от 14.11.2024 N 968 &quot;О дополнительных социальных гарантиях отдельным категориям лиц&quot; {КонсультантПлюс}">
              <w:r>
                <w:rPr>
                  <w:color w:val="0000FF"/>
                </w:rPr>
                <w:t>N 968</w:t>
              </w:r>
            </w:hyperlink>
            <w:r>
              <w:t xml:space="preserve"> "О дополнительных социальных гарантиях отдельным категориям лиц" (Социальное</w:t>
            </w:r>
            <w:r>
              <w:t xml:space="preserve">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3Т010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капитализированных повременных платежей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03 4 09 50700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107 169,0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03 4 09 90059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10 891 623,3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Финансовое обеспечение проезда участника специальной военной операции к месту прохождения санаторно-курортного лечения, медицинской реабилитации в реабилитационных центрах Фонда пенсионного и социального страхования Российской Федерации и обратно (Социальн</w:t>
            </w:r>
            <w:r>
              <w:t>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03 4 09 96238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492 089,7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69" w:tooltip="Постановление Правительства РФ от 29.03.2019 N 363 (ред. от 02.12.2025) &quot;Об утверждении государственной программы Российской Федерации &quot;Доступная среда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"Доступная среда"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98 281 309,2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"Обеспечение инвалидов и детей-инвалидов реабилитационными и</w:t>
            </w:r>
            <w:r>
              <w:t xml:space="preserve"> абилитационными услугами, а также техническими средствами реабилитации, включая изготовление и ремонт протезно-ортопедических </w:t>
            </w:r>
            <w:r>
              <w:lastRenderedPageBreak/>
              <w:t>изделий"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98 281 309,2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инвалидов техническими средствами реабилитации, включая изготовление и ремонт протезно-ортопедических изделий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04 4 01 39570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6 062,2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инв</w:t>
            </w:r>
            <w:r>
              <w:t>алидов техническими средствами реабилитации, включая изготовление и ремонт протезно-ортопедических изделий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04 4 01 39570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98 154 454,3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70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</w:t>
            </w:r>
            <w:r>
              <w:t>и гражданской ответственности владельцев транспортных средств"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04 4 01 52800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42,1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инвалидам компенсаций страховых премий по договорам обязательного стр</w:t>
            </w:r>
            <w:r>
              <w:t xml:space="preserve">ахования гражданской ответственности владельцев транспортных средств в соответствии с Федеральным </w:t>
            </w:r>
            <w:hyperlink r:id="rId71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</w:t>
            </w:r>
            <w:r>
              <w:lastRenderedPageBreak/>
              <w:t>страховании гражданской ответственности владельцев транспортных средств" (Социальное об</w:t>
            </w:r>
            <w:r>
              <w:t>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04 4 01 52800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120 750,6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72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 xml:space="preserve">05 </w:t>
            </w:r>
            <w:r>
              <w:t>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509 536,2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"Выполнение государственных обязательств по обеспечению жильем отдельных категорий граждан"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05 4 02 00000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509 536,2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социальная выплата для приобретения или строительства жилого помещения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05 4 02 93594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509 536,2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</w:t>
            </w:r>
            <w:r>
              <w:t>ыми фондами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953 059,2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выполнения функций аппаратами государственных внебюджетных фондов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953 059,2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953 059,2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Охрана семьи и детства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2 468 932 230,9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 xml:space="preserve">Государственная </w:t>
            </w:r>
            <w:hyperlink r:id="rId73" w:tooltip="Постановление Правительства РФ от 15.04.2014 N 296 (ред. от 29.12.2025) &quot;Об утверждении государственной программы Российской Федерации &quot;Социальная поддержка граждан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"Социальная поддержка граждан"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2 467 132 230,9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Федеральные проекты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2 444 913 758,5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Федеральный </w:t>
            </w:r>
            <w:hyperlink r:id="rId74" w:tooltip="&quot;Паспорт федерального проекта &quot;Поддержка семьи&quot; {КонсультантПлюс}">
              <w:r>
                <w:rPr>
                  <w:color w:val="0000FF"/>
                </w:rPr>
                <w:t>проект</w:t>
              </w:r>
            </w:hyperlink>
            <w:r>
              <w:t xml:space="preserve"> "Поддержка семьи"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Я1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2 444 913 758,5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Предоставление материнског</w:t>
            </w:r>
            <w:r>
              <w:t>о (семейного) капитала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Я1 30790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565 934 133,0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Ежегодная семейная выплата гражданам Российской Федерации, имеющим двух и более детей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Я1 31120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119 073 230,8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Ежемесячное пособие в связи с рождением и воспитанием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Я1 31460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723 335,1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Ежемесячное пособие в связи с рождением и воспитанием ребенка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Я1 31460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1 759 183 059,6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20 445 716,0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</w:t>
            </w:r>
            <w:r>
              <w:lastRenderedPageBreak/>
              <w:t>Федеральны</w:t>
            </w:r>
            <w:r>
              <w:t xml:space="preserve">м </w:t>
            </w:r>
            <w:hyperlink r:id="rId75" w:tooltip="Федеральный закон от 19.05.1995 N 81-ФЗ (ред. от 28.11.2025) &quot;О государственных пособиях гражданам, имеющим дет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</w:t>
            </w:r>
            <w:r>
              <w:t>995 года N 81-ФЗ "О государственных пособиях гражданам, имеющим детей"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893,8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76" w:tooltip="Федеральный закон от 19.05.1995 N 81-ФЗ (ред. от 28.11.2025) &quot;О государственных пособиях гражданам, имеющим дет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</w:t>
            </w:r>
            <w:r>
              <w:t>венных пособиях гражданам, имеющим детей"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6 875 032,7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при рождении ребенка лицам, не подлежащим обязательному социальному страхованию на случай временной нетрудоспособности и в связи с материнством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03 4 05 3093</w:t>
            </w:r>
            <w: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3 076,6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при рождении ребенка лицам, не подлежащим обязательному социальному страхованию на случай временной нетрудоспособности и в связи с материнством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03 4 05 30930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7 503 923,4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по уходу за ребенком лицам, не подлежащим обязательному социальному </w:t>
            </w:r>
            <w:r>
              <w:lastRenderedPageBreak/>
              <w:t xml:space="preserve">страхованию на случай временной нетрудоспособности и в связи с материнством, а также уволенным в связи с ликвидацией организаций (прекращением деятельности, полномочий физическими </w:t>
            </w:r>
            <w:r>
              <w:t>лицами)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03 4 05 31410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1 228,4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а также уволенным в связи с ликвидацией организаций (прекращением деятельности, полномочий физическими </w:t>
            </w:r>
            <w:r>
              <w:t>лицами)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03 4 05 31410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4 387 220,8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беременности и родам женщинам, уволенным в связи с ликвидацией организаций (прекращением деятельности, полномочий физическими лицами) (Социальное обес</w:t>
            </w:r>
            <w:r>
              <w:t>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03 4 05 31420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11 560,6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Пособие по беременности и родам женщинам, обучающимся по очной форме обучения в профессиональных образовательных организациях, образовательных организациях высшего и дополнительного профессионального образования, научных организациях (Социальное обеспечени</w:t>
            </w:r>
            <w:r>
              <w:t>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03 4 05 31680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1 300 572,0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Ежемесячная денежная выплата женщинам, удостоенным звания "Мать-героиня"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1 157,5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Ежемесячная денежная выплата женщинам, удостоенным звания "Мать-героиня"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332 554,7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Направление средств материнского (семейного) капитала, ранее направленных на формирование накопит</w:t>
            </w:r>
            <w:r>
              <w:t>ельной пенсии, по другим направлениям использования средств материнского (семейного) капитала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03 4 05 39730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Социальная поддержка женщин, удостоенных звания "Мать-героиня"</w:t>
            </w:r>
            <w:r>
              <w:t xml:space="preserve"> (Межбюджетные трансферты)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03 4 05 52090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3 495,5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62 800,0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Единовременная выплата семьям, имеющим детей, в соответствии с </w:t>
            </w:r>
            <w:hyperlink r:id="rId77" w:tooltip="Указ Президента РФ от 21.12.2023 N 975 &quot;О мерах социальной поддержки семей, имеющих детей, пострадавших от агрессии Украины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декабря 2023 года N 975 "О мерах социальной поддержки семей, имеющих детей, пострадавших от агрессии Украины"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62 800,0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Комплекс процессных мероприятий "Предоставление мер государственной поддержки отдельным категориям государственных служащих, уволенным из их числа, военнослужащим, сотрудникам некоторых федеральных органов государственной</w:t>
            </w:r>
            <w:r>
              <w:t xml:space="preserve"> власти, гражданам, проходившим военные сборы, инвалидам вследствие военной травмы, погибшим (умершим) или получившим увечья при исполнении служебных обязанностей, и членам их семей"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77 314,8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ежемесячного пособия детям военнослужащих, сотрудников некоторых федеральных органов исполнительной власти и федеральных государственных органов, погибших (умерших, объявленных умершими, признанных безвестно отсутствующими) при исполнении обязаннос</w:t>
            </w:r>
            <w:r>
              <w:t>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64,8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ежемесячного пособия детям военнослужащих, сотрудников некоторых федеральных органов исполнительной власти и федеральных государственных </w:t>
            </w:r>
            <w:r>
              <w:lastRenderedPageBreak/>
              <w:t xml:space="preserve">органов, погибших (умерших, объявленных умершими, признанных безвестно отсутствующими) </w:t>
            </w:r>
            <w:r>
              <w:t>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43 488,5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</w:t>
            </w:r>
            <w:r>
              <w:t>нением задач в условиях вооруженного конфликта немеждународного характера, а также в связи с выполнением задач в ходе контртеррористических операций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</w:t>
            </w:r>
            <w:r>
              <w:t>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</w:t>
            </w:r>
            <w:r>
              <w:t xml:space="preserve">ч в условиях вооруженного конфликта </w:t>
            </w:r>
            <w:r>
              <w:lastRenderedPageBreak/>
              <w:t>немеждународного характера, а также в связи с выполнением задач в ходе контртеррористических операций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33 754,1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</w:t>
            </w:r>
            <w:r>
              <w:t>редоставление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03 4 11 00000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1 632 641,6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единовременного пособия при всех формах устройства детей, оставшихся без попечения родителей, в семью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03 4 11 31430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1 060,7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единовременного пос</w:t>
            </w:r>
            <w:r>
              <w:t>обия при всех формах устройства детей, оставшихся без попечения родителей, в семью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03 4 11 31430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1 631 580,9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78" w:tooltip="Постановление Правительства РФ от 29.03.2019 N 363 (ред. от 02.12.2025) &quot;Об утверждении государственной программы Российской Федерации &quot;Доступная среда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"Доступная среда"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1 800 000,0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 xml:space="preserve">Обеспечение инвалидов и детей-инвалидов реабилитационными и абилитационными услугами, а также техническими средствами реабилитации, </w:t>
            </w:r>
            <w:r>
              <w:lastRenderedPageBreak/>
              <w:t>включая изготовление и ремонт протезно-ортопедических изделий"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1 800 000,0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Оказание услуг по комплексной реабилитации и абилитации детей-инвалидов (Социальное обеспечение и иные выплаты населению)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04 4 01 53070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1 800 000,0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Другие вопросы в области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30 404 935,8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79" w:tooltip="Постановление Правительства РФ от 15.04.2014 N 296 (ред. от 29.12.2025) &quot;Об утверждении государственной программы Российской Федерации &quot;Социальная поддержка граждан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"Социальная поддержка граждан"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10 028 750,0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Федеральные проекты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10 028 750,0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Федеральный проект "Социальное казначейство"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5D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10 028 750,0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реализации возможности граждан получать адресную поддержку проактивно или на основании заявлений (без истребования документов) посредством внедрения единой централизованной цифровой платформы в социальной сфере (Зак</w:t>
            </w:r>
            <w:r>
              <w:t>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5D 92918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7 969 452,5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Создание и внедрение комплексной системы обеспечения информационной безопасности государственной информационной системы "</w:t>
            </w:r>
            <w:r>
              <w:t>Единая централизованная цифровая платформа в социальной сфере"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5D 97010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1 682 227,1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Сопровождение и развитие информационной системы "</w:t>
            </w:r>
            <w:r>
              <w:t>Единый контакт-центр взаимодействия с гражданами"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5D 97011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377 070,4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80" w:tooltip="Постановление Правительства РФ от 15.04.2014 N 298 (ред. от 19.12.2025) &quot;Об утверждении государственной программы Российской Федерации &quot;Содействие занятости населения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"Содействие занятости населения"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1 500 000,0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Федеральный </w:t>
            </w:r>
            <w:hyperlink r:id="rId81" w:tooltip="&quot;Паспорт федерального проекта &quot;Активные меры содействия занятости&quot; {КонсультантПлюс}">
              <w:r>
                <w:rPr>
                  <w:color w:val="0000FF"/>
                </w:rPr>
                <w:t>проект</w:t>
              </w:r>
            </w:hyperlink>
            <w:r>
              <w:t xml:space="preserve"> "Активные меры содействия занятости"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1 500</w:t>
            </w:r>
            <w:r>
              <w:t xml:space="preserve">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Государственная поддержка стимулирования найма отдельных категорий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Государственная поддержка стимулирования найма отдельных категорий граждан (Иные бюджетные ассигнования)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Создание (оборудование) рабочих мест для трудоустройства инвалидов (Предоставление субсидий бюджетным, автономным уч</w:t>
            </w:r>
            <w:r>
              <w:t>реждениям и иным некоммерческим организациям)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Создание (оборудование) рабочих мест для трудоустройства инвалидов (Иные бюджетные ассигнования)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поддержка трудоустройства работников из </w:t>
            </w:r>
            <w:r>
              <w:lastRenderedPageBreak/>
              <w:t>другой местности или других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50590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 (Иные бюджетные ассигнования)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50590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</w:t>
            </w:r>
            <w:r>
              <w:t xml:space="preserve">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18 876 185,8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18 876 185,8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Гарантийные взносы в фонд гарантирования пенсионных накоплений, уплачиваемые Фондом пенсионного и социального страхования Российской Федерации (Иные бюджетные ассигнования)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73 1 00 35810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329 198,1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Передача средств пенсионных накоплений в негосударственные пенсионные фонды (Иные бюджетные ассигнования)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73 1 00 35820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18 046 987,7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73 1 00 90059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500 000,0</w:t>
            </w:r>
          </w:p>
        </w:tc>
      </w:tr>
    </w:tbl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0B0A14">
      <w:pPr>
        <w:pStyle w:val="ConsPlusNormal0"/>
        <w:jc w:val="right"/>
        <w:outlineLvl w:val="0"/>
      </w:pPr>
      <w:r>
        <w:t>Приложение 3</w:t>
      </w:r>
    </w:p>
    <w:p w:rsidR="005B7CEE" w:rsidRDefault="000B0A14">
      <w:pPr>
        <w:pStyle w:val="ConsPlusNormal0"/>
        <w:jc w:val="right"/>
      </w:pPr>
      <w:r>
        <w:t>к Федеральному закону</w:t>
      </w:r>
    </w:p>
    <w:p w:rsidR="005B7CEE" w:rsidRDefault="000B0A14">
      <w:pPr>
        <w:pStyle w:val="ConsPlusNormal0"/>
        <w:jc w:val="right"/>
      </w:pPr>
      <w:r>
        <w:t>"</w:t>
      </w:r>
      <w:r>
        <w:t>О бюджете Фонда пенсионного</w:t>
      </w:r>
    </w:p>
    <w:p w:rsidR="005B7CEE" w:rsidRDefault="000B0A14">
      <w:pPr>
        <w:pStyle w:val="ConsPlusNormal0"/>
        <w:jc w:val="right"/>
      </w:pPr>
      <w:r>
        <w:t>и социального страхования</w:t>
      </w:r>
    </w:p>
    <w:p w:rsidR="005B7CEE" w:rsidRDefault="000B0A14">
      <w:pPr>
        <w:pStyle w:val="ConsPlusNormal0"/>
        <w:jc w:val="right"/>
      </w:pPr>
      <w:r>
        <w:t>Российской Федерации на 2026 год</w:t>
      </w:r>
    </w:p>
    <w:p w:rsidR="005B7CEE" w:rsidRDefault="000B0A14">
      <w:pPr>
        <w:pStyle w:val="ConsPlusNormal0"/>
        <w:jc w:val="right"/>
      </w:pPr>
      <w:r>
        <w:t>и на плановый период</w:t>
      </w:r>
    </w:p>
    <w:p w:rsidR="005B7CEE" w:rsidRDefault="000B0A14">
      <w:pPr>
        <w:pStyle w:val="ConsPlusNormal0"/>
        <w:jc w:val="right"/>
      </w:pPr>
      <w:r>
        <w:t>2027 и 2028 годов"</w:t>
      </w:r>
    </w:p>
    <w:p w:rsidR="005B7CEE" w:rsidRDefault="005B7CEE">
      <w:pPr>
        <w:pStyle w:val="ConsPlusNormal0"/>
        <w:jc w:val="center"/>
      </w:pPr>
    </w:p>
    <w:p w:rsidR="005B7CEE" w:rsidRDefault="000B0A14">
      <w:pPr>
        <w:pStyle w:val="ConsPlusTitle0"/>
        <w:jc w:val="center"/>
      </w:pPr>
      <w:bookmarkStart w:id="6" w:name="P1764"/>
      <w:bookmarkEnd w:id="6"/>
      <w:r>
        <w:t>РАСПРЕДЕЛЕНИЕ</w:t>
      </w:r>
    </w:p>
    <w:p w:rsidR="005B7CEE" w:rsidRDefault="000B0A14">
      <w:pPr>
        <w:pStyle w:val="ConsPlusTitle0"/>
        <w:jc w:val="center"/>
      </w:pPr>
      <w:r>
        <w:t>БЮДЖЕТНЫХ АССИГНОВАНИЙ БЮДЖЕТА ФОНДА ПЕНСИОННОГО</w:t>
      </w:r>
    </w:p>
    <w:p w:rsidR="005B7CEE" w:rsidRDefault="000B0A14">
      <w:pPr>
        <w:pStyle w:val="ConsPlusTitle0"/>
        <w:jc w:val="center"/>
      </w:pPr>
      <w:r>
        <w:t>И СОЦИАЛЬНОГО СТРАХОВАНИЯ РОССИЙСКОЙ ФЕДЕРАЦИИ НА ПЛАНОВЫЙ</w:t>
      </w:r>
    </w:p>
    <w:p w:rsidR="005B7CEE" w:rsidRDefault="000B0A14">
      <w:pPr>
        <w:pStyle w:val="ConsPlusTitle0"/>
        <w:jc w:val="center"/>
      </w:pPr>
      <w:r>
        <w:t>ПЕРИОД</w:t>
      </w:r>
      <w:r>
        <w:t xml:space="preserve"> 2027 И 2028 ГОДОВ ПО РАЗДЕЛАМ, ПОДРАЗДЕЛАМ, ЦЕЛЕВЫМ</w:t>
      </w:r>
    </w:p>
    <w:p w:rsidR="005B7CEE" w:rsidRDefault="000B0A14">
      <w:pPr>
        <w:pStyle w:val="ConsPlusTitle0"/>
        <w:jc w:val="center"/>
      </w:pPr>
      <w:r>
        <w:t>СТАТЬЯМ И ГРУППАМ ВИДОВ РАСХОДОВ КЛАССИФИКАЦИИ</w:t>
      </w:r>
    </w:p>
    <w:p w:rsidR="005B7CEE" w:rsidRDefault="000B0A14">
      <w:pPr>
        <w:pStyle w:val="ConsPlusTitle0"/>
        <w:jc w:val="center"/>
      </w:pPr>
      <w:r>
        <w:t>РАСХОДОВ БЮДЖЕТОВ</w:t>
      </w:r>
    </w:p>
    <w:p w:rsidR="005B7CEE" w:rsidRDefault="005B7CEE">
      <w:pPr>
        <w:pStyle w:val="ConsPlusNormal0"/>
        <w:ind w:firstLine="540"/>
        <w:jc w:val="both"/>
      </w:pPr>
    </w:p>
    <w:p w:rsidR="005B7CEE" w:rsidRDefault="000B0A14">
      <w:pPr>
        <w:pStyle w:val="ConsPlusNormal0"/>
        <w:jc w:val="right"/>
      </w:pPr>
      <w:r>
        <w:t>(тыс. рублей)</w:t>
      </w:r>
    </w:p>
    <w:p w:rsidR="005B7CEE" w:rsidRDefault="005B7CEE">
      <w:pPr>
        <w:pStyle w:val="ConsPlusNormal0"/>
        <w:sectPr w:rsidR="005B7CEE">
          <w:headerReference w:type="default" r:id="rId82"/>
          <w:footerReference w:type="default" r:id="rId83"/>
          <w:headerReference w:type="first" r:id="rId84"/>
          <w:footerReference w:type="first" r:id="rId8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567"/>
        <w:gridCol w:w="567"/>
        <w:gridCol w:w="1814"/>
        <w:gridCol w:w="624"/>
        <w:gridCol w:w="1984"/>
        <w:gridCol w:w="1984"/>
      </w:tblGrid>
      <w:tr w:rsidR="005B7CEE">
        <w:tc>
          <w:tcPr>
            <w:tcW w:w="60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ПР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ЦСР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ВР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Сумма</w:t>
            </w:r>
          </w:p>
        </w:tc>
      </w:tr>
      <w:tr w:rsidR="005B7CEE">
        <w:tc>
          <w:tcPr>
            <w:tcW w:w="60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7CEE" w:rsidRDefault="005B7CEE">
            <w:pPr>
              <w:pStyle w:val="ConsPlusNormal0"/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7CEE" w:rsidRDefault="005B7CEE">
            <w:pPr>
              <w:pStyle w:val="ConsPlusNormal0"/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7CEE" w:rsidRDefault="005B7CEE">
            <w:pPr>
              <w:pStyle w:val="ConsPlusNormal0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7CEE" w:rsidRDefault="005B7CEE">
            <w:pPr>
              <w:pStyle w:val="ConsPlusNormal0"/>
            </w:pPr>
          </w:p>
        </w:tc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7CEE" w:rsidRDefault="005B7CEE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B7CEE" w:rsidRDefault="000B0A14">
            <w:pPr>
              <w:pStyle w:val="ConsPlusNormal0"/>
              <w:jc w:val="center"/>
            </w:pPr>
            <w:r>
              <w:t>2028 год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19 741 046 532,0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20 856 250 320,0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252 937 826,1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260 883 789,1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Международные отношения и 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28 749,9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30 112,0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28 749,9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30 112,0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73 5 00 00000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28 749,9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30 112,0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реализации международных обязательств Российской Федерации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73 5 00 92794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28 749,9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30 112,0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252 909 076,2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260 853 677,1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252 909 076,2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260 853 677,1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выполнения функций аппаратами государственных внебюджетных фондов Российской</w:t>
            </w:r>
            <w:r>
              <w:t xml:space="preserve">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246 268 142,6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254 500 384,5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Расходы на обеспечение деятельности (оказание услуг) государственных учреждений (Расходы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</w:t>
            </w:r>
            <w:r>
              <w:t>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209 147 161,5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217 380 739,6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35 808 302,3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35 807 189,1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120 898,6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120 675,6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1 191 780,2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1 191 780,2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Строительство объектов социального и производственного комплексов, в том числе объектов общегражд</w:t>
            </w:r>
            <w:r>
              <w:t>анского назначения, жилья,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73 6 00 00000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6 640 933,6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6 353 292,6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73 6 00 94009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 xml:space="preserve">6 </w:t>
            </w:r>
            <w:r>
              <w:t>640 933,6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6 353 292,6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196 902,9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196 877,0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196 902,9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196 877,0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196 902,9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196 877,0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Обеспечение выполнения функций аппаратами государственных внебюджетных фондов Российской Федерац</w:t>
            </w:r>
            <w:r>
              <w:t>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196 902,9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196 877,0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167 046,1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167 046,1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29 856,8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29 830,9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12 330 714,7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12 345 240,7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12 330 714,7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12 345 240,7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86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здравоохранения"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12 330 714,7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12 345 240,7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"Организационно-методическое</w:t>
            </w:r>
            <w:r>
              <w:t xml:space="preserve">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01 4 07 00000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12 330 714,7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12 345 240,7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Оплата медицинской помощи женщинам в период беременности, родов и в послеродовом периоде, а также профилактического медицинского осмотра ребенка в течение первого года жизни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01 4 07 39640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12 330 7</w:t>
            </w:r>
            <w:r>
              <w:t>14,7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12 345 240,7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19 475 581 088,3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20 582 824 413,2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14 043 350 682,5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14 845 889 686,5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87" w:tooltip="Постановление Правительства РФ от 15.04.2014 N 296 (ред. от 29.12.2025) &quot;Об утверждении государственной программы Российской Федерации &quot;Социальная поддержка граждан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228 575 278,5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209 914 821,3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социальной поддержки ветеранам Великой Отечеств</w:t>
            </w:r>
            <w:r>
              <w:t>енной войны и боевых действий"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942 397,9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853 219,2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Дополнительное ежемесячное материальное обеспечение некоторых категорий граждан Российской Федерации в связи с 60-летием Победы в Великой Отечественной войне 1941 - 1945 годов (Закупка товаров, работ и услуг для обеспечения государственных (муниципальных) </w:t>
            </w:r>
            <w:r>
              <w:t>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03 4 03 30350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5 079,2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4 401,0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Дополнительное ежемесячное материальное обеспечение некоторых категорий граждан Российской Федерации в связи с 60-летием Победы в Великой Отечественной войне 1941 - 1945 годов (Социальное обеспечение и иные вы</w:t>
            </w:r>
            <w: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03 4 03 30350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825 745,2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716 537,1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дополнительного материального обеспечения лиц, проходивших службу по контракту в составе российской части смешанных сил по установлению мира и поддержанию правопорядка в зоне грузино-осетинского конфликта (Закупка товаров, работ и услуг для о</w:t>
            </w:r>
            <w:r>
              <w:t>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03 4 03 31400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62,3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дополнительного материального обеспечения лиц, проходивших службу по контракту в </w:t>
            </w:r>
            <w:r>
              <w:lastRenderedPageBreak/>
              <w:t>составе российской части смешанных сил по установлению мира и поддержанию правопорядка в зоне грузино-осетинского конфликта (Социальное обеспечение и иные выплат</w:t>
            </w:r>
            <w:r>
              <w:t>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03 4 03 31400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111 520,8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132 218,8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государственной поддержки инвалидам"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903 379,8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1 031 832,0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Дополнительное ежемесячное материальное обеспечение инвалидов вследствие военной травмы в соответствии с </w:t>
            </w:r>
            <w:hyperlink r:id="rId88" w:tooltip="Указ Президента РФ от 01.08.2005 N 887 &quot;О мерах по улучшению материального положения инвалидов вследствие военной травмы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1 августа 2005 года N 887 "О мерах по улучшению материального положения инвалидов вследствие военной травмы" (Закупка товаро</w:t>
            </w:r>
            <w:r>
              <w:t>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03 4 04 30360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2 441,1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2 768,5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Дополнительное ежемесячное материальное обеспечение инвалидов вследствие военной травмы в соответствии с </w:t>
            </w:r>
            <w:hyperlink r:id="rId89" w:tooltip="Указ Президента РФ от 01.08.2005 N 887 &quot;О мерах по улучшению материального положения инвалидов вследствие военной травмы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</w:t>
            </w:r>
            <w:r>
              <w:t xml:space="preserve"> Российской Федерации от 1 августа 2005 года N 887 "О мерах по улучшению материального положения инвалидов вследствие военной травмы"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03 4 04 30360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850 604,7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964 674,2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Ежемесячная выплата отдельн</w:t>
            </w:r>
            <w:r>
              <w:t>ым категориям граждан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03 4 04 31710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184,9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Ежемесячная выплата отдельным категориям граждан Российской Федерации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03 4 04 31710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50 189,4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64 204,4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Комплекс процессных мероприятий "Предоставление </w:t>
            </w:r>
            <w:r>
              <w:lastRenderedPageBreak/>
              <w:t>мер социальной поддержки пенсионерам"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223 887 358,5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205 320 912,1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федеральной социальной доплаты к пенсии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03 4 06 30570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514 646,7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480 276,1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федеральной социальной доплаты к пенсии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03 4 06 30570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137 606 059,1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128 416 057,1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региональных социальных доплат к пенсии (Закупка товаров, работ и услуг для обеспечения государст</w:t>
            </w:r>
            <w:r>
              <w:t>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03 4 06 31940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319 571,9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284 762,9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региональных социальных доплат к пенсии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03 4 06 31940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85 447 080,8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76 139 816,0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>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2 842 142,3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2 708 858,0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дополнительного материального обеспечения, доплат к пенсиям, пособий и компенсаций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03 4 07 30190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8 094,6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7 717,8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дополнительного материального обеспечения, доплат к пенсиям, пособий и компенсаций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03 4 07 30190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2 834 047,7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2 701 140,2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13 814 775 404,0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14 635 974 865,2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13 814 775 404,0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14 635 974 865,2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Материальное обеспечение специалистов ядерного оружейного комплекса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16 729,4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15 968,0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Материальное обеспечение специалистов </w:t>
            </w:r>
            <w:r>
              <w:t>ядерного оружейного комплекса Российской Федерации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12 186 391,6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13 012 960,0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страховой пенсии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41 482 100,0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43 969 400,0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страховой пенсии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12 655 381 046,8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13 422 242 293,2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накопительной пенсии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1 154,7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1 300,9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накопительной пенсии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73 7 00 30590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3 299 094,8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3 716 915,6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по государственному пенсионному обеспечению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3 105 036,9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3 285 986,6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по государственному пенсионному обеспечению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960 174 053,6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1 015 969 176,0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доплат к пенсиям (Закупка товаров, работ и услуг для обеспечения государственных (му</w:t>
            </w:r>
            <w: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Выплата доплат к пенсиям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28 248,9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26 652,8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Доплата к пенсии членам летных экипажей воздушных судов гражданской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12 331,6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11 923,5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Доплата к пенсии членам летных экипажей воздушных с</w:t>
            </w:r>
            <w:r>
              <w:t>удов гражданской авиации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13 221 791,5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14 228 461,2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средств пенсионных накоплений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70 753,2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65 139,3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выплата средств пенсионных накоплений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70 753 216,9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65 139 321,5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Срочная пенсионная выплата (Закупка товаров, работ и услуг для обеспечения государственных (муниципаль</w:t>
            </w:r>
            <w: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1 397,2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1 488,1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Срочная пенсионная выплата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1 552 426,9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1 653 483,7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пенсий, назначенных досрочно гражданам, признанным безработными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2 267,1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2 399,1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пенсий, назначенных досрочно гражданам, признанным безработными (Социальное обеспечение и </w:t>
            </w:r>
            <w:r>
              <w:lastRenderedPageBreak/>
              <w:t>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2 888 749,5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3 062 686,1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Доплаты к пенсии работникам организаций угольной промышленности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18 113,2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17 811,0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Доплаты к пенсии работникам организаций угольной промышленности</w:t>
            </w:r>
            <w:r>
              <w:t xml:space="preserve">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73 7 00 30660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6 703 414,7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7 214 790,8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пенсии некоторым категориям граждан Российской Федерации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73 7 00 31070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10 263 437,4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10 408 300,8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пенсионного обеспечения граждан Российской Федерации, постоянно проживающих в Республике Абхазия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73 7 00 31180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20 434,6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11 506,8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пенсионного обеспечения граждан Российской Федерации, постоянно проживающих в Республике Южная Осетия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73 7 00 31210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33,4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и осуществление ежемесячных пенсионных выплат, предусмотренных законодательством Донецкой Народной Республики, Луганской Народной Республики, Запорожской области и Херсонской области (Закупка товаров, работ и услуг для обеспечения государств</w:t>
            </w:r>
            <w:r>
              <w:t>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47 135,1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39 145,4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пенсий и осуществление ежемесячных пенсионных выплат, предусмотренных </w:t>
            </w:r>
            <w:r>
              <w:lastRenderedPageBreak/>
              <w:t>законодательством Донецкой Народной Республики, Луганской Народной Республики, Запорожской области и Херсон</w:t>
            </w:r>
            <w:r>
              <w:t>ской области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73 7 00 31600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18 221 030,8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15 078 843,3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Выплаты правопреемникам умерших застрахованных лиц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10 891 092,2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12 086 287,3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пенсий, назначенных Эстонской Республикой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2 088 504,0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2 184 408,0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и иных социальных выплат, назначенных Латвийской Республикой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1 054 188,0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1 154 808,0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и иных социальных выплат, назначенных Республикой Беларусь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1 172 620,8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1 250 121,6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 и иных социальных выплат, назначенных Республикой Болгария (Социальн</w:t>
            </w:r>
            <w:r>
              <w:t>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109 620,0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113 778,0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пенсий, назначенных Республикой Казахстан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73 7 00 39590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3 024,0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3 477,6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пенсий, назначенных Кыргызской Республикой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384,0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пенсий, назначенных Республикой Таджикистан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73 7 00 39</w:t>
            </w:r>
            <w:r>
              <w:t>650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5 606,4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5 606,4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3 016 497 942,0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3 213 728 606,1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 xml:space="preserve">Государственная </w:t>
            </w:r>
            <w:hyperlink r:id="rId90" w:tooltip="Постановление Правительства РФ от 15.04.2014 N 296 (ред. от 29.12.2025) &quot;Об утверждении государственной программы Российской Федерации &quot;Социальная поддержка граждан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2 912 106 852,7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3 104 846 630,1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>Предоставление мер государственной поддержки гражданам, подвергшимся воздействию радиации вследствие радиационных аварий и ядерных испытаний"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51 420 129,6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52 459 041,1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Компенсация в возмещение вреда гражданам, подвергшимся воздействию радиации вследствие радиационных аварий, в соответствии с </w:t>
            </w:r>
            <w:hyperlink r:id="rId91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15 мая 1991 года N 1244-I "О социальной защите граждан, подвергшихся возде</w:t>
            </w:r>
            <w:r>
              <w:t>йствию радиации вследствие катастрофы на Чернобыльской АЭС"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03 4 01 30040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6 416,4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6 673,0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Компенсация в возмещение вреда гражданам, подвергшимся воздействию ра</w:t>
            </w:r>
            <w:r>
              <w:t xml:space="preserve">диации вследствие радиационных аварий, в соответствии с </w:t>
            </w:r>
            <w:hyperlink r:id="rId92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15 мая 1991 года N 1244-I "О социальной защите граждан, подвергшихся воздействию радиации вследствие катастрофы на Чернобыльской АЭС" (Социальн</w:t>
            </w:r>
            <w:r>
              <w:t>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03 4 01 30040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14 582 697,1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15 166 008,1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Компенсация в возмещение вреда гражданам, подвергшимся воздействию радиации вследствие радиационных аварий, в соответствии с Федеральным </w:t>
            </w:r>
            <w:hyperlink r:id="rId93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законом</w:t>
              </w:r>
            </w:hyperlink>
            <w: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</w:t>
            </w:r>
            <w:r>
              <w:t xml:space="preserve"> году на производственном объединении "Маяк" и сбросов </w:t>
            </w:r>
            <w:r>
              <w:lastRenderedPageBreak/>
              <w:t>радиоактивных отходов в реку Теча"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03 4 01 30080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91,4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Компенсация в возмещение вреда гражданам, подвергшимся воздействию радиации вследствие радиационных аварий, в соответствии с Федеральным </w:t>
            </w:r>
            <w:hyperlink r:id="rId94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законом</w:t>
              </w:r>
            </w:hyperlink>
            <w: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</w:t>
            </w:r>
            <w:r>
              <w:t xml:space="preserve"> году на производственном объединении "Маяк" и сбросов радиоактивных отходов в реку Теча"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03 4 01 30080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146 462,9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152 321,5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гражданам, подвергшимся возд</w:t>
            </w:r>
            <w:r>
              <w:t xml:space="preserve">ействию радиации вследствие радиационных аварий и ядерных испытаний, в соответствии с </w:t>
            </w:r>
            <w:hyperlink r:id="rId95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15 мая 1991 года N 1244-I "О социальной защите граждан, подвергшихся воздействию радиации вследствие катастрофы н</w:t>
            </w:r>
            <w:r>
              <w:t>а Чернобыльской АЭС"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03 4 01 30670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51 796,4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52 596,7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денежной выплаты гражданам, подвергшимся воздействию радиации вследствие радиационных аварий и ядерных испытаний, в соответствии с </w:t>
            </w:r>
            <w:hyperlink r:id="rId96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15 мая 1991 года N 1244-I "О социальной за</w:t>
            </w:r>
            <w:r>
              <w:t>щите граждан, подвергшихся воздействию радиации вследствие катастрофы на Чернобыльской АЭС"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03 4 01 30670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23 019 732,3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23 375 532,4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Осуществление ежемесячной денежной выплаты гражданам, подвергши</w:t>
            </w:r>
            <w:r>
              <w:t xml:space="preserve">мся воздействию радиации вследствие радиационных аварий и ядерных испытаний, в соответствии с Федеральным </w:t>
            </w:r>
            <w:hyperlink r:id="rId97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10 января 2002 года N 2-ФЗ "О социальны</w:t>
            </w:r>
            <w:r>
              <w:t>х гарантиях гражданам, подвергшимся радиационному воздействию вследствие ядерных испытаний на Семипалатинском полигоне"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03 4 01 30700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2 308,4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2 271,6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денежной выплаты гражданам, подвергшимся воздействию радиации вследствие радиационных аварий и ядерных испытаний, в соответствии с Федеральным </w:t>
            </w:r>
            <w:hyperlink r:id="rId98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03 4 01 30700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626 818,8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616 841,0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денежной выплаты гражданам, подвергшимся воздействию радиации вследствие радиационных аварий и ядерных испытаний, в соответствии с Федеральным </w:t>
            </w:r>
            <w:hyperlink r:id="rId99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законом</w:t>
              </w:r>
            </w:hyperlink>
            <w: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</w:t>
            </w:r>
            <w:r>
              <w:t xml:space="preserve"> году на производственном объединении "Маяк" и сбросов радиоактивных отходов в реку Теча"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03 4 01 30710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2 116,6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2 065,6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</w:t>
            </w:r>
            <w:r>
              <w:t xml:space="preserve">аты гражданам, подвергшимся воздействию радиации </w:t>
            </w:r>
            <w:r>
              <w:lastRenderedPageBreak/>
              <w:t xml:space="preserve">вследствие радиационных аварий и ядерных испытаний, в соответствии с Федеральным </w:t>
            </w:r>
            <w:hyperlink r:id="rId100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законом</w:t>
              </w:r>
            </w:hyperlink>
            <w:r>
              <w:t xml:space="preserve"> от 26 ноя</w:t>
            </w:r>
            <w:r>
              <w:t>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(Социальное обеспечение и иные вып</w:t>
            </w:r>
            <w:r>
              <w:t>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03 4 01 30710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399 882,8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390 254,1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гражданам, подвергшимся воздействию радиации вследствие радиационных аварий и ядерных испытаний, в соответствии с </w:t>
            </w:r>
            <w:hyperlink r:id="rId101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15 мая 1991 года N 1244-I "О социальной защите граждан, подвергшихся воздействию радиации вследствие катастрофы на Чернобыльской АЭС"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03 4 01 308</w:t>
            </w:r>
            <w:r>
              <w:t>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25 182,8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27 147,0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гражданам, подвергшимся воздействию радиации вследствие радиационных аварий и ядерных испытаний, в соответствии с Федеральным </w:t>
            </w:r>
            <w:hyperlink r:id="rId102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03 4 01 30880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гражданам, подвергшимся воздействию радиации вследствие радиационных аварий и ядерных испытаний, в соответствии с Федеральным </w:t>
            </w:r>
            <w:hyperlink r:id="rId103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законом</w:t>
              </w:r>
            </w:hyperlink>
            <w:r>
              <w:t xml:space="preserve"> от 2</w:t>
            </w:r>
            <w:r>
              <w:t xml:space="preserve">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</w:t>
            </w:r>
            <w:r>
              <w:lastRenderedPageBreak/>
              <w:t>радиоактивных отходов в реку Теча" (Социальное обеспечение и ины</w:t>
            </w:r>
            <w:r>
              <w:t>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03 4 01 30890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1 265,4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1 364,2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отдельных мер социальной поддержки граждан, подвергшихся воздействию радиации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03 4 01 51370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6 656,4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6 714,9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отдельных мер социальной поддержки граждан, подвергшихся воздействию радиации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03 4 01 51370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12 548 703,1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12 659 157,1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государственной поддержки Героям Советского Союза, Героям Российской Федерации, Героям Социалистического Труда, Героям Труда Российской Федерации, полным кавалерам ордена Славы и полным кавалерам ордена Т</w:t>
            </w:r>
            <w:r>
              <w:t>рудовой Славы"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3 258 512,5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3 461 329,8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Героям Советского Союза, Героям Российской Федерации и полным кавалерам ордена Славы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03 4 02 30720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1 436,1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1 554,2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</w:t>
            </w:r>
            <w:r>
              <w:t>существление ежемесячной денежной выплаты Героям Советского Союза, Героям Российской Федерации и полным кавалерам ордена Славы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03 4 02 30720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2 570 064,6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2 781 410,0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денежной выплаты Героям Социалистического Труда, Героям Труда Российской Федерации и полным кавалерам ордена Трудовой Славы </w:t>
            </w:r>
            <w: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03 4 02 30730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1 315,7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1 257,1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Героям Социалистического Труда, Героям Труда Российской Федерации и полным кавалерам ордена Трудовой Славы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03 4 02 30730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426 144,3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407 174,6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Социальная поддержка Героев Социалистического Труда, Героев Труда Российской Федерации и полных кавалеров ордена Трудовой Славы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03 4 02 51980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128 294,4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133 426,2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Социальная поддержка Героев Советского Союза, Героев Российской Федерации и полных кавалеров ордена Славы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03 4 02 52520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131 257,4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136 507,7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социальной поддержки ветера</w:t>
            </w:r>
            <w:r>
              <w:t>нам Великой Отечественной войны и боевых действий"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227 727 258,2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252 916 973,6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ветеранам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03 4 03 30690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272 754,6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302 963,2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ветеранам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03 4 03 30690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227 339 909,0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252 509 945,8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Ежегодная денежная выплата некоторым категориям граждан Российской Федерации к Дню Победы в Великой Отечественной войне 1941 - 1945 годов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312,3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229,0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Ежегодная денежная выплата некоторым категориям граждан Российской Федерации к Дню Победы в Великой Отечественной войне 1941 - 1945 годов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48 950,0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35 890,0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</w:t>
            </w:r>
            <w:r>
              <w:t xml:space="preserve">есячной денежной выплаты некоторым категориям граждан Российской Федерации в соответствии с </w:t>
            </w:r>
            <w:hyperlink r:id="rId104" w:tooltip="Указ Президента РФ от 11.03.2020 N 180 &quot;О дополнительных мерах социальной защиты некоторых категорий граждан Российской Федерации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</w:t>
            </w:r>
            <w:r>
              <w:t>Президента Российской Федерации от 11 марта 2020 года N 180 "О дополнительных мерах социальной защиты некоторых категорий граждан Российской Федерации"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106,3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Осуществление ежемесячной денежной выплаты некоторым категориям граждан Российской Федерации в соответствии с </w:t>
            </w:r>
            <w:hyperlink r:id="rId105" w:tooltip="Указ Президента РФ от 11.03.2020 N 180 &quot;О дополнительных мерах социальной защиты некоторых категорий граждан Российской Федерации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11 марта 2020 года N 180 "О дополнительных мерах социальной защиты некоторых к</w:t>
            </w:r>
            <w:r>
              <w:t>атегорий граждан Российской Федерации"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03 4 03 31280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65 230,1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67 839,3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государственной поддержки инвалидам"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495 022 240,4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514 378 728,1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инвалидам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03 4 04 30680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2 103 335,1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2 185 579,7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Осуществление ежемесячной денежной выплаты инвалидам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03 4 04 30680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492 918 905,3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512 193 148,4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553 935 549,1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595 203 187,7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уходу за ребенком до достижения им возраста полутора лет гражданам, подлежащим обязательному социальному страхованию на случай временной нетрудоспособности и в связи с материнством (Закупка товаров, р</w:t>
            </w:r>
            <w:r>
              <w:t>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15 385,8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16 519,6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уходу за ребенком до достижения им возраста полутора лет гражданам, подлежащим обязательному социальному страхованию на случай временной нетрудоспособности и в связи с материнством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 xml:space="preserve">03 4 05 </w:t>
            </w:r>
            <w:r>
              <w:t>30820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296 451 331,4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318 296 331,8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при рождении ребенка гражданам, подлежащим обязательному социальному страхованию на случай временной нетрудоспособности и в связи с материнством (Закупка товаров, работ и услуг для обеспечения государственных </w:t>
            </w:r>
            <w: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3 150,7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3 280,8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при рождении ребенка гражданам, подлежащим обязательному социальному страхованию на случай временной нетрудоспособности и в связи с материнством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26 410 112,4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27 500 639,6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</w:t>
            </w:r>
            <w:r>
              <w:t>собия по беременности и родам гражданам, подлежащим обязательному социальному страхованию на случай временной нетрудоспособности и в связи с материнством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03 4 05 30920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25 621,2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27 653,9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Пособия по беременности и родам гражданам, подлежащим обязательному социальному страхованию на случай временной нетрудоспособности и в связи с материнством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</w:t>
            </w:r>
            <w:r>
              <w:t xml:space="preserve"> 30920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231 029 947,6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249 358 762,0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социальной поддержки пенсионерам"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6 594 326,1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6 929 922,1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Оплата стоимости проезда пенсионерам к месту отдыха и обратно один раз в два года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03 4 06 51990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7 549,5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8 099,4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Оплата стоимости проезда пенсионерам к месту отдыха и обратно один раз в два года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03 4 06 51990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6 282 311,2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6 665 336,5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Компенсация расходов, связанных с переездом из районов Крайнего Севера и приравненных к ним местностей в другую местность на территории Российской Федерации, в соответствии с законодательством Российской Федерации (Социальное обеспечение и иные выплаты нас</w:t>
            </w:r>
            <w:r>
              <w:t>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03 4 06 52230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304 465,4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256 486,2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403 429 243,6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415 672 435,0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Компенсационные выплаты лицам, осуществляющим уход за нетрудоспособными гражданами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03 4 07 30390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18 992,9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18 613,2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Компенсационные выплаты лицам, осуществляющи</w:t>
            </w:r>
            <w:r>
              <w:t>м уход за нетрудоспособными гражданами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03 4 07 30390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2 428 767,7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2 380 200,2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социального пособия на погребение и оказание услуг по погребению согласно гарантированному перечню этих услуг за умерших, получавших пенсии по государственному пенсионному обеспечению (Закупка товаров, работ и услуг для обеспечения государственных </w:t>
            </w:r>
            <w:r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3 258,3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3 504,8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социального пособия на погребение и оказание услуг по погребению согласно гарантированному перечню этих услуг за умерших, получавших пенсии по государственному пенсионному обеспечению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 xml:space="preserve">03 4 07 </w:t>
            </w:r>
            <w:r>
              <w:t>30740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557 989,0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600 224,1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социального пособия на погребение и оказание услуг по погребению согласно гарантированному перечню этих услуг за умерших, получавших страховую или накопительную пенсию (Закупка товаров, работ и услуг для обеспечения государственных (муниципальных) </w:t>
            </w:r>
            <w:r>
              <w:t>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71 460,6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74 319,4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социального пособия на погребение и оказание услуг по погребению согласно гарантированному перечню этих услуг за умерших, получавших страховую или накопительную пенсию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14 527</w:t>
            </w:r>
            <w:r>
              <w:t xml:space="preserve"> 411,2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15 108 257,8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социального пособия на погребение умерших неработавших пенсионеров, досрочно оформивших пенсию по предложению органов службы занятости, и </w:t>
            </w:r>
            <w:r>
              <w:lastRenderedPageBreak/>
              <w:t>оказание услуг по погребению согласно гарантированному перечню этих услуг (Закупка товаро</w:t>
            </w:r>
            <w:r>
              <w:t>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социального пособия на погребение умерших неработавших пенсионеров, досрочно оформивших пенсию по предложению органов службы занятости, и оказание услуг по погребению согласно гарантированному перечню этих услуг (Социальное обеспечение и иные выпла</w:t>
            </w:r>
            <w:r>
              <w:t>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03 4 07 30760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429,4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446,2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Компенсационные выплаты некоторым категориям граждан Российской Федерации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03 4 07 30870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7 675,9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7 957,4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Возмещение стоимости услуг, предоставляемых согласно гарантированному перечню услуг по погребению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03 4 07 30900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109 260,9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113 631,4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Оплата четырех дополнительных выходных дней работающим родителям (опекунам, попечителям) для ухода за детьми-инвалидами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03 4 07 30980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27 953 637,6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29 994 272,0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Ежемесячные выплаты лицам, осуществляющим уход за детьми-инвалидами и инвалидами с детства I группы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03 4 07 31030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551 337,5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588 573,3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Ежемесячные выплаты лицам</w:t>
            </w:r>
            <w:r>
              <w:t>, осуществляющим уход за детьми-инвалидами и инвалидами с детства I группы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03 4 07 31030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134 472 584,0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143 554 456,6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Компенсация в возмещение вреда жизни или здоровью добровольца (волонтера), полученного при осуществлении им добровольческой (волонтерской) деятельности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03 4 07 31530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72 400,0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72 400,0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соц</w:t>
            </w:r>
            <w:r>
              <w:t>иального пособия на погребение за умершего, подлежавшего обязательному социальному страхованию на случай временной нетрудоспособности и в связи с материнством на день смерти, или умершего несовершеннолетнего, члены семьи (один из членов семьи) которого под</w:t>
            </w:r>
            <w:r>
              <w:t>лежат обязательному социальному страхованию на случай временной нетрудоспособности и в связи с материнством на день смерти этого несовершеннолетнего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03 4 07 31860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12 016,5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12 497,2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социального пособия на погребение за умершего, подлежавшего обязательному социальному страхованию на случай временной нетрудоспособности и в связи с материнством на день смерти, или умершего несовершеннолетнего, члены семьи (</w:t>
            </w:r>
            <w:r>
              <w:t>один из членов семьи) которого подлежат обязательному социальному страхованию на случай временной нетрудоспособности и в связи с материнством на день смерти этого несовершеннолетнего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03 4 07 31860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1 711 754,0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1 780 225,6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Специальная социальная выплата отдельным категориям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</w:t>
            </w:r>
            <w:r>
              <w:lastRenderedPageBreak/>
              <w:t>обязательного медицинского страхования либо территориал</w:t>
            </w:r>
            <w:r>
              <w:t>ьных программах обязательного медицинского страхования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03 4 07 51660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210 000 000,0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210 000 000,0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Оказание государственной социальной помощи отдельным категориям граждан в части оплаты санаторно-к</w:t>
            </w:r>
            <w:r>
              <w:t>урортного лечения, а также проезда на междугородном транспорте к месту лечения и обратно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03 4 07 51930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10 930 195,6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11 362 783,3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Единовременные денежные компенсации реабилитированным лицам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03 4 07 57600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0,1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Единовременные денежные компенсации реабилитированным лицам (Социальное обесп</w:t>
            </w:r>
            <w:r>
              <w:t>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03 4 07 57600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 xml:space="preserve">Предоставление мер государственной поддержки отдельным категориям государственных служащих, уволенным из их числа, военнослужащим, сотрудникам некоторых федеральных органов государственной власти, гражданам, проходившим военные сборы, инвалидам вследствие </w:t>
            </w:r>
            <w:r>
              <w:t>военной травмы, погибшим (умершим) или получившим увечья при исполнении служебных обязанностей, и членам их семей"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20 280 856,9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20 689 054,7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ежемесячной денежной компенсации членам семей погибших (умерших) военнослужащих (граждан, проходивших военные сборы, граждан, пребывавших в </w:t>
            </w:r>
            <w:r>
              <w:lastRenderedPageBreak/>
              <w:t>добровольческих формированиях, инвалидов вследствие военной травмы, инвалидов вследствие увечья (ранения, тр</w:t>
            </w:r>
            <w:r>
              <w:t xml:space="preserve">авмы, контузии) или заболевания, полученных в связи с исполнением обязанностей по контракту о пребывании в добровольческом формировании), а также инвалидам вследствие военной травмы, инвалидам вследствие увечья (ранения, травмы, контузии) или заболевания, </w:t>
            </w:r>
            <w:r>
              <w:t>полученных в связи с исполнением обязанностей по контракту о пребывании в добровольческом формировании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03 4 08 30240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18 436,8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19 161,0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ежемесячной дене</w:t>
            </w:r>
            <w:r>
              <w:t>жной компенсации членам семей погибших (умерших) военнослужащих (граждан, проходивших военные сборы, граждан, пребывавших в добровольческих формированиях, инвалидов вследствие военной травмы, инвалидов вследствие увечья (ранения, травмы, контузии) или забо</w:t>
            </w:r>
            <w:r>
              <w:t>левания, полученных в связи с исполнением обязанностей по контракту о пребывании в добровольческом формировании), а также инвалидам вследствие военной травмы, инвалидам вследствие увечья (ранения, травмы, контузии) или заболевания, полученных в связи с исп</w:t>
            </w:r>
            <w:r>
              <w:t>олнением обязанностей по контракту о пребывании в добровольческом формировании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03 4 08 30240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10 241 638,5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10 649 112,1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компенсаций членам семей погибших военнослужащих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03 4 08 57610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1 338,6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1 338,6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компенсаций членам семей погибших военнослужащих (Социальное обеспечение и иные </w:t>
            </w:r>
            <w:r>
              <w:lastRenderedPageBreak/>
              <w:t>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03 4 08 57610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5 797 124,1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5 797 124,1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проведения ремонта индивидуальных жилых домов, принадлежащих членам семей военнослужащих, потерявшим кормильца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03 4 08 57620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422,2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422,2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проведения ремонта индивидуальных жилых домов, принадлежащих членам семей военнослужащих, потерявшим кормильца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03 4 08 57620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4 221 896,7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4 221 896,7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</w:t>
            </w:r>
            <w:r>
              <w:t>редоставление выплат по страховому обеспечению обязательного социального страхования"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1 150 438 736,3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1 243 135 958,0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временной нетрудоспособности по обязательному социальному страхованию на случай временной нетрудоспособности и в связи с материнством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</w:t>
            </w:r>
            <w:r>
              <w:t>13 712,0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230 381,9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временной нетрудоспособности по обязательному социальному страхованию на случай временной нетрудоспособности и в связи с материнством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945 883 711,8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1 019 664 313,2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временной нетрудоспособности отдельным категориям граждан в связи с зачетом в страховой стаж нестраховых периодов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475 537,8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512 629,8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по временной нетрудоспособности по </w:t>
            </w:r>
            <w:r>
              <w:lastRenderedPageBreak/>
              <w:t>обязательному социальному страхованию от несчастных случаев на производстве и профессиональных заболеваний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1 081,4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временной нетрудоспособности по обязательному социальному страхованию от несчастных случаев на производстве и профессиональных заболеваний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4 917 287,8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5 300 832,0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Единовременные страховые выплаты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5 016 611,2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5 041 115,6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Ежемесячные страховые выплаты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03 4 09 30970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108 508 119,4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112 486 725,6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беременности и родам отдельным категориям граждан в связи с зачетом в страховой стаж нестраховых периодов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03 4 09 31040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Пособие по временной нетрудоспособности при необходимости осуществления ухода за больным ребенком в возрасте до 8 лет в части, превышающей размер указанного пособия, определяемый в зависимости от продолжительности страхового стажа застрахованного лица (Соц</w:t>
            </w:r>
            <w:r>
              <w:t>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03 4 09 31360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4 665 335,1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5 029 185,8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временной нетрудоспособности физическим лицам, применяющим специальный налоговый режим "Налог на профессиональный доход"</w:t>
            </w:r>
            <w:r>
              <w:t xml:space="preserve">, добровольно </w:t>
            </w:r>
            <w:r>
              <w:lastRenderedPageBreak/>
              <w:t>вступившим в правоотношения по обязательному социальному страхованию на случай временной нетрудоспособности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03 4 09 31720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8 946 966,4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18 644 185,8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Доставка и пересылка страховых вып</w:t>
            </w:r>
            <w:r>
              <w:t>лат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03 4 09 39610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93 090,3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96 372,8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Медицинская, социальная и профессиональная реабилитация пострадавших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03 4 09 39630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9 600,0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9 600,0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Медицинская, социальная и профессиональная реабилитация пост</w:t>
            </w:r>
            <w:r>
              <w:t>радавших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03 4 09 39630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12 660 589,7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13 164 992,6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предупредительных мер по сокращению производственного травматизма и профессиональных заболеваний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03 4 09 39670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45 508 536,3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48 967 195,5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Единовременные выплаты в соответствии с указами Президента Российской Федерации от 30 апреля 2022 года </w:t>
            </w:r>
            <w:hyperlink r:id="rId106" w:tooltip="Указ Президента РФ от 30.04.2022 N 247 (ред. от 05.08.2025) &quot;О поддержке волонтерской деятельности на территориях отдельных субъектов Российской Федерации&quot; {КонсультантПлюс}">
              <w:r>
                <w:rPr>
                  <w:color w:val="0000FF"/>
                </w:rPr>
                <w:t>N 247</w:t>
              </w:r>
            </w:hyperlink>
            <w:r>
              <w:t xml:space="preserve"> "О поддержке волонтерской деятельности на территориях отдельных субъектов Российской Федерации", от 29 декабря 2022 года </w:t>
            </w:r>
            <w:hyperlink r:id="rId107" w:tooltip="Указ Президента РФ от 29.12.2022 N 972 (ред. от 09.12.2024) &quot;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">
              <w:r>
                <w:rPr>
                  <w:color w:val="0000FF"/>
                </w:rPr>
                <w:t>N 972</w:t>
              </w:r>
            </w:hyperlink>
            <w:r>
              <w:t xml:space="preserve"> "О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</w:t>
            </w:r>
            <w:r>
              <w:t xml:space="preserve">, Запорожской области, Херсонской области, и членам их семей", от 14 июля 2023 года </w:t>
            </w:r>
            <w:hyperlink r:id="rId108" w:tooltip="Указ Президента РФ от 14.07.2023 N 518 (ред. от 09.12.2024) &quot;О дополнительных социальных гарантиях лицам, выполняющим работы на территориях отдельных субъектов Российской Федерации, и членам их семей&quot; {КонсультантПлюс}">
              <w:r>
                <w:rPr>
                  <w:color w:val="0000FF"/>
                </w:rPr>
                <w:t>N 518</w:t>
              </w:r>
            </w:hyperlink>
            <w:r>
              <w:t xml:space="preserve"> "О </w:t>
            </w:r>
            <w:r>
              <w:lastRenderedPageBreak/>
              <w:t>дополнительных социальных гарантиях лицам, выполняющим работы на территориях отдельных субъектов Р</w:t>
            </w:r>
            <w:r>
              <w:t xml:space="preserve">оссийской Федерации, и членам их семей", от 25 августа 2023 года </w:t>
            </w:r>
            <w:hyperlink r:id="rId109" w:tooltip="Указ Президента РФ от 25.08.2023 N 640 (ред. от 09.12.2024) &quot;О мерах социальной защиты работников некоторых государственных предприятий&quot; {КонсультантПлюс}">
              <w:r>
                <w:rPr>
                  <w:color w:val="0000FF"/>
                </w:rPr>
                <w:t>N 640</w:t>
              </w:r>
            </w:hyperlink>
            <w:r>
              <w:t xml:space="preserve"> "О мерах социальной защиты работников некоторых государственных предприятий" и от 14 ноября 2024 года </w:t>
            </w:r>
            <w:hyperlink r:id="rId110" w:tooltip="Указ Президента РФ от 14.11.2024 N 968 &quot;О дополнительных социальных гарантиях отдельным категориям лиц&quot; {КонсультантПлюс}">
              <w:r>
                <w:rPr>
                  <w:color w:val="0000FF"/>
                </w:rPr>
                <w:t>N 968</w:t>
              </w:r>
            </w:hyperlink>
            <w:r>
              <w:t xml:space="preserve"> "О дополнительных социальных гарантиях отдельным категориям лиц" (Социальное обеспечение и иные выплаты насе</w:t>
            </w:r>
            <w:r>
              <w:t>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3Т010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900 000,0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капитализированных повременных платежей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03 4 09 50700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142 224,8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188 734,2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03 4 09 90059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11 914 490,0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12 303 419,8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Финансовое обеспечение проезда</w:t>
            </w:r>
            <w:r>
              <w:t xml:space="preserve"> участника специальной военной операции к месту прохождения санаторно-курортного лечения, медицинской реабилитации в реабилитационных центрах Фонда пенсионного и социального страхования Российской Федерации и обратно (Социальное обеспечение и иные выплаты </w:t>
            </w:r>
            <w:r>
              <w:t>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03 4 09 96238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581 918,7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595 190,1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111" w:tooltip="Постановление Правительства РФ от 29.03.2019 N 363 (ред. от 02.12.2025) &quot;Об утверждении государственной программы Российской Федерации &quot;Доступная среда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102 221 562,0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106 321 052,6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>Обеспечение инвалидов и детей-инвалидов реабилитационными и абилитационными услугами, а также техническими средствами реабилитации, включая изготовление и ремонт протезно-ортопедических изделий"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102 221 562,0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106 321 052,6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Обеспечение</w:t>
            </w:r>
            <w:r>
              <w:t xml:space="preserve"> инвалидов техническими средствами реабилитации, включая изготовление и ремонт протезно-ортопедических изделий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04 4 01 39570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6 304,7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6 556,9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инвалидов техническими средствами реабилитации, включая изготовление и ремонт протезно-ортопедических изделий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04 4 01 39570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102 077 823,4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106 158 127,3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112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</w:t>
            </w:r>
            <w:r>
              <w:t>и гражданской ответственности владельцев транспортных средств"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04 4 01 52800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54,5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113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</w:t>
            </w:r>
            <w:r>
              <w:t>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04 4 01 52800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137 386,0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156 313,9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114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 xml:space="preserve">05 </w:t>
            </w:r>
            <w:r>
              <w:t>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509 536,2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509 536,2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Комплекс процессных мероприятий "Выполнение государственных обязательств по обеспечению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05 4 02 00000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509 536,2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509 536,2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Единовременная социальная выплата для приобретения или строительства жилого помещения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05 4 02 93594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509 536,2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509 536,2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1 659 991,1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2 051 387,2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Обеспечение выполнения функций аппаратами государственных внебюджетных фондов Российской Фед</w:t>
            </w:r>
            <w:r>
              <w:t>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1 659 991,1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2 051 387,2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Расходы на обеспечение деятельности (оказание услуг)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73 2 00 90059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1 659 991,1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2 051 387,2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2 385 203 150,7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2 493 099 158,3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115" w:tooltip="Постановление Правительства РФ от 15.04.2014 N 296 (ред. от 29.12.2025) &quot;Об утверждении государственной программы Российской Федерации &quot;Социальная поддержка граждан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2 382 103 150,7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2 489 999 158,3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Федеральные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2 359 199 044,0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2 466 125 273,5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Федеральный </w:t>
            </w:r>
            <w:hyperlink r:id="rId116" w:tooltip="&quot;Паспорт федерального проекта &quot;Поддержка семьи&quot; {КонсультантПлюс}">
              <w:r>
                <w:rPr>
                  <w:color w:val="0000FF"/>
                </w:rPr>
                <w:t>проект</w:t>
              </w:r>
            </w:hyperlink>
            <w:r>
              <w:t xml:space="preserve"> "Поддержка семьи"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Я1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2 359 199 044,0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2 466 125 273,5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Предоставление материнского (семейного) капитала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Я1 30790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607 383 410,9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652 290 151,9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Ежегодная семейная выплата гражданам Российской </w:t>
            </w:r>
            <w:r>
              <w:lastRenderedPageBreak/>
              <w:t>Федерации, имеющим двух и более детей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Я1 31120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128 122 796,3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138 372 620,0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Ежемесячное пособие в связи с рождением и воспитанием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Я1 31460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667 349,3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688 627,3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Ежемесячное пособие в связи с рождением и воспитанием ребенка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Я1 31460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1 623 025 487,5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1 674 773 874,3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Комплекс процессных мероприятий "Предоставление мер государственной поддержки семьям с </w:t>
            </w:r>
            <w:r>
              <w:t>детьми"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21 128 257,6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22 029 513,7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17" w:tooltip="Федеральный закон от 19.05.1995 N 81-ФЗ (ред. от 28.11.2025) &quot;О государственных пособиях гражданам, имеющим дет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</w:t>
            </w:r>
            <w:r>
              <w:t>венных пособиях гражданам, имеющим детей"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927,8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965,9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18" w:tooltip="Федеральный закон от 19.05.1995 N 81-ФЗ (ред. от 28.11.2025) &quot;О государственных пособиях гражданам, имеющим дет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</w:t>
            </w:r>
            <w:r>
              <w:t>венных пособиях гражданам, имеющим детей"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03 4 05 30810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7 136 631,8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7 429 644,6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Пособия при рождении ребенка лицам, не подлежащим обязательному социальному страхованию на случай временной нетрудо</w:t>
            </w:r>
            <w:r>
              <w:t>способности и в связи с материнством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03 4 05 30930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3 193,6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3 324,7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при рождении ребенка лицам, не подлежащим обязательному социальному страхованию на случай временной нетрудоспособности и в связи с материнством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03 4 05 30930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7 789 293,4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8 108 952,1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</w:t>
            </w:r>
            <w:r>
              <w:t>ия по уходу за ребенком лицам, не подлежащим обязательному социальному страхованию на случай временной нетрудоспособности и в связи с материнством, а также уволенным в связи с ликвидацией организаций (прекращением деятельности, полномочий физическими лицам</w:t>
            </w:r>
            <w:r>
              <w:t>и)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03 4 05 31410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1 275,1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1 327,5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а также уволенным в связи с ликвидацией организаций (прекращением деятельности, полномочий физическими </w:t>
            </w:r>
            <w:r>
              <w:t>лицами)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03 4 05 31410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4 554 021,7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4 740 900,4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Пособия по беременности и родам женщинам, уволенным в связи с ликвидацией организаций (прекращением деятельности, полномочий физическими лицами)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03 4 05 31420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12 023,2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12 504,2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Пособие по беремен</w:t>
            </w:r>
            <w:r>
              <w:t>ности и родам женщинам, обучающимся по очной форме обучения в профессиональных образовательных организациях, образовательных организациях высшего и дополнительного профессионального образования, научных организациях (Социальное обеспечение и иные выплаты н</w:t>
            </w:r>
            <w:r>
              <w:t>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03 4 05 31680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1 352 610,0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1 406 727,0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Ежемесячная денежная выплата женщинам, удостоенным звания "Мать-героиня"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03 4 05 31690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863,8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1 023,7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Ежемесячная денежная выплата женщинам, удостоенным звания "Мать-героиня"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03 4 05 31690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248 183,4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294 126,1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Направление средств материнского (семейного) капитала, ранее направленных на формирование накопительной пенсии, по другим направлениям использования средств материнского (семейного) капитала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03 4 05 3</w:t>
            </w:r>
            <w:r>
              <w:t>9730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Социальная поддержка женщин, удостоенных звания "Мать-героиня"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03 4 05 52090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4 233,8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5 017,5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>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62 800,0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62 800,0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Единовременная выплата семьям, имеющим детей, в соответствии с </w:t>
            </w:r>
            <w:hyperlink r:id="rId119" w:tooltip="Указ Президента РФ от 21.12.2023 N 975 &quot;О мерах социальной поддержки семей, имеющих детей, пострадавших от агрессии Украины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</w:t>
            </w:r>
            <w:r>
              <w:t xml:space="preserve">ента Российской </w:t>
            </w:r>
            <w:r>
              <w:lastRenderedPageBreak/>
              <w:t>Федерации от 21 декабря 2023 года N 975 "О мерах социальной поддержки семей, имеющих детей, пострадавших от агрессии Украины"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03 4 07 31650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62 800,0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62 800,0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государственной поддержки отдельным категориям государственных служащих, уволенным из их числа, военнослужащим, сотрудникам некоторых федеральных органов государственной власти, гражданам, проходившим вое</w:t>
            </w:r>
            <w:r>
              <w:t>нные сборы, инвалидам вследствие военной травмы, погибшим (умершим) или получившим увечья при исполнении служебных обязанностей, и членам их семей"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80 407,5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83 623,8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ежемесячного пособия детям военнослужащих, сотрудников некот</w:t>
            </w:r>
            <w:r>
              <w:t>орых федеральных органов исполнительной власти и федеральных государственных органов,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</w:t>
            </w:r>
            <w:r>
              <w:t>ледствие военной травмы после увольнения с военной службы (службы в органах и учреждениях)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03 4 08 30260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70,1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ежемесячного пособия детям военнослужащих, сотрудников некоторых федеральных органов исполнительной власти и федеральных государственных органов, погибших (умерших, объявленных умершими, признанных безвестно отсутствующими) при исполнении обязаннос</w:t>
            </w:r>
            <w:r>
              <w:t xml:space="preserve">тей военной службы (служебных </w:t>
            </w:r>
            <w:r>
              <w:lastRenderedPageBreak/>
              <w:t>обязанностей), и детям лиц, умерших вследствие военной травмы после увольнения с военной службы (службы в органах и учреждениях)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03 4 08 30260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45 228,1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47 037,2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</w:t>
            </w:r>
            <w:r>
              <w:t>ч в условиях вооруженного конфликта немеждународного характера, а также в связи с выполнением задач в ходе контртеррористических операций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03 4 08 30550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</w:t>
            </w:r>
            <w:r>
              <w:t>ач в условиях вооруженного конфликта немеждународного характера, а также в связи с выполнением задач в ходе контртеррористических операций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03 4 08 30550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35 104,3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36 508,5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"Предоставление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03 4 11 00000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1 632 641,6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1 697 947,3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lastRenderedPageBreak/>
              <w:t>Выплата единовременного пособия при всех формах устройства детей, оставшихся без попечения родителей, в семью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03 4 11 31430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1 064,4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1 107,1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Выплата единовременного пособия при всех формах устройства детей, оставшихся без попечения родителей, в семью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03 4 11 31430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1 631 577,2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1 696 840,2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120" w:tooltip="Постановление Правительства РФ от 29.03.2019 N 363 (ред. от 02.12.2025) &quot;Об утверждении государственной программы Российской Федерации &quot;Доступная среда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3 100 000,0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3 100 000,0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Комплекс процессных мероприятий "</w:t>
            </w:r>
            <w:r>
              <w:t>Обеспечение инвалидов и детей-инвалидов реабилитационными и абилитационными услугами, а также техническими средствами реабилитации, включая изготовление и ремонт протезно-ортопедических изделий"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3 100 000,0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3 100 000,0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Оказание услуг по комплексной реабилитации и абилитации детей-инвалидов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04 4 01 53070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3 100 000,0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3 100 000,0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30 529 313,1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30 106 962,3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121" w:tooltip="Постановление Правительства РФ от 15.04.2014 N 296 (ред. от 29.12.2025) &quot;Об утверждении государственной программы Российской Федерации &quot;Социальная поддержка граждан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7 854 608,1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7 854 608,1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Федеральные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7 854 608,1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7 854 608,1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Федеральный проект </w:t>
            </w:r>
            <w:r>
              <w:t>"Социальное казначейство"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5D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7 854 608,1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7 854 608,1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Обеспечение реализации возможности граждан получать адресную поддержку проактивно или на основании </w:t>
            </w:r>
            <w:r>
              <w:lastRenderedPageBreak/>
              <w:t>заявлений (без истребования документов) посредством внедрения единой централизованной цифровой платформы в социальной сфере (Закупка товаров, работ и услуг д</w:t>
            </w:r>
            <w:r>
              <w:t>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5D 92918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6 899 537,7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6 899 537,7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Создание и внедрение комплексной системы обеспечения информационной безопасности государственной информационной системы "Единая централизованная цифровая </w:t>
            </w:r>
            <w:r>
              <w:t>платформа в социальной сфере"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5D 97010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578 000,0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578 000,0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Сопровождение и развитие информационной системы "</w:t>
            </w:r>
            <w:r>
              <w:t>Единый контакт-центр взаимодействия с гражданами"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03 2 5D 97011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377 070,4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377 070,4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Государственная </w:t>
            </w:r>
            <w:hyperlink r:id="rId122" w:tooltip="Постановление Правительства РФ от 15.04.2014 N 298 (ред. от 19.12.2025) &quot;Об утверждении государственной программы Российской Федерации &quot;Содействие занятости населения&quot; (с изм. и доп., вступ. в силу с 01.01.2026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"Содействие занятости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2 908 500,0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1 747 600,0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Федеральный </w:t>
            </w:r>
            <w:hyperlink r:id="rId123" w:tooltip="&quot;Паспорт федерального проекта &quot;Активные меры содействия занятости&quot; {КонсультантПлюс}">
              <w:r>
                <w:rPr>
                  <w:color w:val="0000FF"/>
                </w:rPr>
                <w:t>проект</w:t>
              </w:r>
            </w:hyperlink>
            <w:r>
              <w:t xml:space="preserve"> "Активные меры содействия занятости"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2 908 500,0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1 747 600,0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Государственная поддержка стимулирования найма отдельных категорий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50310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Государственная поддержка стимулирования найма отдельных категорий граждан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50310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Создание (оборудование) рабочих мест для </w:t>
            </w:r>
            <w:r>
              <w:lastRenderedPageBreak/>
              <w:t>трудоустройства инвалидов (Предоставление субсидий бюджетным, авт</w:t>
            </w:r>
            <w:r>
              <w:t>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50550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42 255,0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22 428,0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Создание (оборудование) рабочих мест для трудоустройства инвалидов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50550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1 366 245,0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725 172,0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50590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07 2 Л3 50590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970 000,0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485 000,0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Непрограммные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73 0 00 00000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19 766 205,0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20 504 754,2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73 1 00 00000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5B7CEE">
            <w:pPr>
              <w:pStyle w:val="ConsPlusNormal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19 766 205,0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20 504 754,2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Гарантийные взносы в фонд гарантирования пенсионных накоплений, уплачиваемые Фондом пенсионного и социального страхования Российской Федерации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73 1 00 35810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362 873,0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381 116,8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B7CEE" w:rsidRDefault="000B0A14">
            <w:pPr>
              <w:pStyle w:val="ConsPlusNormal0"/>
            </w:pPr>
            <w:r>
              <w:t>Передача ср</w:t>
            </w:r>
            <w:r>
              <w:t>едств пенсионных накоплений в негосударственные пенсионные фонды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73 1 00 35820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18 903 332,0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19 623 637,4</w:t>
            </w:r>
          </w:p>
        </w:tc>
      </w:tr>
      <w:tr w:rsidR="005B7C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CEE" w:rsidRDefault="000B0A14">
            <w:pPr>
              <w:pStyle w:val="ConsPlusNormal0"/>
            </w:pPr>
            <w:r>
              <w:t xml:space="preserve">Расходы на обеспечение деятельности (оказание услуг) </w:t>
            </w:r>
            <w:r>
              <w:lastRenderedPageBreak/>
              <w:t>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73 1 00 90059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500 000,0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CEE" w:rsidRDefault="000B0A14">
            <w:pPr>
              <w:pStyle w:val="ConsPlusNormal0"/>
              <w:jc w:val="right"/>
            </w:pPr>
            <w:r>
              <w:t>500 000,0</w:t>
            </w:r>
          </w:p>
        </w:tc>
      </w:tr>
    </w:tbl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jc w:val="both"/>
      </w:pPr>
    </w:p>
    <w:p w:rsidR="005B7CEE" w:rsidRDefault="005B7C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B7CEE">
      <w:headerReference w:type="default" r:id="rId124"/>
      <w:footerReference w:type="default" r:id="rId125"/>
      <w:headerReference w:type="first" r:id="rId126"/>
      <w:footerReference w:type="first" r:id="rId12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14" w:rsidRDefault="000B0A14">
      <w:r>
        <w:separator/>
      </w:r>
    </w:p>
  </w:endnote>
  <w:endnote w:type="continuationSeparator" w:id="0">
    <w:p w:rsidR="000B0A14" w:rsidRDefault="000B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EE" w:rsidRDefault="005B7C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B7C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B7CEE" w:rsidRDefault="000B0A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7CEE" w:rsidRDefault="000B0A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7CEE" w:rsidRDefault="000B0A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3E03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3E03">
            <w:rPr>
              <w:rFonts w:ascii="Tahoma" w:hAnsi="Tahoma" w:cs="Tahoma"/>
              <w:noProof/>
            </w:rPr>
            <w:t>108</w:t>
          </w:r>
          <w:r>
            <w:fldChar w:fldCharType="end"/>
          </w:r>
        </w:p>
      </w:tc>
    </w:tr>
  </w:tbl>
  <w:p w:rsidR="005B7CEE" w:rsidRDefault="000B0A1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EE" w:rsidRDefault="005B7C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B7C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B7CEE" w:rsidRDefault="000B0A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7CEE" w:rsidRDefault="000B0A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7CEE" w:rsidRDefault="000B0A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611E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611E3">
            <w:rPr>
              <w:rFonts w:ascii="Tahoma" w:hAnsi="Tahoma" w:cs="Tahoma"/>
              <w:noProof/>
            </w:rPr>
            <w:t>108</w:t>
          </w:r>
          <w:r>
            <w:fldChar w:fldCharType="end"/>
          </w:r>
        </w:p>
      </w:tc>
    </w:tr>
  </w:tbl>
  <w:p w:rsidR="005B7CEE" w:rsidRDefault="000B0A1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EE" w:rsidRDefault="005B7C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B7CE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B7CEE" w:rsidRDefault="000B0A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7CEE" w:rsidRDefault="000B0A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7CEE" w:rsidRDefault="000B0A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3E03">
            <w:rPr>
              <w:rFonts w:ascii="Tahoma" w:hAnsi="Tahoma" w:cs="Tahoma"/>
              <w:noProof/>
            </w:rPr>
            <w:t>108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3E03">
            <w:rPr>
              <w:rFonts w:ascii="Tahoma" w:hAnsi="Tahoma" w:cs="Tahoma"/>
              <w:noProof/>
            </w:rPr>
            <w:t>108</w:t>
          </w:r>
          <w:r>
            <w:fldChar w:fldCharType="end"/>
          </w:r>
        </w:p>
      </w:tc>
    </w:tr>
  </w:tbl>
  <w:p w:rsidR="005B7CEE" w:rsidRDefault="000B0A1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EE" w:rsidRDefault="005B7C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B7CE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B7CEE" w:rsidRDefault="000B0A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7CEE" w:rsidRDefault="000B0A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7CEE" w:rsidRDefault="000B0A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3E03">
            <w:rPr>
              <w:rFonts w:ascii="Tahoma" w:hAnsi="Tahoma" w:cs="Tahoma"/>
              <w:noProof/>
            </w:rPr>
            <w:t>70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3E03">
            <w:rPr>
              <w:rFonts w:ascii="Tahoma" w:hAnsi="Tahoma" w:cs="Tahoma"/>
              <w:noProof/>
            </w:rPr>
            <w:t>108</w:t>
          </w:r>
          <w:r>
            <w:fldChar w:fldCharType="end"/>
          </w:r>
        </w:p>
      </w:tc>
    </w:tr>
  </w:tbl>
  <w:p w:rsidR="005B7CEE" w:rsidRDefault="000B0A1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14" w:rsidRDefault="000B0A14">
      <w:r>
        <w:separator/>
      </w:r>
    </w:p>
  </w:footnote>
  <w:footnote w:type="continuationSeparator" w:id="0">
    <w:p w:rsidR="000B0A14" w:rsidRDefault="000B0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B7C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B7CEE" w:rsidRDefault="000B0A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28.11.2025 N 427-ФЗ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>Фонда пенсионного и социального страхования Российской Федерации на ...</w:t>
          </w:r>
        </w:p>
      </w:tc>
      <w:tc>
        <w:tcPr>
          <w:tcW w:w="2300" w:type="pct"/>
          <w:vAlign w:val="center"/>
        </w:tcPr>
        <w:p w:rsidR="005B7CEE" w:rsidRDefault="000B0A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 w:rsidR="005B7CEE" w:rsidRDefault="005B7C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7CEE" w:rsidRDefault="005B7CE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B7C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B7CEE" w:rsidRDefault="000B0A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28.11.2025 N 427-ФЗ</w:t>
          </w:r>
          <w:r>
            <w:rPr>
              <w:rFonts w:ascii="Tahoma" w:hAnsi="Tahoma" w:cs="Tahoma"/>
              <w:sz w:val="16"/>
              <w:szCs w:val="16"/>
            </w:rPr>
            <w:br/>
            <w:t>"О бюджете Фонда пенсионного и социального страхования Российской Федерации на ...</w:t>
          </w:r>
        </w:p>
      </w:tc>
      <w:tc>
        <w:tcPr>
          <w:tcW w:w="2300" w:type="pct"/>
          <w:vAlign w:val="center"/>
        </w:tcPr>
        <w:p w:rsidR="005B7CEE" w:rsidRDefault="000B0A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</w:t>
          </w:r>
          <w:r>
            <w:rPr>
              <w:rFonts w:ascii="Tahoma" w:hAnsi="Tahoma" w:cs="Tahoma"/>
              <w:sz w:val="16"/>
              <w:szCs w:val="16"/>
            </w:rPr>
            <w:t>1.2026</w:t>
          </w:r>
        </w:p>
      </w:tc>
    </w:tr>
  </w:tbl>
  <w:p w:rsidR="005B7CEE" w:rsidRDefault="005B7C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7CEE" w:rsidRDefault="005B7CE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5B7CE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B7CEE" w:rsidRDefault="000B0A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28.11.2025 N 427-ФЗ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 бюджете Фонда пенсионного и социального страхования Российской Федерации на ...</w:t>
          </w:r>
        </w:p>
      </w:tc>
      <w:tc>
        <w:tcPr>
          <w:tcW w:w="2300" w:type="pct"/>
          <w:vAlign w:val="center"/>
        </w:tcPr>
        <w:p w:rsidR="005B7CEE" w:rsidRDefault="000B0A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 w:rsidR="005B7CEE" w:rsidRDefault="005B7C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7CEE" w:rsidRDefault="005B7CE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5B7CE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B7CEE" w:rsidRDefault="000B0A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</w:t>
          </w:r>
          <w:r>
            <w:rPr>
              <w:rFonts w:ascii="Tahoma" w:hAnsi="Tahoma" w:cs="Tahoma"/>
              <w:sz w:val="16"/>
              <w:szCs w:val="16"/>
            </w:rPr>
            <w:t xml:space="preserve"> закон от 28.11.2025 N 427-ФЗ</w:t>
          </w:r>
          <w:r>
            <w:rPr>
              <w:rFonts w:ascii="Tahoma" w:hAnsi="Tahoma" w:cs="Tahoma"/>
              <w:sz w:val="16"/>
              <w:szCs w:val="16"/>
            </w:rPr>
            <w:br/>
            <w:t>"О бюджете Фонда пенсионного и социального страхования Российской Федерации на ...</w:t>
          </w:r>
        </w:p>
      </w:tc>
      <w:tc>
        <w:tcPr>
          <w:tcW w:w="2300" w:type="pct"/>
          <w:vAlign w:val="center"/>
        </w:tcPr>
        <w:p w:rsidR="005B7CEE" w:rsidRDefault="000B0A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</w:t>
          </w:r>
          <w:r>
            <w:rPr>
              <w:rFonts w:ascii="Tahoma" w:hAnsi="Tahoma" w:cs="Tahoma"/>
              <w:sz w:val="16"/>
              <w:szCs w:val="16"/>
            </w:rPr>
            <w:t>ения: 27.01.2026</w:t>
          </w:r>
        </w:p>
      </w:tc>
    </w:tr>
  </w:tbl>
  <w:p w:rsidR="005B7CEE" w:rsidRDefault="005B7C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7CEE" w:rsidRDefault="005B7CE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EE"/>
    <w:rsid w:val="000B0A14"/>
    <w:rsid w:val="000C01B7"/>
    <w:rsid w:val="004611E3"/>
    <w:rsid w:val="005B7CEE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DF8B3-FC15-4F2F-8062-1A92BFFA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5522&amp;date=27.01.2026" TargetMode="External"/><Relationship Id="rId117" Type="http://schemas.openxmlformats.org/officeDocument/2006/relationships/hyperlink" Target="https://login.consultant.ru/link/?req=doc&amp;base=LAW&amp;n=520104&amp;date=27.01.2026" TargetMode="External"/><Relationship Id="rId21" Type="http://schemas.openxmlformats.org/officeDocument/2006/relationships/hyperlink" Target="https://login.consultant.ru/link/?req=doc&amp;base=LAW&amp;n=492756&amp;date=27.01.2026" TargetMode="External"/><Relationship Id="rId42" Type="http://schemas.openxmlformats.org/officeDocument/2006/relationships/hyperlink" Target="https://login.consultant.ru/link/?req=doc&amp;base=LAW&amp;n=522790&amp;date=27.01.2026&amp;dst=100010&amp;field=134" TargetMode="External"/><Relationship Id="rId47" Type="http://schemas.openxmlformats.org/officeDocument/2006/relationships/hyperlink" Target="https://login.consultant.ru/link/?req=doc&amp;base=LAW&amp;n=54779&amp;date=27.01.2026" TargetMode="External"/><Relationship Id="rId63" Type="http://schemas.openxmlformats.org/officeDocument/2006/relationships/hyperlink" Target="https://login.consultant.ru/link/?req=doc&amp;base=LAW&amp;n=347457&amp;date=27.01.2026" TargetMode="External"/><Relationship Id="rId68" Type="http://schemas.openxmlformats.org/officeDocument/2006/relationships/hyperlink" Target="https://login.consultant.ru/link/?req=doc&amp;base=LAW&amp;n=490339&amp;date=27.01.2026" TargetMode="External"/><Relationship Id="rId84" Type="http://schemas.openxmlformats.org/officeDocument/2006/relationships/header" Target="header2.xml"/><Relationship Id="rId89" Type="http://schemas.openxmlformats.org/officeDocument/2006/relationships/hyperlink" Target="https://login.consultant.ru/link/?req=doc&amp;base=LAW&amp;n=54779&amp;date=27.01.2026" TargetMode="External"/><Relationship Id="rId112" Type="http://schemas.openxmlformats.org/officeDocument/2006/relationships/hyperlink" Target="https://login.consultant.ru/link/?req=doc&amp;base=LAW&amp;n=511276&amp;date=27.01.2026" TargetMode="External"/><Relationship Id="rId16" Type="http://schemas.openxmlformats.org/officeDocument/2006/relationships/hyperlink" Target="https://login.consultant.ru/link/?req=doc&amp;base=LAW&amp;n=466512&amp;date=27.01.2026" TargetMode="External"/><Relationship Id="rId107" Type="http://schemas.openxmlformats.org/officeDocument/2006/relationships/hyperlink" Target="https://login.consultant.ru/link/?req=doc&amp;base=LAW&amp;n=492764&amp;date=27.01.2026" TargetMode="External"/><Relationship Id="rId11" Type="http://schemas.openxmlformats.org/officeDocument/2006/relationships/hyperlink" Target="https://login.consultant.ru/link/?req=doc&amp;base=LAW&amp;n=508905&amp;date=27.01.2026&amp;dst=34531&amp;field=134" TargetMode="External"/><Relationship Id="rId32" Type="http://schemas.openxmlformats.org/officeDocument/2006/relationships/hyperlink" Target="https://login.consultant.ru/link/?req=doc&amp;base=LAW&amp;n=465811&amp;date=27.01.2026" TargetMode="External"/><Relationship Id="rId37" Type="http://schemas.openxmlformats.org/officeDocument/2006/relationships/hyperlink" Target="https://login.consultant.ru/link/?req=doc&amp;base=LAW&amp;n=518293&amp;date=27.01.2026&amp;dst=1187&amp;field=134" TargetMode="External"/><Relationship Id="rId53" Type="http://schemas.openxmlformats.org/officeDocument/2006/relationships/hyperlink" Target="https://login.consultant.ru/link/?req=doc&amp;base=LAW&amp;n=511225&amp;date=27.01.2026" TargetMode="External"/><Relationship Id="rId58" Type="http://schemas.openxmlformats.org/officeDocument/2006/relationships/hyperlink" Target="https://login.consultant.ru/link/?req=doc&amp;base=LAW&amp;n=466512&amp;date=27.01.2026" TargetMode="External"/><Relationship Id="rId74" Type="http://schemas.openxmlformats.org/officeDocument/2006/relationships/hyperlink" Target="https://login.consultant.ru/link/?req=doc&amp;base=LAW&amp;n=501338&amp;date=27.01.2026" TargetMode="External"/><Relationship Id="rId79" Type="http://schemas.openxmlformats.org/officeDocument/2006/relationships/hyperlink" Target="https://login.consultant.ru/link/?req=doc&amp;base=LAW&amp;n=505126&amp;date=27.01.2026&amp;dst=2&amp;field=134" TargetMode="External"/><Relationship Id="rId102" Type="http://schemas.openxmlformats.org/officeDocument/2006/relationships/hyperlink" Target="https://login.consultant.ru/link/?req=doc&amp;base=LAW&amp;n=466514&amp;date=27.01.2026" TargetMode="External"/><Relationship Id="rId123" Type="http://schemas.openxmlformats.org/officeDocument/2006/relationships/hyperlink" Target="https://login.consultant.ru/link/?req=doc&amp;base=LAW&amp;n=510131&amp;date=27.01.2026" TargetMode="External"/><Relationship Id="rId128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5126&amp;date=27.01.2026&amp;dst=2&amp;field=134" TargetMode="External"/><Relationship Id="rId95" Type="http://schemas.openxmlformats.org/officeDocument/2006/relationships/hyperlink" Target="https://login.consultant.ru/link/?req=doc&amp;base=LAW&amp;n=511225&amp;date=27.01.2026" TargetMode="External"/><Relationship Id="rId19" Type="http://schemas.openxmlformats.org/officeDocument/2006/relationships/hyperlink" Target="https://login.consultant.ru/link/?req=doc&amp;base=LAW&amp;n=492764&amp;date=27.01.2026" TargetMode="External"/><Relationship Id="rId14" Type="http://schemas.openxmlformats.org/officeDocument/2006/relationships/hyperlink" Target="https://login.consultant.ru/link/?req=doc&amp;base=LAW&amp;n=511225&amp;date=27.01.2026" TargetMode="External"/><Relationship Id="rId22" Type="http://schemas.openxmlformats.org/officeDocument/2006/relationships/hyperlink" Target="https://login.consultant.ru/link/?req=doc&amp;base=LAW&amp;n=490339&amp;date=27.01.2026" TargetMode="External"/><Relationship Id="rId27" Type="http://schemas.openxmlformats.org/officeDocument/2006/relationships/hyperlink" Target="https://login.consultant.ru/link/?req=doc&amp;base=LAW&amp;n=465540&amp;date=27.01.2026" TargetMode="External"/><Relationship Id="rId30" Type="http://schemas.openxmlformats.org/officeDocument/2006/relationships/hyperlink" Target="https://login.consultant.ru/link/?req=doc&amp;base=LAW&amp;n=509312&amp;date=27.01.2026" TargetMode="External"/><Relationship Id="rId35" Type="http://schemas.openxmlformats.org/officeDocument/2006/relationships/hyperlink" Target="https://login.consultant.ru/link/?req=doc&amp;base=LAW&amp;n=475991&amp;date=27.01.2026&amp;dst=100023&amp;field=134" TargetMode="External"/><Relationship Id="rId43" Type="http://schemas.openxmlformats.org/officeDocument/2006/relationships/hyperlink" Target="https://login.consultant.ru/link/?req=doc&amp;base=LAW&amp;n=517340&amp;date=27.01.2026&amp;dst=100187&amp;field=134" TargetMode="External"/><Relationship Id="rId48" Type="http://schemas.openxmlformats.org/officeDocument/2006/relationships/hyperlink" Target="https://login.consultant.ru/link/?req=doc&amp;base=LAW&amp;n=505126&amp;date=27.01.2026&amp;dst=2&amp;field=134" TargetMode="External"/><Relationship Id="rId56" Type="http://schemas.openxmlformats.org/officeDocument/2006/relationships/hyperlink" Target="https://login.consultant.ru/link/?req=doc&amp;base=LAW&amp;n=466514&amp;date=27.01.2026" TargetMode="External"/><Relationship Id="rId64" Type="http://schemas.openxmlformats.org/officeDocument/2006/relationships/hyperlink" Target="https://login.consultant.ru/link/?req=doc&amp;base=LAW&amp;n=511687&amp;date=27.01.2026" TargetMode="External"/><Relationship Id="rId69" Type="http://schemas.openxmlformats.org/officeDocument/2006/relationships/hyperlink" Target="https://login.consultant.ru/link/?req=doc&amp;base=LAW&amp;n=508905&amp;date=27.01.2026&amp;dst=34531&amp;field=134" TargetMode="External"/><Relationship Id="rId77" Type="http://schemas.openxmlformats.org/officeDocument/2006/relationships/hyperlink" Target="https://login.consultant.ru/link/?req=doc&amp;base=LAW&amp;n=465079&amp;date=27.01.2026" TargetMode="External"/><Relationship Id="rId100" Type="http://schemas.openxmlformats.org/officeDocument/2006/relationships/hyperlink" Target="https://login.consultant.ru/link/?req=doc&amp;base=LAW&amp;n=466512&amp;date=27.01.2026" TargetMode="External"/><Relationship Id="rId105" Type="http://schemas.openxmlformats.org/officeDocument/2006/relationships/hyperlink" Target="https://login.consultant.ru/link/?req=doc&amp;base=LAW&amp;n=347457&amp;date=27.01.2026" TargetMode="External"/><Relationship Id="rId113" Type="http://schemas.openxmlformats.org/officeDocument/2006/relationships/hyperlink" Target="https://login.consultant.ru/link/?req=doc&amp;base=LAW&amp;n=511276&amp;date=27.01.2026" TargetMode="External"/><Relationship Id="rId118" Type="http://schemas.openxmlformats.org/officeDocument/2006/relationships/hyperlink" Target="https://login.consultant.ru/link/?req=doc&amp;base=LAW&amp;n=520104&amp;date=27.01.2026" TargetMode="External"/><Relationship Id="rId126" Type="http://schemas.openxmlformats.org/officeDocument/2006/relationships/header" Target="header4.xml"/><Relationship Id="rId8" Type="http://schemas.openxmlformats.org/officeDocument/2006/relationships/hyperlink" Target="https://login.consultant.ru/link/?req=doc&amp;base=LAW&amp;n=520081&amp;date=27.01.2026&amp;dst=100009&amp;field=134" TargetMode="External"/><Relationship Id="rId51" Type="http://schemas.openxmlformats.org/officeDocument/2006/relationships/hyperlink" Target="https://login.consultant.ru/link/?req=doc&amp;base=LAW&amp;n=466512&amp;date=27.01.2026" TargetMode="External"/><Relationship Id="rId72" Type="http://schemas.openxmlformats.org/officeDocument/2006/relationships/hyperlink" Target="https://login.consultant.ru/link/?req=doc&amp;base=LAW&amp;n=521784&amp;date=27.01.2026&amp;dst=100019&amp;field=134" TargetMode="External"/><Relationship Id="rId80" Type="http://schemas.openxmlformats.org/officeDocument/2006/relationships/hyperlink" Target="https://login.consultant.ru/link/?req=doc&amp;base=LAW&amp;n=520319&amp;date=27.01.2026&amp;dst=25980&amp;field=134" TargetMode="External"/><Relationship Id="rId85" Type="http://schemas.openxmlformats.org/officeDocument/2006/relationships/footer" Target="footer2.xml"/><Relationship Id="rId93" Type="http://schemas.openxmlformats.org/officeDocument/2006/relationships/hyperlink" Target="https://login.consultant.ru/link/?req=doc&amp;base=LAW&amp;n=466512&amp;date=27.01.2026" TargetMode="External"/><Relationship Id="rId98" Type="http://schemas.openxmlformats.org/officeDocument/2006/relationships/hyperlink" Target="https://login.consultant.ru/link/?req=doc&amp;base=LAW&amp;n=466514&amp;date=27.01.2026" TargetMode="External"/><Relationship Id="rId121" Type="http://schemas.openxmlformats.org/officeDocument/2006/relationships/hyperlink" Target="https://login.consultant.ru/link/?req=doc&amp;base=LAW&amp;n=505126&amp;date=27.01.2026&amp;dst=2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5126&amp;date=27.01.2026&amp;dst=2&amp;field=134" TargetMode="External"/><Relationship Id="rId17" Type="http://schemas.openxmlformats.org/officeDocument/2006/relationships/hyperlink" Target="https://login.consultant.ru/link/?req=doc&amp;base=LAW&amp;n=523638&amp;date=27.01.2026&amp;dst=100035&amp;field=134" TargetMode="External"/><Relationship Id="rId25" Type="http://schemas.openxmlformats.org/officeDocument/2006/relationships/hyperlink" Target="https://login.consultant.ru/link/?req=doc&amp;base=LAW&amp;n=520107&amp;date=27.01.2026&amp;dst=532&amp;field=134" TargetMode="External"/><Relationship Id="rId33" Type="http://schemas.openxmlformats.org/officeDocument/2006/relationships/hyperlink" Target="https://login.consultant.ru/link/?req=doc&amp;base=LAW&amp;n=451759&amp;date=27.01.2026" TargetMode="External"/><Relationship Id="rId38" Type="http://schemas.openxmlformats.org/officeDocument/2006/relationships/hyperlink" Target="https://login.consultant.ru/link/?req=doc&amp;base=LAW&amp;n=518125&amp;date=27.01.2026&amp;dst=100339&amp;field=134" TargetMode="External"/><Relationship Id="rId46" Type="http://schemas.openxmlformats.org/officeDocument/2006/relationships/hyperlink" Target="https://login.consultant.ru/link/?req=doc&amp;base=LAW&amp;n=54779&amp;date=27.01.2026" TargetMode="External"/><Relationship Id="rId59" Type="http://schemas.openxmlformats.org/officeDocument/2006/relationships/hyperlink" Target="https://login.consultant.ru/link/?req=doc&amp;base=LAW&amp;n=511225&amp;date=27.01.2026" TargetMode="External"/><Relationship Id="rId67" Type="http://schemas.openxmlformats.org/officeDocument/2006/relationships/hyperlink" Target="https://login.consultant.ru/link/?req=doc&amp;base=LAW&amp;n=492756&amp;date=27.01.2026" TargetMode="External"/><Relationship Id="rId103" Type="http://schemas.openxmlformats.org/officeDocument/2006/relationships/hyperlink" Target="https://login.consultant.ru/link/?req=doc&amp;base=LAW&amp;n=466512&amp;date=27.01.2026" TargetMode="External"/><Relationship Id="rId108" Type="http://schemas.openxmlformats.org/officeDocument/2006/relationships/hyperlink" Target="https://login.consultant.ru/link/?req=doc&amp;base=LAW&amp;n=492757&amp;date=27.01.2026" TargetMode="External"/><Relationship Id="rId116" Type="http://schemas.openxmlformats.org/officeDocument/2006/relationships/hyperlink" Target="https://login.consultant.ru/link/?req=doc&amp;base=LAW&amp;n=501338&amp;date=27.01.2026" TargetMode="External"/><Relationship Id="rId124" Type="http://schemas.openxmlformats.org/officeDocument/2006/relationships/header" Target="header3.xml"/><Relationship Id="rId12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92757&amp;date=27.01.2026" TargetMode="External"/><Relationship Id="rId41" Type="http://schemas.openxmlformats.org/officeDocument/2006/relationships/hyperlink" Target="https://login.consultant.ru/link/?req=doc&amp;base=LAW&amp;n=523269&amp;date=27.01.2026&amp;dst=100544&amp;field=134" TargetMode="External"/><Relationship Id="rId54" Type="http://schemas.openxmlformats.org/officeDocument/2006/relationships/hyperlink" Target="https://login.consultant.ru/link/?req=doc&amp;base=LAW&amp;n=511225&amp;date=27.01.2026" TargetMode="External"/><Relationship Id="rId62" Type="http://schemas.openxmlformats.org/officeDocument/2006/relationships/hyperlink" Target="https://login.consultant.ru/link/?req=doc&amp;base=LAW&amp;n=347457&amp;date=27.01.2026" TargetMode="External"/><Relationship Id="rId70" Type="http://schemas.openxmlformats.org/officeDocument/2006/relationships/hyperlink" Target="https://login.consultant.ru/link/?req=doc&amp;base=LAW&amp;n=511276&amp;date=27.01.2026" TargetMode="External"/><Relationship Id="rId75" Type="http://schemas.openxmlformats.org/officeDocument/2006/relationships/hyperlink" Target="https://login.consultant.ru/link/?req=doc&amp;base=LAW&amp;n=520104&amp;date=27.01.2026" TargetMode="External"/><Relationship Id="rId83" Type="http://schemas.openxmlformats.org/officeDocument/2006/relationships/footer" Target="footer1.xml"/><Relationship Id="rId88" Type="http://schemas.openxmlformats.org/officeDocument/2006/relationships/hyperlink" Target="https://login.consultant.ru/link/?req=doc&amp;base=LAW&amp;n=54779&amp;date=27.01.2026" TargetMode="External"/><Relationship Id="rId91" Type="http://schemas.openxmlformats.org/officeDocument/2006/relationships/hyperlink" Target="https://login.consultant.ru/link/?req=doc&amp;base=LAW&amp;n=511225&amp;date=27.01.2026" TargetMode="External"/><Relationship Id="rId96" Type="http://schemas.openxmlformats.org/officeDocument/2006/relationships/hyperlink" Target="https://login.consultant.ru/link/?req=doc&amp;base=LAW&amp;n=511225&amp;date=27.01.2026" TargetMode="External"/><Relationship Id="rId111" Type="http://schemas.openxmlformats.org/officeDocument/2006/relationships/hyperlink" Target="https://login.consultant.ru/link/?req=doc&amp;base=LAW&amp;n=508905&amp;date=27.01.2026&amp;dst=3453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6478&amp;date=27.01.2026&amp;dst=100008&amp;field=134" TargetMode="External"/><Relationship Id="rId15" Type="http://schemas.openxmlformats.org/officeDocument/2006/relationships/hyperlink" Target="https://login.consultant.ru/link/?req=doc&amp;base=LAW&amp;n=466514&amp;date=27.01.2026" TargetMode="External"/><Relationship Id="rId23" Type="http://schemas.openxmlformats.org/officeDocument/2006/relationships/hyperlink" Target="https://login.consultant.ru/link/?req=doc&amp;base=LAW&amp;n=518762&amp;date=27.01.2026" TargetMode="External"/><Relationship Id="rId28" Type="http://schemas.openxmlformats.org/officeDocument/2006/relationships/hyperlink" Target="https://login.consultant.ru/link/?req=doc&amp;base=LAW&amp;n=507623&amp;date=27.01.2026" TargetMode="External"/><Relationship Id="rId36" Type="http://schemas.openxmlformats.org/officeDocument/2006/relationships/hyperlink" Target="https://login.consultant.ru/link/?req=doc&amp;base=LAW&amp;n=501336&amp;date=27.01.2026" TargetMode="External"/><Relationship Id="rId49" Type="http://schemas.openxmlformats.org/officeDocument/2006/relationships/hyperlink" Target="https://login.consultant.ru/link/?req=doc&amp;base=LAW&amp;n=511225&amp;date=27.01.2026" TargetMode="External"/><Relationship Id="rId57" Type="http://schemas.openxmlformats.org/officeDocument/2006/relationships/hyperlink" Target="https://login.consultant.ru/link/?req=doc&amp;base=LAW&amp;n=466512&amp;date=27.01.2026" TargetMode="External"/><Relationship Id="rId106" Type="http://schemas.openxmlformats.org/officeDocument/2006/relationships/hyperlink" Target="https://login.consultant.ru/link/?req=doc&amp;base=LAW&amp;n=511687&amp;date=27.01.2026" TargetMode="External"/><Relationship Id="rId114" Type="http://schemas.openxmlformats.org/officeDocument/2006/relationships/hyperlink" Target="https://login.consultant.ru/link/?req=doc&amp;base=LAW&amp;n=521784&amp;date=27.01.2026&amp;dst=100019&amp;field=134" TargetMode="External"/><Relationship Id="rId119" Type="http://schemas.openxmlformats.org/officeDocument/2006/relationships/hyperlink" Target="https://login.consultant.ru/link/?req=doc&amp;base=LAW&amp;n=465079&amp;date=27.01.2026" TargetMode="External"/><Relationship Id="rId127" Type="http://schemas.openxmlformats.org/officeDocument/2006/relationships/footer" Target="footer4.xml"/><Relationship Id="rId10" Type="http://schemas.openxmlformats.org/officeDocument/2006/relationships/hyperlink" Target="https://login.consultant.ru/link/?req=doc&amp;base=LAW&amp;n=517944&amp;date=27.01.2026&amp;dst=100037&amp;field=134" TargetMode="External"/><Relationship Id="rId31" Type="http://schemas.openxmlformats.org/officeDocument/2006/relationships/hyperlink" Target="https://login.consultant.ru/link/?req=doc&amp;base=LAW&amp;n=451749&amp;date=27.01.2026" TargetMode="External"/><Relationship Id="rId44" Type="http://schemas.openxmlformats.org/officeDocument/2006/relationships/hyperlink" Target="https://login.consultant.ru/link/?req=doc&amp;base=LAW&amp;n=524023&amp;date=27.01.2026&amp;dst=32379&amp;field=134" TargetMode="External"/><Relationship Id="rId52" Type="http://schemas.openxmlformats.org/officeDocument/2006/relationships/hyperlink" Target="https://login.consultant.ru/link/?req=doc&amp;base=LAW&amp;n=466512&amp;date=27.01.2026" TargetMode="External"/><Relationship Id="rId60" Type="http://schemas.openxmlformats.org/officeDocument/2006/relationships/hyperlink" Target="https://login.consultant.ru/link/?req=doc&amp;base=LAW&amp;n=466514&amp;date=27.01.2026" TargetMode="External"/><Relationship Id="rId65" Type="http://schemas.openxmlformats.org/officeDocument/2006/relationships/hyperlink" Target="https://login.consultant.ru/link/?req=doc&amp;base=LAW&amp;n=492764&amp;date=27.01.2026" TargetMode="External"/><Relationship Id="rId73" Type="http://schemas.openxmlformats.org/officeDocument/2006/relationships/hyperlink" Target="https://login.consultant.ru/link/?req=doc&amp;base=LAW&amp;n=505126&amp;date=27.01.2026&amp;dst=2&amp;field=134" TargetMode="External"/><Relationship Id="rId78" Type="http://schemas.openxmlformats.org/officeDocument/2006/relationships/hyperlink" Target="https://login.consultant.ru/link/?req=doc&amp;base=LAW&amp;n=508905&amp;date=27.01.2026&amp;dst=34531&amp;field=134" TargetMode="External"/><Relationship Id="rId81" Type="http://schemas.openxmlformats.org/officeDocument/2006/relationships/hyperlink" Target="https://login.consultant.ru/link/?req=doc&amp;base=LAW&amp;n=510131&amp;date=27.01.2026" TargetMode="External"/><Relationship Id="rId86" Type="http://schemas.openxmlformats.org/officeDocument/2006/relationships/hyperlink" Target="https://login.consultant.ru/link/?req=doc&amp;base=LAW&amp;n=524023&amp;date=27.01.2026&amp;dst=32379&amp;field=134" TargetMode="External"/><Relationship Id="rId94" Type="http://schemas.openxmlformats.org/officeDocument/2006/relationships/hyperlink" Target="https://login.consultant.ru/link/?req=doc&amp;base=LAW&amp;n=466512&amp;date=27.01.2026" TargetMode="External"/><Relationship Id="rId99" Type="http://schemas.openxmlformats.org/officeDocument/2006/relationships/hyperlink" Target="https://login.consultant.ru/link/?req=doc&amp;base=LAW&amp;n=466512&amp;date=27.01.2026" TargetMode="External"/><Relationship Id="rId101" Type="http://schemas.openxmlformats.org/officeDocument/2006/relationships/hyperlink" Target="https://login.consultant.ru/link/?req=doc&amp;base=LAW&amp;n=511225&amp;date=27.01.2026" TargetMode="External"/><Relationship Id="rId122" Type="http://schemas.openxmlformats.org/officeDocument/2006/relationships/hyperlink" Target="https://login.consultant.ru/link/?req=doc&amp;base=LAW&amp;n=520319&amp;date=27.01.2026&amp;dst=2598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7944&amp;date=27.01.2026&amp;dst=100024&amp;field=134" TargetMode="External"/><Relationship Id="rId13" Type="http://schemas.openxmlformats.org/officeDocument/2006/relationships/hyperlink" Target="https://login.consultant.ru/link/?req=doc&amp;base=LAW&amp;n=465509&amp;date=27.01.2026&amp;dst=76&amp;field=134" TargetMode="External"/><Relationship Id="rId18" Type="http://schemas.openxmlformats.org/officeDocument/2006/relationships/hyperlink" Target="https://login.consultant.ru/link/?req=doc&amp;base=LAW&amp;n=511687&amp;date=27.01.2026" TargetMode="External"/><Relationship Id="rId39" Type="http://schemas.openxmlformats.org/officeDocument/2006/relationships/hyperlink" Target="https://login.consultant.ru/link/?req=doc&amp;base=LAW&amp;n=518125&amp;date=27.01.2026" TargetMode="External"/><Relationship Id="rId109" Type="http://schemas.openxmlformats.org/officeDocument/2006/relationships/hyperlink" Target="https://login.consultant.ru/link/?req=doc&amp;base=LAW&amp;n=492756&amp;date=27.01.2026" TargetMode="External"/><Relationship Id="rId34" Type="http://schemas.openxmlformats.org/officeDocument/2006/relationships/hyperlink" Target="https://login.consultant.ru/link/?req=doc&amp;base=LAW&amp;n=511242&amp;date=27.01.2026" TargetMode="External"/><Relationship Id="rId50" Type="http://schemas.openxmlformats.org/officeDocument/2006/relationships/hyperlink" Target="https://login.consultant.ru/link/?req=doc&amp;base=LAW&amp;n=511225&amp;date=27.01.2026" TargetMode="External"/><Relationship Id="rId55" Type="http://schemas.openxmlformats.org/officeDocument/2006/relationships/hyperlink" Target="https://login.consultant.ru/link/?req=doc&amp;base=LAW&amp;n=466514&amp;date=27.01.2026" TargetMode="External"/><Relationship Id="rId76" Type="http://schemas.openxmlformats.org/officeDocument/2006/relationships/hyperlink" Target="https://login.consultant.ru/link/?req=doc&amp;base=LAW&amp;n=520104&amp;date=27.01.2026" TargetMode="External"/><Relationship Id="rId97" Type="http://schemas.openxmlformats.org/officeDocument/2006/relationships/hyperlink" Target="https://login.consultant.ru/link/?req=doc&amp;base=LAW&amp;n=466514&amp;date=27.01.2026" TargetMode="External"/><Relationship Id="rId104" Type="http://schemas.openxmlformats.org/officeDocument/2006/relationships/hyperlink" Target="https://login.consultant.ru/link/?req=doc&amp;base=LAW&amp;n=347457&amp;date=27.01.2026" TargetMode="External"/><Relationship Id="rId120" Type="http://schemas.openxmlformats.org/officeDocument/2006/relationships/hyperlink" Target="https://login.consultant.ru/link/?req=doc&amp;base=LAW&amp;n=508905&amp;date=27.01.2026&amp;dst=34531&amp;field=134" TargetMode="External"/><Relationship Id="rId125" Type="http://schemas.openxmlformats.org/officeDocument/2006/relationships/footer" Target="footer3.xml"/><Relationship Id="rId7" Type="http://schemas.openxmlformats.org/officeDocument/2006/relationships/hyperlink" Target="https://login.consultant.ru/link/?req=doc&amp;base=LAW&amp;n=505126&amp;date=27.01.2026&amp;dst=2&amp;field=134" TargetMode="External"/><Relationship Id="rId71" Type="http://schemas.openxmlformats.org/officeDocument/2006/relationships/hyperlink" Target="https://login.consultant.ru/link/?req=doc&amp;base=LAW&amp;n=511276&amp;date=27.01.2026" TargetMode="External"/><Relationship Id="rId92" Type="http://schemas.openxmlformats.org/officeDocument/2006/relationships/hyperlink" Target="https://login.consultant.ru/link/?req=doc&amp;base=LAW&amp;n=511225&amp;date=27.01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7622&amp;date=27.01.2026" TargetMode="External"/><Relationship Id="rId24" Type="http://schemas.openxmlformats.org/officeDocument/2006/relationships/hyperlink" Target="https://login.consultant.ru/link/?req=doc&amp;base=LAW&amp;n=523638&amp;date=27.01.2026&amp;dst=100204&amp;field=134" TargetMode="External"/><Relationship Id="rId40" Type="http://schemas.openxmlformats.org/officeDocument/2006/relationships/hyperlink" Target="https://login.consultant.ru/link/?req=doc&amp;base=LAW&amp;n=523269&amp;date=27.01.2026&amp;dst=100543&amp;field=134" TargetMode="External"/><Relationship Id="rId45" Type="http://schemas.openxmlformats.org/officeDocument/2006/relationships/hyperlink" Target="https://login.consultant.ru/link/?req=doc&amp;base=LAW&amp;n=505126&amp;date=27.01.2026&amp;dst=2&amp;field=134" TargetMode="External"/><Relationship Id="rId66" Type="http://schemas.openxmlformats.org/officeDocument/2006/relationships/hyperlink" Target="https://login.consultant.ru/link/?req=doc&amp;base=LAW&amp;n=492757&amp;date=27.01.2026" TargetMode="External"/><Relationship Id="rId87" Type="http://schemas.openxmlformats.org/officeDocument/2006/relationships/hyperlink" Target="https://login.consultant.ru/link/?req=doc&amp;base=LAW&amp;n=505126&amp;date=27.01.2026&amp;dst=2&amp;field=134" TargetMode="External"/><Relationship Id="rId110" Type="http://schemas.openxmlformats.org/officeDocument/2006/relationships/hyperlink" Target="https://login.consultant.ru/link/?req=doc&amp;base=LAW&amp;n=490339&amp;date=27.01.2026" TargetMode="External"/><Relationship Id="rId115" Type="http://schemas.openxmlformats.org/officeDocument/2006/relationships/hyperlink" Target="https://login.consultant.ru/link/?req=doc&amp;base=LAW&amp;n=505126&amp;date=27.01.2026&amp;dst=2&amp;field=134" TargetMode="External"/><Relationship Id="rId61" Type="http://schemas.openxmlformats.org/officeDocument/2006/relationships/hyperlink" Target="https://login.consultant.ru/link/?req=doc&amp;base=LAW&amp;n=466512&amp;date=27.01.2026" TargetMode="External"/><Relationship Id="rId8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31121</Words>
  <Characters>177395</Characters>
  <Application>Microsoft Office Word</Application>
  <DocSecurity>0</DocSecurity>
  <Lines>1478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28.11.2025 N 427-ФЗ
"О бюджете Фонда пенсионного и социального страхования Российской Федерации на 2026 год и на плановый период 2027 и 2028 годов"</vt:lpstr>
    </vt:vector>
  </TitlesOfParts>
  <Company>КонсультантПлюс Версия 4025.00.30</Company>
  <LinksUpToDate>false</LinksUpToDate>
  <CharactersWithSpaces>208100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28.11.2025 N 427-ФЗ
"О бюджете Фонда пенсионного и социального страхования Российской Федерации на 2026 год и на плановый период 2027 и 2028 годов"</dc:title>
  <dc:creator>Жихарева Татьяна Васильевна</dc:creator>
  <cp:lastModifiedBy>Жихарева Татьяна Васильевна</cp:lastModifiedBy>
  <cp:revision>3</cp:revision>
  <dcterms:created xsi:type="dcterms:W3CDTF">2026-01-27T13:48:00Z</dcterms:created>
  <dcterms:modified xsi:type="dcterms:W3CDTF">2026-01-27T13:48:00Z</dcterms:modified>
</cp:coreProperties>
</file>