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4" w:rsidRPr="009A04F4" w:rsidRDefault="009A04F4" w:rsidP="009A04F4">
      <w:pPr>
        <w:tabs>
          <w:tab w:val="left" w:pos="112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>Состав Комиссии</w:t>
      </w:r>
      <w:r>
        <w:rPr>
          <w:rFonts w:ascii="Times New Roman" w:hAnsi="Times New Roman"/>
          <w:color w:val="002060"/>
          <w:sz w:val="28"/>
          <w:szCs w:val="28"/>
        </w:rPr>
        <w:t xml:space="preserve"> ОПФР по Липецкой области</w:t>
      </w:r>
    </w:p>
    <w:p w:rsid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 xml:space="preserve">   по соблюдению требований</w:t>
      </w:r>
      <w:r>
        <w:rPr>
          <w:rFonts w:ascii="Times New Roman" w:hAnsi="Times New Roman"/>
          <w:color w:val="002060"/>
          <w:sz w:val="28"/>
          <w:szCs w:val="28"/>
        </w:rPr>
        <w:t xml:space="preserve"> к служебному поведению </w:t>
      </w: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и уре</w:t>
      </w:r>
      <w:r w:rsidR="00130BB2">
        <w:rPr>
          <w:rFonts w:ascii="Times New Roman" w:hAnsi="Times New Roman"/>
          <w:color w:val="002060"/>
          <w:sz w:val="28"/>
          <w:szCs w:val="28"/>
        </w:rPr>
        <w:t>гулированию конфликта интересов</w:t>
      </w: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9A04F4" w:rsidRPr="009A04F4" w:rsidRDefault="009A04F4" w:rsidP="009A04F4">
      <w:pPr>
        <w:tabs>
          <w:tab w:val="left" w:pos="583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</w:t>
      </w:r>
      <w:r w:rsidRPr="009A04F4">
        <w:rPr>
          <w:rFonts w:ascii="Times New Roman" w:hAnsi="Times New Roman"/>
          <w:color w:val="002060"/>
          <w:sz w:val="28"/>
          <w:szCs w:val="28"/>
          <w:u w:val="single"/>
        </w:rPr>
        <w:t>Члены Комиссии:</w:t>
      </w:r>
      <w:bookmarkStart w:id="0" w:name="_GoBack"/>
      <w:bookmarkEnd w:id="0"/>
    </w:p>
    <w:p w:rsidR="009A04F4" w:rsidRPr="009A04F4" w:rsidRDefault="009A04F4" w:rsidP="009A04F4">
      <w:pPr>
        <w:tabs>
          <w:tab w:val="left" w:pos="583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D2ECE" w:rsidRPr="00062E65" w:rsidRDefault="00DD2ECE" w:rsidP="00062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Заместитель управляющего,                                                                                            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председатель Комиссии                                  Останков Юрий Алексеевич                                           </w:t>
      </w: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Руководитель группы </w:t>
      </w:r>
      <w:proofErr w:type="gramStart"/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по</w:t>
      </w:r>
      <w:proofErr w:type="gramEnd"/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                                   </w:t>
      </w: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профилактике коррупционных</w:t>
      </w: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ab/>
        <w:t xml:space="preserve">      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правонарушений, заместитель                           Овсянников Александр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председателя Комиссии                                            Александрович                </w:t>
      </w: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Ведущий</w:t>
      </w: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 специалист-эксперт                                                                                            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группы по профилактике                                                         </w:t>
      </w: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коррупционных правонарушений,</w:t>
      </w: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секретарь Комиссии                                         Карелин Александр Васильевич                     </w:t>
      </w: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Начальник юридического отдела                  Фоминова Ольга Михайловна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Начальник отдела по работе </w:t>
      </w:r>
      <w:proofErr w:type="gramStart"/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с</w:t>
      </w:r>
      <w:proofErr w:type="gramEnd"/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 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обращениями граждан, застрахованных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лиц, организаций и страхователей                  Золотарева Наталия Тихоновна 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Начальник отдела кадров                                Гулевская Наталия Петровна</w:t>
      </w:r>
    </w:p>
    <w:p w:rsidR="00130BB2" w:rsidRPr="00130BB2" w:rsidRDefault="00130BB2" w:rsidP="00130BB2">
      <w:pPr>
        <w:tabs>
          <w:tab w:val="left" w:pos="1318"/>
          <w:tab w:val="left" w:pos="5801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1318"/>
          <w:tab w:val="left" w:pos="5801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Начальник отдела организации</w:t>
      </w: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персонифицированного учета                         Торопцева Лариса Владимировна</w:t>
      </w: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Доцент кафедры теории и истории                </w:t>
      </w: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государства и права Липецкого</w:t>
      </w:r>
    </w:p>
    <w:p w:rsidR="00130BB2" w:rsidRPr="00130BB2" w:rsidRDefault="00130BB2" w:rsidP="00130BB2">
      <w:pPr>
        <w:tabs>
          <w:tab w:val="left" w:pos="5793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филиала РАНХ и ГС                                        Егоров Вадим Алексеевич</w:t>
      </w:r>
    </w:p>
    <w:p w:rsidR="00130BB2" w:rsidRPr="00130BB2" w:rsidRDefault="00130BB2" w:rsidP="00130BB2">
      <w:pPr>
        <w:tabs>
          <w:tab w:val="left" w:pos="796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796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Заместитель начальника                                   </w:t>
      </w:r>
    </w:p>
    <w:p w:rsidR="00130BB2" w:rsidRPr="00130BB2" w:rsidRDefault="00130BB2" w:rsidP="00130BB2">
      <w:pPr>
        <w:tabs>
          <w:tab w:val="left" w:pos="337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учебно-методического отдела</w:t>
      </w:r>
    </w:p>
    <w:p w:rsidR="00130BB2" w:rsidRPr="00130BB2" w:rsidRDefault="00130BB2" w:rsidP="00130BB2">
      <w:pPr>
        <w:tabs>
          <w:tab w:val="left" w:pos="337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Липецкого филиала РАНХ и ГС                      Клокова Ирина Николаевна</w:t>
      </w:r>
    </w:p>
    <w:p w:rsidR="00130BB2" w:rsidRPr="00130BB2" w:rsidRDefault="00130BB2" w:rsidP="00130BB2">
      <w:pPr>
        <w:spacing w:after="60" w:line="240" w:lineRule="auto"/>
        <w:jc w:val="both"/>
        <w:outlineLvl w:val="1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062E65" w:rsidRPr="00130BB2" w:rsidRDefault="00062E65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</w:p>
    <w:sectPr w:rsidR="00062E65" w:rsidRPr="0013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F4"/>
    <w:rsid w:val="00062E65"/>
    <w:rsid w:val="00130BB2"/>
    <w:rsid w:val="00385627"/>
    <w:rsid w:val="006F7308"/>
    <w:rsid w:val="009A04F4"/>
    <w:rsid w:val="00DD2ECE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Лебедев Сергей Александрович</cp:lastModifiedBy>
  <cp:revision>5</cp:revision>
  <cp:lastPrinted>2022-06-02T12:28:00Z</cp:lastPrinted>
  <dcterms:created xsi:type="dcterms:W3CDTF">2022-06-02T12:24:00Z</dcterms:created>
  <dcterms:modified xsi:type="dcterms:W3CDTF">2022-06-02T12:29:00Z</dcterms:modified>
</cp:coreProperties>
</file>