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473" w:rsidRPr="00C13FF7" w:rsidRDefault="00600473" w:rsidP="000944C9">
      <w:pPr>
        <w:ind w:firstLine="709"/>
        <w:jc w:val="center"/>
        <w:rPr>
          <w:sz w:val="26"/>
          <w:szCs w:val="26"/>
        </w:rPr>
      </w:pPr>
      <w:r w:rsidRPr="00C13FF7">
        <w:rPr>
          <w:sz w:val="26"/>
          <w:szCs w:val="26"/>
        </w:rPr>
        <w:t xml:space="preserve">Добровольное вступление отдельных категорий граждан, </w:t>
      </w:r>
    </w:p>
    <w:p w:rsidR="00600473" w:rsidRPr="00C13FF7" w:rsidRDefault="00600473" w:rsidP="000944C9">
      <w:pPr>
        <w:ind w:firstLine="709"/>
        <w:jc w:val="center"/>
        <w:rPr>
          <w:sz w:val="26"/>
          <w:szCs w:val="26"/>
        </w:rPr>
      </w:pPr>
      <w:r w:rsidRPr="00C13FF7">
        <w:rPr>
          <w:sz w:val="26"/>
          <w:szCs w:val="26"/>
        </w:rPr>
        <w:t xml:space="preserve">применяющих специальный налоговый режим </w:t>
      </w:r>
    </w:p>
    <w:p w:rsidR="00600473" w:rsidRPr="00C13FF7" w:rsidRDefault="00600473" w:rsidP="000944C9">
      <w:pPr>
        <w:ind w:firstLine="709"/>
        <w:jc w:val="center"/>
        <w:rPr>
          <w:sz w:val="26"/>
          <w:szCs w:val="26"/>
        </w:rPr>
      </w:pPr>
      <w:r w:rsidRPr="00C13FF7">
        <w:rPr>
          <w:sz w:val="26"/>
          <w:szCs w:val="26"/>
        </w:rPr>
        <w:t xml:space="preserve">«Налог на профессиональный доход» </w:t>
      </w:r>
    </w:p>
    <w:p w:rsidR="00D90DBD" w:rsidRPr="00C13FF7" w:rsidRDefault="00600473" w:rsidP="000944C9">
      <w:pPr>
        <w:ind w:firstLine="709"/>
        <w:jc w:val="center"/>
        <w:rPr>
          <w:sz w:val="26"/>
          <w:szCs w:val="26"/>
        </w:rPr>
      </w:pPr>
      <w:r w:rsidRPr="00C13FF7">
        <w:rPr>
          <w:sz w:val="26"/>
          <w:szCs w:val="26"/>
        </w:rPr>
        <w:t>в правоотношения по обязательному социальному страхованию на случай временной нетрудоспособности</w:t>
      </w:r>
    </w:p>
    <w:p w:rsidR="000944C9" w:rsidRPr="00C13FF7" w:rsidRDefault="000944C9" w:rsidP="000944C9">
      <w:pPr>
        <w:ind w:firstLine="709"/>
        <w:jc w:val="center"/>
        <w:rPr>
          <w:sz w:val="26"/>
          <w:szCs w:val="26"/>
        </w:rPr>
      </w:pPr>
    </w:p>
    <w:p w:rsidR="00BC74CE" w:rsidRPr="00C13FF7" w:rsidRDefault="00BC74CE" w:rsidP="009338A8">
      <w:pPr>
        <w:shd w:val="clear" w:color="auto" w:fill="FFFFFF"/>
        <w:ind w:firstLine="709"/>
        <w:jc w:val="both"/>
        <w:rPr>
          <w:sz w:val="26"/>
          <w:szCs w:val="26"/>
        </w:rPr>
      </w:pPr>
      <w:r w:rsidRPr="00C13FF7">
        <w:rPr>
          <w:sz w:val="26"/>
          <w:szCs w:val="26"/>
        </w:rPr>
        <w:t>Фонд пенсионного и социального страхования Российской Федерации</w:t>
      </w:r>
      <w:r w:rsidR="00D728C1">
        <w:rPr>
          <w:sz w:val="26"/>
          <w:szCs w:val="26"/>
        </w:rPr>
        <w:t xml:space="preserve"> (далее – Фонд)</w:t>
      </w:r>
      <w:r w:rsidRPr="00C13FF7">
        <w:rPr>
          <w:sz w:val="26"/>
          <w:szCs w:val="26"/>
        </w:rPr>
        <w:t>, в связи с принятием Федеральных законов от 15.12.2025</w:t>
      </w:r>
      <w:r w:rsidR="00C13FF7">
        <w:rPr>
          <w:sz w:val="26"/>
          <w:szCs w:val="26"/>
        </w:rPr>
        <w:t xml:space="preserve"> </w:t>
      </w:r>
      <w:r w:rsidRPr="00C13FF7">
        <w:rPr>
          <w:sz w:val="26"/>
          <w:szCs w:val="26"/>
        </w:rPr>
        <w:t xml:space="preserve">№ 455-ФЗ «О внесении изменений в статьи 1 и 3 Федерального закона «Об обязательном социальном страховании на случай временной нетрудоспособности и в связи с материнством» (далее – Закон № 455-ФЗ) и № 456-ФЗ «О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 (далее – Закон </w:t>
      </w:r>
      <w:r w:rsidR="00C13FF7">
        <w:rPr>
          <w:sz w:val="26"/>
          <w:szCs w:val="26"/>
        </w:rPr>
        <w:t xml:space="preserve">      </w:t>
      </w:r>
      <w:r w:rsidRPr="00C13FF7">
        <w:rPr>
          <w:sz w:val="26"/>
          <w:szCs w:val="26"/>
        </w:rPr>
        <w:t>№</w:t>
      </w:r>
      <w:r w:rsidR="00C13FF7">
        <w:rPr>
          <w:sz w:val="26"/>
          <w:szCs w:val="26"/>
        </w:rPr>
        <w:t xml:space="preserve"> </w:t>
      </w:r>
      <w:r w:rsidRPr="00C13FF7">
        <w:rPr>
          <w:sz w:val="26"/>
          <w:szCs w:val="26"/>
        </w:rPr>
        <w:t>456-ФЗ),</w:t>
      </w:r>
      <w:r w:rsidRPr="00C13FF7">
        <w:rPr>
          <w:rStyle w:val="a8"/>
          <w:sz w:val="26"/>
          <w:szCs w:val="26"/>
        </w:rPr>
        <w:t xml:space="preserve"> </w:t>
      </w:r>
      <w:r w:rsidRPr="00C13FF7">
        <w:rPr>
          <w:sz w:val="26"/>
          <w:szCs w:val="26"/>
        </w:rPr>
        <w:t>сообщает.</w:t>
      </w:r>
    </w:p>
    <w:p w:rsidR="004021E0" w:rsidRPr="00C13FF7" w:rsidRDefault="00BC74CE" w:rsidP="009338A8">
      <w:pPr>
        <w:shd w:val="clear" w:color="auto" w:fill="FFFFFF"/>
        <w:ind w:firstLine="709"/>
        <w:jc w:val="both"/>
        <w:rPr>
          <w:sz w:val="26"/>
          <w:szCs w:val="26"/>
        </w:rPr>
      </w:pPr>
      <w:r w:rsidRPr="00C13FF7">
        <w:rPr>
          <w:sz w:val="26"/>
          <w:szCs w:val="26"/>
        </w:rPr>
        <w:t>В Федеральный закон от 29.12.2006 № 255-ФЗ «Об обязательном социальном страховании на случай временной нетрудоспособности и в связи с материнством»</w:t>
      </w:r>
      <w:r w:rsidR="00C13FF7">
        <w:rPr>
          <w:sz w:val="26"/>
          <w:szCs w:val="26"/>
        </w:rPr>
        <w:t xml:space="preserve"> (далее – Закон № 255-ФЗ)</w:t>
      </w:r>
      <w:r w:rsidRPr="00C13FF7">
        <w:rPr>
          <w:sz w:val="26"/>
          <w:szCs w:val="26"/>
        </w:rPr>
        <w:t xml:space="preserve"> внесены изменения, устанавливающие, что ф</w:t>
      </w:r>
      <w:r w:rsidRPr="00C13FF7">
        <w:rPr>
          <w:rFonts w:eastAsiaTheme="minorHAnsi"/>
          <w:sz w:val="26"/>
          <w:szCs w:val="26"/>
        </w:rPr>
        <w:t xml:space="preserve">едеральными законами может быть </w:t>
      </w:r>
      <w:r w:rsidRPr="00C13FF7">
        <w:rPr>
          <w:sz w:val="26"/>
          <w:szCs w:val="26"/>
        </w:rPr>
        <w:t>предусмотрено проведение на территории Российской Федерации в течение ограниченного периода экспериментов по добровольному вступлению отдельных категорий граждан в правоотношения по обязательному социальному страхованию при наступлении отдельных страховых случаев (пункт 1 статьи 1 Закона № 455-ФЗ).</w:t>
      </w:r>
    </w:p>
    <w:p w:rsidR="0016629A" w:rsidRPr="00C13FF7" w:rsidRDefault="0016629A" w:rsidP="0016629A">
      <w:pPr>
        <w:autoSpaceDE w:val="0"/>
        <w:autoSpaceDN w:val="0"/>
        <w:adjustRightInd w:val="0"/>
        <w:ind w:firstLine="708"/>
        <w:jc w:val="both"/>
        <w:rPr>
          <w:rFonts w:eastAsiaTheme="minorHAnsi"/>
          <w:sz w:val="26"/>
          <w:szCs w:val="26"/>
        </w:rPr>
      </w:pPr>
      <w:r w:rsidRPr="00C13FF7">
        <w:rPr>
          <w:sz w:val="26"/>
          <w:szCs w:val="26"/>
        </w:rPr>
        <w:t xml:space="preserve">Положениями Закона № 456-ФЗ предусмотрено, что </w:t>
      </w:r>
      <w:r w:rsidRPr="00C13FF7">
        <w:rPr>
          <w:rFonts w:eastAsiaTheme="minorHAnsi"/>
          <w:sz w:val="26"/>
          <w:szCs w:val="26"/>
        </w:rPr>
        <w:t>на территории Российской Федерации</w:t>
      </w:r>
      <w:r w:rsidRPr="00C13FF7">
        <w:rPr>
          <w:sz w:val="26"/>
          <w:szCs w:val="26"/>
        </w:rPr>
        <w:t xml:space="preserve"> с 01.01.2026 до 31.12.2028 включительно проводится </w:t>
      </w:r>
      <w:r w:rsidRPr="00C13FF7">
        <w:rPr>
          <w:rFonts w:eastAsiaTheme="minorHAnsi"/>
          <w:sz w:val="26"/>
          <w:szCs w:val="26"/>
        </w:rPr>
        <w:t>эксперимент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w:t>
      </w:r>
    </w:p>
    <w:p w:rsidR="0016629A" w:rsidRPr="00C13FF7" w:rsidRDefault="0016629A" w:rsidP="0016629A">
      <w:pPr>
        <w:ind w:firstLine="709"/>
        <w:jc w:val="both"/>
        <w:rPr>
          <w:sz w:val="26"/>
          <w:szCs w:val="26"/>
        </w:rPr>
      </w:pPr>
      <w:r w:rsidRPr="00C13FF7">
        <w:rPr>
          <w:sz w:val="26"/>
          <w:szCs w:val="26"/>
        </w:rPr>
        <w:t>Участниками эксперимента являются:</w:t>
      </w:r>
    </w:p>
    <w:p w:rsidR="0016629A" w:rsidRPr="00C13FF7" w:rsidRDefault="0016629A" w:rsidP="0016629A">
      <w:pPr>
        <w:ind w:firstLine="709"/>
        <w:jc w:val="both"/>
        <w:rPr>
          <w:sz w:val="26"/>
          <w:szCs w:val="26"/>
        </w:rPr>
      </w:pPr>
      <w:r w:rsidRPr="00C13FF7">
        <w:rPr>
          <w:sz w:val="26"/>
          <w:szCs w:val="26"/>
        </w:rPr>
        <w:t xml:space="preserve">физические лица, применяющие специальный налоговый режим «Налог на профессиональный доход» </w:t>
      </w:r>
      <w:r w:rsidR="0078504C" w:rsidRPr="00C13FF7">
        <w:rPr>
          <w:sz w:val="26"/>
          <w:szCs w:val="26"/>
        </w:rPr>
        <w:t xml:space="preserve">(далее – самозанятые) </w:t>
      </w:r>
      <w:r w:rsidRPr="00C13FF7">
        <w:rPr>
          <w:sz w:val="26"/>
          <w:szCs w:val="26"/>
        </w:rPr>
        <w:t>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 добровольно вступившие в правоотношения по обязательному социальному страхованию на случай временной нетрудоспособности</w:t>
      </w:r>
      <w:r w:rsidR="00803299" w:rsidRPr="00C13FF7">
        <w:rPr>
          <w:sz w:val="26"/>
          <w:szCs w:val="26"/>
        </w:rPr>
        <w:t xml:space="preserve"> (далее – застрахованные лица)</w:t>
      </w:r>
      <w:r w:rsidRPr="00C13FF7">
        <w:rPr>
          <w:sz w:val="26"/>
          <w:szCs w:val="26"/>
        </w:rPr>
        <w:t>;</w:t>
      </w:r>
    </w:p>
    <w:p w:rsidR="0016629A" w:rsidRPr="00C13FF7" w:rsidRDefault="0016629A" w:rsidP="0016629A">
      <w:pPr>
        <w:ind w:firstLine="709"/>
        <w:jc w:val="both"/>
        <w:rPr>
          <w:sz w:val="26"/>
          <w:szCs w:val="26"/>
        </w:rPr>
      </w:pPr>
      <w:r w:rsidRPr="00C13FF7">
        <w:rPr>
          <w:sz w:val="26"/>
          <w:szCs w:val="26"/>
        </w:rPr>
        <w:t>Фонд и его территориальные органы</w:t>
      </w:r>
      <w:r w:rsidR="00803299" w:rsidRPr="00C13FF7">
        <w:rPr>
          <w:sz w:val="26"/>
          <w:szCs w:val="26"/>
        </w:rPr>
        <w:t xml:space="preserve"> (далее – страховщик)</w:t>
      </w:r>
      <w:r w:rsidRPr="00C13FF7">
        <w:rPr>
          <w:sz w:val="26"/>
          <w:szCs w:val="26"/>
        </w:rPr>
        <w:t>;</w:t>
      </w:r>
    </w:p>
    <w:p w:rsidR="0016629A" w:rsidRPr="00C13FF7" w:rsidRDefault="0016629A" w:rsidP="0016629A">
      <w:pPr>
        <w:autoSpaceDE w:val="0"/>
        <w:autoSpaceDN w:val="0"/>
        <w:adjustRightInd w:val="0"/>
        <w:ind w:firstLine="708"/>
        <w:jc w:val="both"/>
        <w:rPr>
          <w:rFonts w:eastAsiaTheme="minorHAnsi"/>
          <w:sz w:val="26"/>
          <w:szCs w:val="26"/>
        </w:rPr>
      </w:pPr>
      <w:r w:rsidRPr="00C13FF7">
        <w:rPr>
          <w:sz w:val="26"/>
          <w:szCs w:val="26"/>
        </w:rPr>
        <w:t>налоговые органы.</w:t>
      </w:r>
    </w:p>
    <w:p w:rsidR="00803299" w:rsidRPr="00C13FF7" w:rsidRDefault="00803299" w:rsidP="00803299">
      <w:pPr>
        <w:ind w:firstLine="709"/>
        <w:jc w:val="both"/>
        <w:rPr>
          <w:sz w:val="26"/>
          <w:szCs w:val="26"/>
        </w:rPr>
      </w:pPr>
      <w:r w:rsidRPr="00C13FF7">
        <w:rPr>
          <w:sz w:val="26"/>
          <w:szCs w:val="26"/>
        </w:rPr>
        <w:t>В соответствии со статьей 3 Закона № 456-ФЗ страховым риском по добровольным правоотношениям по обязательному социальному страхованию на случай временной нетрудоспособности признается временная утрата дохода застрахованным лицом в связи с наступлением страхового случая.</w:t>
      </w:r>
    </w:p>
    <w:p w:rsidR="00803299" w:rsidRPr="00C13FF7" w:rsidRDefault="00803299" w:rsidP="00803299">
      <w:pPr>
        <w:ind w:firstLine="709"/>
        <w:jc w:val="both"/>
        <w:rPr>
          <w:sz w:val="26"/>
          <w:szCs w:val="26"/>
        </w:rPr>
      </w:pPr>
      <w:r w:rsidRPr="00C13FF7">
        <w:rPr>
          <w:sz w:val="26"/>
          <w:szCs w:val="26"/>
        </w:rPr>
        <w:t>Страховым случаем по добровольным правоотношениям по обязательному социальному страхованию на случай временной нетрудоспособности признается временная нетрудоспособность застрахованного лица вследствие заболевания или травмы и в других случаях, предусмотренных частью 1 статьи 5 Закона № 255-ФЗ.</w:t>
      </w:r>
    </w:p>
    <w:p w:rsidR="00803299" w:rsidRPr="00C13FF7" w:rsidRDefault="00803299" w:rsidP="00803299">
      <w:pPr>
        <w:ind w:firstLine="709"/>
        <w:jc w:val="both"/>
        <w:rPr>
          <w:sz w:val="26"/>
          <w:szCs w:val="26"/>
        </w:rPr>
      </w:pPr>
      <w:r w:rsidRPr="00C13FF7">
        <w:rPr>
          <w:sz w:val="26"/>
          <w:szCs w:val="26"/>
        </w:rPr>
        <w:t>На основании статьи 4 Федерального закона № 456-ФЗ самозанятые вправе добровольно вступить в правоотношения по обязательному социальному страхованию на случай временной нетрудоспособности путем подачи заявления в территориальный орган страховщика независимо от места их жительства. Регистрация физических лиц в качестве застрахованных лиц осуществляется в территориальных органах страховщика по месту их жительства.</w:t>
      </w:r>
    </w:p>
    <w:p w:rsidR="0078504C" w:rsidRPr="00C13FF7" w:rsidRDefault="0078504C" w:rsidP="0078504C">
      <w:pPr>
        <w:ind w:firstLine="709"/>
        <w:jc w:val="both"/>
        <w:rPr>
          <w:sz w:val="26"/>
          <w:szCs w:val="26"/>
        </w:rPr>
      </w:pPr>
      <w:r w:rsidRPr="00C13FF7">
        <w:rPr>
          <w:sz w:val="26"/>
          <w:szCs w:val="26"/>
        </w:rPr>
        <w:lastRenderedPageBreak/>
        <w:t>Заявление о добровольном вступлении в правоотношения по обязательному социальному страхованию на случай временной нетрудоспособности может быть подано как в письменной форме на бумажном носителе, так и в форме электронного документа, в том числе с использованием привычных для самозанятых граждан сервисов - мобильного приложения «Мой налог» или Единого портала государственных и муниципальных услуг.</w:t>
      </w:r>
    </w:p>
    <w:p w:rsidR="0078504C" w:rsidRPr="00C13FF7" w:rsidRDefault="0078504C" w:rsidP="0078504C">
      <w:pPr>
        <w:ind w:firstLine="709"/>
        <w:jc w:val="both"/>
        <w:rPr>
          <w:sz w:val="26"/>
          <w:szCs w:val="26"/>
        </w:rPr>
      </w:pPr>
      <w:r w:rsidRPr="00C13FF7">
        <w:rPr>
          <w:sz w:val="26"/>
          <w:szCs w:val="26"/>
        </w:rPr>
        <w:t>Заявление о добровольном вступлении в правоотношения по обязательному социальному страхованию на случай временной нетрудоспособности самозанятым гражданином может быть подано в срок до 30.09.2027 включительно.</w:t>
      </w:r>
    </w:p>
    <w:p w:rsidR="00C13FF7" w:rsidRPr="00C13FF7" w:rsidRDefault="00C13FF7" w:rsidP="00C13FF7">
      <w:pPr>
        <w:ind w:firstLine="709"/>
        <w:jc w:val="both"/>
        <w:rPr>
          <w:sz w:val="26"/>
          <w:szCs w:val="26"/>
        </w:rPr>
      </w:pPr>
      <w:r w:rsidRPr="00C13FF7">
        <w:rPr>
          <w:sz w:val="26"/>
          <w:szCs w:val="26"/>
        </w:rPr>
        <w:t>В соответствии со статьей 5 Закона № 456-ФЗ при вступлении в правоотношения с</w:t>
      </w:r>
      <w:r w:rsidR="00D728C1">
        <w:rPr>
          <w:sz w:val="26"/>
          <w:szCs w:val="26"/>
        </w:rPr>
        <w:t xml:space="preserve"> </w:t>
      </w:r>
      <w:r w:rsidRPr="00C13FF7">
        <w:rPr>
          <w:sz w:val="26"/>
          <w:szCs w:val="26"/>
        </w:rPr>
        <w:t>Фондом за застрахованным лицом закрепляется право выбора размера страховой суммы. При этом страховые суммы за полный календарный месяц устанавливаются в размерах 35 000 рублей и 50 000 рублей, позволяющие формировать права застрахованных лиц на получение страхового обеспечения в размерах не ниже минимальных гарантий, установленных для лиц, подлежащих обязательному социальному страхованию. Размер ежемесячного платежа по страховым взносам в 2026 году составит – 1 344 рубля или 1 920 рублей.</w:t>
      </w:r>
    </w:p>
    <w:p w:rsidR="00C13FF7" w:rsidRPr="00C13FF7" w:rsidRDefault="00C13FF7" w:rsidP="00C13FF7">
      <w:pPr>
        <w:ind w:firstLine="709"/>
        <w:jc w:val="both"/>
        <w:rPr>
          <w:sz w:val="26"/>
          <w:szCs w:val="26"/>
        </w:rPr>
      </w:pPr>
      <w:r w:rsidRPr="00C13FF7">
        <w:rPr>
          <w:sz w:val="26"/>
          <w:szCs w:val="26"/>
        </w:rPr>
        <w:t xml:space="preserve">Размер выбранной страховой суммы может быть увеличен при повышении минимального размера оплаты труда либо изменён по заявлению застрахованного лица.   </w:t>
      </w:r>
    </w:p>
    <w:p w:rsidR="00C13FF7" w:rsidRPr="00C13FF7" w:rsidRDefault="00C13FF7" w:rsidP="00C13FF7">
      <w:pPr>
        <w:ind w:firstLine="709"/>
        <w:jc w:val="both"/>
        <w:rPr>
          <w:sz w:val="26"/>
          <w:szCs w:val="26"/>
        </w:rPr>
      </w:pPr>
      <w:r w:rsidRPr="00C13FF7">
        <w:rPr>
          <w:sz w:val="26"/>
          <w:szCs w:val="26"/>
        </w:rPr>
        <w:t>Согласно части 1 статьи 5 Закона № 456-ФЗ застрахованное лицо вправе не уплачивать страховые взносы за периоды временной нетрудоспособности, подтвержденные листком нетрудоспособности. Если период временной нетрудоспособности составляет менее полного календарного месяца, размер страховых взносов, подлежащих уплате за календарный месяц, на который приходится период временной нетрудоспособности, определяется пропорционально количеству календарных дней, оставшихся в этом календарном месяце.</w:t>
      </w:r>
    </w:p>
    <w:p w:rsidR="00C13FF7" w:rsidRPr="00C13FF7" w:rsidRDefault="00C13FF7" w:rsidP="00C13FF7">
      <w:pPr>
        <w:ind w:firstLine="709"/>
        <w:jc w:val="both"/>
        <w:rPr>
          <w:sz w:val="26"/>
          <w:szCs w:val="26"/>
        </w:rPr>
      </w:pPr>
      <w:r w:rsidRPr="00C13FF7">
        <w:rPr>
          <w:sz w:val="26"/>
          <w:szCs w:val="26"/>
        </w:rPr>
        <w:t>Законом № 456-ФЗ предусмотрен отложенный характер возникновения права на получение страхового обеспечения. По истечении 6 месяцев непрерывной уплаты страховых взносов застрахованное лицо приобретает право на получение пособия по временной нетрудоспособности в размере 70 процентов страховой суммы, а по истечении 12 месяцев - в размере 100 процентов.</w:t>
      </w:r>
    </w:p>
    <w:p w:rsidR="00C13FF7" w:rsidRPr="00C13FF7" w:rsidRDefault="00C13FF7" w:rsidP="00C13FF7">
      <w:pPr>
        <w:ind w:firstLine="709"/>
        <w:jc w:val="both"/>
        <w:rPr>
          <w:rFonts w:eastAsiaTheme="minorHAnsi"/>
          <w:sz w:val="26"/>
          <w:szCs w:val="26"/>
        </w:rPr>
      </w:pPr>
      <w:r w:rsidRPr="00C13FF7">
        <w:rPr>
          <w:rFonts w:eastAsiaTheme="minorHAnsi"/>
          <w:sz w:val="26"/>
          <w:szCs w:val="26"/>
        </w:rPr>
        <w:t xml:space="preserve">Размер среднего дневного заработка для исчисления пособия по временной нетрудоспособности застрахованному лицу определяется путем деления среднего заработка, определенного в соответствии с </w:t>
      </w:r>
      <w:hyperlink r:id="rId8" w:history="1">
        <w:r w:rsidRPr="00C13FF7">
          <w:rPr>
            <w:rFonts w:eastAsiaTheme="minorHAnsi"/>
            <w:sz w:val="26"/>
            <w:szCs w:val="26"/>
          </w:rPr>
          <w:t>частью 8</w:t>
        </w:r>
      </w:hyperlink>
      <w:r w:rsidRPr="00C13FF7">
        <w:rPr>
          <w:rFonts w:eastAsiaTheme="minorHAnsi"/>
          <w:sz w:val="26"/>
          <w:szCs w:val="26"/>
        </w:rPr>
        <w:t xml:space="preserve"> статьи 6 Закона № 456-ФЗ, на число календарных дней в календарном месяце, на который приходится период временной нетрудоспособности.</w:t>
      </w:r>
    </w:p>
    <w:p w:rsidR="00C13FF7" w:rsidRPr="00C13FF7" w:rsidRDefault="00C13FF7" w:rsidP="00C13FF7">
      <w:pPr>
        <w:autoSpaceDE w:val="0"/>
        <w:autoSpaceDN w:val="0"/>
        <w:adjustRightInd w:val="0"/>
        <w:ind w:firstLine="708"/>
        <w:jc w:val="both"/>
        <w:rPr>
          <w:rFonts w:eastAsiaTheme="minorHAnsi"/>
          <w:sz w:val="26"/>
          <w:szCs w:val="26"/>
        </w:rPr>
      </w:pPr>
      <w:r w:rsidRPr="00C13FF7">
        <w:rPr>
          <w:rFonts w:eastAsiaTheme="minorHAnsi"/>
          <w:sz w:val="26"/>
          <w:szCs w:val="26"/>
        </w:rPr>
        <w:t xml:space="preserve">Согласно части 6 статьи 6 Закона № 456-ФЗ размер пособия по временной нетрудоспособности определяется в общем порядке в соответствии со </w:t>
      </w:r>
      <w:hyperlink r:id="rId9" w:history="1">
        <w:r w:rsidRPr="00C13FF7">
          <w:rPr>
            <w:rFonts w:eastAsiaTheme="minorHAnsi"/>
            <w:sz w:val="26"/>
            <w:szCs w:val="26"/>
          </w:rPr>
          <w:t>статьями 7</w:t>
        </w:r>
      </w:hyperlink>
      <w:r w:rsidRPr="00C13FF7">
        <w:rPr>
          <w:rFonts w:eastAsiaTheme="minorHAnsi"/>
          <w:sz w:val="26"/>
          <w:szCs w:val="26"/>
        </w:rPr>
        <w:t xml:space="preserve"> и </w:t>
      </w:r>
      <w:hyperlink r:id="rId10" w:history="1">
        <w:r w:rsidRPr="00C13FF7">
          <w:rPr>
            <w:rFonts w:eastAsiaTheme="minorHAnsi"/>
            <w:sz w:val="26"/>
            <w:szCs w:val="26"/>
          </w:rPr>
          <w:t>8</w:t>
        </w:r>
      </w:hyperlink>
      <w:r w:rsidRPr="00C13FF7">
        <w:rPr>
          <w:rFonts w:eastAsiaTheme="minorHAnsi"/>
          <w:sz w:val="26"/>
          <w:szCs w:val="26"/>
        </w:rPr>
        <w:t xml:space="preserve"> Закона № 255-ФЗ, то есть с учетом продолжительности страхового стажа и оснований для снижения размера пособия по временной нетрудоспособности.</w:t>
      </w:r>
    </w:p>
    <w:p w:rsidR="00C13FF7" w:rsidRPr="00C13FF7" w:rsidRDefault="00C13FF7" w:rsidP="00C13FF7">
      <w:pPr>
        <w:ind w:firstLine="709"/>
        <w:jc w:val="both"/>
        <w:rPr>
          <w:sz w:val="26"/>
          <w:szCs w:val="26"/>
        </w:rPr>
      </w:pPr>
      <w:r w:rsidRPr="00C13FF7">
        <w:rPr>
          <w:sz w:val="26"/>
          <w:szCs w:val="26"/>
        </w:rPr>
        <w:t>Следует отметить, что назначение и выплата пособия по временной нетрудоспособности застрахованному лицу будет производиться страховщиком при условии получения согласия от застрахованного лица на выплату страхового обеспечения при наступлении страхового случая.</w:t>
      </w:r>
    </w:p>
    <w:p w:rsidR="0078504C" w:rsidRDefault="0078504C" w:rsidP="00803299">
      <w:pPr>
        <w:ind w:firstLine="709"/>
        <w:jc w:val="both"/>
        <w:rPr>
          <w:sz w:val="28"/>
          <w:szCs w:val="28"/>
        </w:rPr>
      </w:pPr>
      <w:bookmarkStart w:id="0" w:name="_GoBack"/>
      <w:bookmarkEnd w:id="0"/>
    </w:p>
    <w:p w:rsidR="00BC74CE" w:rsidRPr="005A49C6" w:rsidRDefault="00BC74CE" w:rsidP="009338A8">
      <w:pPr>
        <w:shd w:val="clear" w:color="auto" w:fill="FFFFFF"/>
        <w:ind w:firstLine="709"/>
        <w:jc w:val="both"/>
      </w:pPr>
    </w:p>
    <w:sectPr w:rsidR="00BC74CE" w:rsidRPr="005A49C6" w:rsidSect="00753DEB">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074" w:rsidRDefault="00010074" w:rsidP="003E3139">
      <w:r>
        <w:separator/>
      </w:r>
    </w:p>
  </w:endnote>
  <w:endnote w:type="continuationSeparator" w:id="0">
    <w:p w:rsidR="00010074" w:rsidRDefault="00010074" w:rsidP="003E3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074" w:rsidRDefault="00010074" w:rsidP="003E3139">
      <w:r>
        <w:separator/>
      </w:r>
    </w:p>
  </w:footnote>
  <w:footnote w:type="continuationSeparator" w:id="0">
    <w:p w:rsidR="00010074" w:rsidRDefault="00010074" w:rsidP="003E31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31BC1"/>
    <w:multiLevelType w:val="multilevel"/>
    <w:tmpl w:val="00C602D4"/>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439"/>
    <w:rsid w:val="00010074"/>
    <w:rsid w:val="000368DE"/>
    <w:rsid w:val="00045FD1"/>
    <w:rsid w:val="000944C9"/>
    <w:rsid w:val="000A0C1D"/>
    <w:rsid w:val="000C220E"/>
    <w:rsid w:val="00142748"/>
    <w:rsid w:val="0016629A"/>
    <w:rsid w:val="001878F8"/>
    <w:rsid w:val="001C26B1"/>
    <w:rsid w:val="001D602F"/>
    <w:rsid w:val="001E56A9"/>
    <w:rsid w:val="0020211C"/>
    <w:rsid w:val="00234778"/>
    <w:rsid w:val="00236EA1"/>
    <w:rsid w:val="00247439"/>
    <w:rsid w:val="00250DBA"/>
    <w:rsid w:val="002812EE"/>
    <w:rsid w:val="00286E9F"/>
    <w:rsid w:val="00292776"/>
    <w:rsid w:val="002B0730"/>
    <w:rsid w:val="002B3323"/>
    <w:rsid w:val="002B4E07"/>
    <w:rsid w:val="002C5F86"/>
    <w:rsid w:val="002D2FA4"/>
    <w:rsid w:val="00316741"/>
    <w:rsid w:val="003436ED"/>
    <w:rsid w:val="0037734C"/>
    <w:rsid w:val="00385F60"/>
    <w:rsid w:val="003E3139"/>
    <w:rsid w:val="004021E0"/>
    <w:rsid w:val="00433897"/>
    <w:rsid w:val="004342ED"/>
    <w:rsid w:val="00447161"/>
    <w:rsid w:val="00487529"/>
    <w:rsid w:val="004B7C63"/>
    <w:rsid w:val="004C0054"/>
    <w:rsid w:val="004E2A0E"/>
    <w:rsid w:val="004F7AB4"/>
    <w:rsid w:val="00500BD9"/>
    <w:rsid w:val="00536D48"/>
    <w:rsid w:val="00550CD3"/>
    <w:rsid w:val="005646C7"/>
    <w:rsid w:val="00575BD7"/>
    <w:rsid w:val="00584420"/>
    <w:rsid w:val="005A49C6"/>
    <w:rsid w:val="005D231F"/>
    <w:rsid w:val="005F77B1"/>
    <w:rsid w:val="00600473"/>
    <w:rsid w:val="00607DEA"/>
    <w:rsid w:val="00612320"/>
    <w:rsid w:val="006220EE"/>
    <w:rsid w:val="006416C2"/>
    <w:rsid w:val="00683920"/>
    <w:rsid w:val="00684821"/>
    <w:rsid w:val="00687F98"/>
    <w:rsid w:val="006C6F58"/>
    <w:rsid w:val="006D7FB7"/>
    <w:rsid w:val="00751A02"/>
    <w:rsid w:val="0075220A"/>
    <w:rsid w:val="00753DEB"/>
    <w:rsid w:val="007545AD"/>
    <w:rsid w:val="00763DB8"/>
    <w:rsid w:val="00772B31"/>
    <w:rsid w:val="0078504C"/>
    <w:rsid w:val="0079320A"/>
    <w:rsid w:val="007B0182"/>
    <w:rsid w:val="007B7B1A"/>
    <w:rsid w:val="007E207A"/>
    <w:rsid w:val="007E444B"/>
    <w:rsid w:val="00803299"/>
    <w:rsid w:val="00812055"/>
    <w:rsid w:val="008126C3"/>
    <w:rsid w:val="00815366"/>
    <w:rsid w:val="008208F6"/>
    <w:rsid w:val="008637D9"/>
    <w:rsid w:val="00875D1D"/>
    <w:rsid w:val="008D370E"/>
    <w:rsid w:val="008E5083"/>
    <w:rsid w:val="00920C95"/>
    <w:rsid w:val="009301FD"/>
    <w:rsid w:val="009338A8"/>
    <w:rsid w:val="009527E4"/>
    <w:rsid w:val="00A03EC5"/>
    <w:rsid w:val="00A2195D"/>
    <w:rsid w:val="00A631D7"/>
    <w:rsid w:val="00A961CB"/>
    <w:rsid w:val="00AB01C5"/>
    <w:rsid w:val="00AB78BD"/>
    <w:rsid w:val="00AC57B8"/>
    <w:rsid w:val="00AE13A8"/>
    <w:rsid w:val="00B31A6A"/>
    <w:rsid w:val="00B433FF"/>
    <w:rsid w:val="00B43B13"/>
    <w:rsid w:val="00BC5AB2"/>
    <w:rsid w:val="00BC73BC"/>
    <w:rsid w:val="00BC74CE"/>
    <w:rsid w:val="00BE37B8"/>
    <w:rsid w:val="00C03C9F"/>
    <w:rsid w:val="00C111A3"/>
    <w:rsid w:val="00C13FF7"/>
    <w:rsid w:val="00C145C4"/>
    <w:rsid w:val="00C45A6D"/>
    <w:rsid w:val="00C55319"/>
    <w:rsid w:val="00CD73B6"/>
    <w:rsid w:val="00CE23AC"/>
    <w:rsid w:val="00D021B5"/>
    <w:rsid w:val="00D079BD"/>
    <w:rsid w:val="00D252D4"/>
    <w:rsid w:val="00D510AB"/>
    <w:rsid w:val="00D728C1"/>
    <w:rsid w:val="00D8406B"/>
    <w:rsid w:val="00D90DBD"/>
    <w:rsid w:val="00DE4B3A"/>
    <w:rsid w:val="00E451F9"/>
    <w:rsid w:val="00E46F53"/>
    <w:rsid w:val="00E82CF1"/>
    <w:rsid w:val="00E91207"/>
    <w:rsid w:val="00E91B3A"/>
    <w:rsid w:val="00E95CE7"/>
    <w:rsid w:val="00EB7053"/>
    <w:rsid w:val="00EC307C"/>
    <w:rsid w:val="00ED0ABF"/>
    <w:rsid w:val="00EE61F0"/>
    <w:rsid w:val="00F04DDA"/>
    <w:rsid w:val="00F06489"/>
    <w:rsid w:val="00F307AC"/>
    <w:rsid w:val="00F54B23"/>
    <w:rsid w:val="00F85E3C"/>
    <w:rsid w:val="00F96BE9"/>
    <w:rsid w:val="00FD282B"/>
    <w:rsid w:val="00FF31DF"/>
    <w:rsid w:val="00FF6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83B6A7-BE10-4751-824A-EC72B030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20A"/>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rsid w:val="00FF31DF"/>
    <w:pPr>
      <w:spacing w:line="360" w:lineRule="auto"/>
      <w:ind w:firstLine="624"/>
      <w:jc w:val="both"/>
    </w:pPr>
    <w:rPr>
      <w:sz w:val="28"/>
    </w:rPr>
  </w:style>
  <w:style w:type="paragraph" w:styleId="a4">
    <w:name w:val="Balloon Text"/>
    <w:basedOn w:val="a"/>
    <w:link w:val="a5"/>
    <w:uiPriority w:val="99"/>
    <w:semiHidden/>
    <w:unhideWhenUsed/>
    <w:rsid w:val="00F06489"/>
    <w:rPr>
      <w:rFonts w:ascii="Segoe UI" w:hAnsi="Segoe UI" w:cs="Segoe UI"/>
      <w:sz w:val="18"/>
      <w:szCs w:val="18"/>
    </w:rPr>
  </w:style>
  <w:style w:type="character" w:customStyle="1" w:styleId="a5">
    <w:name w:val="Текст выноски Знак"/>
    <w:basedOn w:val="a0"/>
    <w:link w:val="a4"/>
    <w:uiPriority w:val="99"/>
    <w:semiHidden/>
    <w:rsid w:val="00F06489"/>
    <w:rPr>
      <w:rFonts w:ascii="Segoe UI" w:eastAsia="Times New Roman" w:hAnsi="Segoe UI" w:cs="Segoe UI"/>
      <w:sz w:val="18"/>
      <w:szCs w:val="18"/>
    </w:rPr>
  </w:style>
  <w:style w:type="character" w:customStyle="1" w:styleId="14">
    <w:name w:val="Стиль 14 пт"/>
    <w:basedOn w:val="a0"/>
    <w:rsid w:val="003E3139"/>
    <w:rPr>
      <w:rFonts w:ascii="Times New Roman" w:hAnsi="Times New Roman"/>
      <w:sz w:val="28"/>
    </w:rPr>
  </w:style>
  <w:style w:type="paragraph" w:styleId="a6">
    <w:name w:val="footnote text"/>
    <w:basedOn w:val="a"/>
    <w:link w:val="a7"/>
    <w:uiPriority w:val="99"/>
    <w:semiHidden/>
    <w:unhideWhenUsed/>
    <w:rsid w:val="003E3139"/>
  </w:style>
  <w:style w:type="character" w:customStyle="1" w:styleId="a7">
    <w:name w:val="Текст сноски Знак"/>
    <w:basedOn w:val="a0"/>
    <w:link w:val="a6"/>
    <w:uiPriority w:val="99"/>
    <w:semiHidden/>
    <w:rsid w:val="003E3139"/>
    <w:rPr>
      <w:rFonts w:ascii="Times New Roman" w:eastAsia="Times New Roman" w:hAnsi="Times New Roman" w:cs="Times New Roman"/>
      <w:sz w:val="20"/>
      <w:szCs w:val="20"/>
    </w:rPr>
  </w:style>
  <w:style w:type="character" w:styleId="a8">
    <w:name w:val="footnote reference"/>
    <w:basedOn w:val="a0"/>
    <w:uiPriority w:val="99"/>
    <w:semiHidden/>
    <w:unhideWhenUsed/>
    <w:rsid w:val="003E3139"/>
    <w:rPr>
      <w:vertAlign w:val="superscript"/>
    </w:rPr>
  </w:style>
  <w:style w:type="character" w:styleId="a9">
    <w:name w:val="Hyperlink"/>
    <w:basedOn w:val="a0"/>
    <w:uiPriority w:val="99"/>
    <w:unhideWhenUsed/>
    <w:rsid w:val="008D370E"/>
    <w:rPr>
      <w:color w:val="0563C1" w:themeColor="hyperlink"/>
      <w:u w:val="single"/>
    </w:rPr>
  </w:style>
  <w:style w:type="paragraph" w:styleId="aa">
    <w:name w:val="Normal (Web)"/>
    <w:basedOn w:val="a"/>
    <w:uiPriority w:val="99"/>
    <w:rsid w:val="00751A02"/>
    <w:pPr>
      <w:spacing w:before="100" w:after="100"/>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254291">
      <w:bodyDiv w:val="1"/>
      <w:marLeft w:val="0"/>
      <w:marRight w:val="0"/>
      <w:marTop w:val="0"/>
      <w:marBottom w:val="0"/>
      <w:divBdr>
        <w:top w:val="none" w:sz="0" w:space="0" w:color="auto"/>
        <w:left w:val="none" w:sz="0" w:space="0" w:color="auto"/>
        <w:bottom w:val="none" w:sz="0" w:space="0" w:color="auto"/>
        <w:right w:val="none" w:sz="0" w:space="0" w:color="auto"/>
      </w:divBdr>
    </w:div>
    <w:div w:id="580868365">
      <w:bodyDiv w:val="1"/>
      <w:marLeft w:val="0"/>
      <w:marRight w:val="0"/>
      <w:marTop w:val="0"/>
      <w:marBottom w:val="0"/>
      <w:divBdr>
        <w:top w:val="none" w:sz="0" w:space="0" w:color="auto"/>
        <w:left w:val="none" w:sz="0" w:space="0" w:color="auto"/>
        <w:bottom w:val="none" w:sz="0" w:space="0" w:color="auto"/>
        <w:right w:val="none" w:sz="0" w:space="0" w:color="auto"/>
      </w:divBdr>
    </w:div>
    <w:div w:id="805583298">
      <w:bodyDiv w:val="1"/>
      <w:marLeft w:val="0"/>
      <w:marRight w:val="0"/>
      <w:marTop w:val="0"/>
      <w:marBottom w:val="0"/>
      <w:divBdr>
        <w:top w:val="none" w:sz="0" w:space="0" w:color="auto"/>
        <w:left w:val="none" w:sz="0" w:space="0" w:color="auto"/>
        <w:bottom w:val="none" w:sz="0" w:space="0" w:color="auto"/>
        <w:right w:val="none" w:sz="0" w:space="0" w:color="auto"/>
      </w:divBdr>
    </w:div>
    <w:div w:id="1103497961">
      <w:bodyDiv w:val="1"/>
      <w:marLeft w:val="0"/>
      <w:marRight w:val="0"/>
      <w:marTop w:val="0"/>
      <w:marBottom w:val="0"/>
      <w:divBdr>
        <w:top w:val="none" w:sz="0" w:space="0" w:color="auto"/>
        <w:left w:val="none" w:sz="0" w:space="0" w:color="auto"/>
        <w:bottom w:val="none" w:sz="0" w:space="0" w:color="auto"/>
        <w:right w:val="none" w:sz="0" w:space="0" w:color="auto"/>
      </w:divBdr>
    </w:div>
    <w:div w:id="1389184065">
      <w:bodyDiv w:val="1"/>
      <w:marLeft w:val="0"/>
      <w:marRight w:val="0"/>
      <w:marTop w:val="0"/>
      <w:marBottom w:val="0"/>
      <w:divBdr>
        <w:top w:val="none" w:sz="0" w:space="0" w:color="auto"/>
        <w:left w:val="none" w:sz="0" w:space="0" w:color="auto"/>
        <w:bottom w:val="none" w:sz="0" w:space="0" w:color="auto"/>
        <w:right w:val="none" w:sz="0" w:space="0" w:color="auto"/>
      </w:divBdr>
    </w:div>
    <w:div w:id="1556621033">
      <w:bodyDiv w:val="1"/>
      <w:marLeft w:val="0"/>
      <w:marRight w:val="0"/>
      <w:marTop w:val="0"/>
      <w:marBottom w:val="0"/>
      <w:divBdr>
        <w:top w:val="none" w:sz="0" w:space="0" w:color="auto"/>
        <w:left w:val="none" w:sz="0" w:space="0" w:color="auto"/>
        <w:bottom w:val="none" w:sz="0" w:space="0" w:color="auto"/>
        <w:right w:val="none" w:sz="0" w:space="0" w:color="auto"/>
      </w:divBdr>
      <w:divsChild>
        <w:div w:id="1549107100">
          <w:marLeft w:val="0"/>
          <w:marRight w:val="0"/>
          <w:marTop w:val="0"/>
          <w:marBottom w:val="0"/>
          <w:divBdr>
            <w:top w:val="none" w:sz="0" w:space="0" w:color="auto"/>
            <w:left w:val="none" w:sz="0" w:space="0" w:color="auto"/>
            <w:bottom w:val="none" w:sz="0" w:space="0" w:color="auto"/>
            <w:right w:val="none" w:sz="0" w:space="0" w:color="auto"/>
          </w:divBdr>
        </w:div>
        <w:div w:id="1012997195">
          <w:marLeft w:val="0"/>
          <w:marRight w:val="0"/>
          <w:marTop w:val="0"/>
          <w:marBottom w:val="0"/>
          <w:divBdr>
            <w:top w:val="none" w:sz="0" w:space="0" w:color="auto"/>
            <w:left w:val="none" w:sz="0" w:space="0" w:color="auto"/>
            <w:bottom w:val="none" w:sz="0" w:space="0" w:color="auto"/>
            <w:right w:val="none" w:sz="0" w:space="0" w:color="auto"/>
          </w:divBdr>
        </w:div>
        <w:div w:id="1979452534">
          <w:marLeft w:val="0"/>
          <w:marRight w:val="0"/>
          <w:marTop w:val="0"/>
          <w:marBottom w:val="0"/>
          <w:divBdr>
            <w:top w:val="none" w:sz="0" w:space="0" w:color="auto"/>
            <w:left w:val="none" w:sz="0" w:space="0" w:color="auto"/>
            <w:bottom w:val="none" w:sz="0" w:space="0" w:color="auto"/>
            <w:right w:val="none" w:sz="0" w:space="0" w:color="auto"/>
          </w:divBdr>
        </w:div>
        <w:div w:id="324862173">
          <w:marLeft w:val="0"/>
          <w:marRight w:val="0"/>
          <w:marTop w:val="0"/>
          <w:marBottom w:val="0"/>
          <w:divBdr>
            <w:top w:val="none" w:sz="0" w:space="0" w:color="auto"/>
            <w:left w:val="none" w:sz="0" w:space="0" w:color="auto"/>
            <w:bottom w:val="none" w:sz="0" w:space="0" w:color="auto"/>
            <w:right w:val="none" w:sz="0" w:space="0" w:color="auto"/>
          </w:divBdr>
        </w:div>
        <w:div w:id="906917833">
          <w:marLeft w:val="0"/>
          <w:marRight w:val="0"/>
          <w:marTop w:val="0"/>
          <w:marBottom w:val="0"/>
          <w:divBdr>
            <w:top w:val="none" w:sz="0" w:space="0" w:color="auto"/>
            <w:left w:val="none" w:sz="0" w:space="0" w:color="auto"/>
            <w:bottom w:val="none" w:sz="0" w:space="0" w:color="auto"/>
            <w:right w:val="none" w:sz="0" w:space="0" w:color="auto"/>
          </w:divBdr>
        </w:div>
        <w:div w:id="1967348574">
          <w:marLeft w:val="0"/>
          <w:marRight w:val="0"/>
          <w:marTop w:val="0"/>
          <w:marBottom w:val="0"/>
          <w:divBdr>
            <w:top w:val="none" w:sz="0" w:space="0" w:color="auto"/>
            <w:left w:val="none" w:sz="0" w:space="0" w:color="auto"/>
            <w:bottom w:val="none" w:sz="0" w:space="0" w:color="auto"/>
            <w:right w:val="none" w:sz="0" w:space="0" w:color="auto"/>
          </w:divBdr>
        </w:div>
        <w:div w:id="1418550529">
          <w:marLeft w:val="0"/>
          <w:marRight w:val="0"/>
          <w:marTop w:val="0"/>
          <w:marBottom w:val="0"/>
          <w:divBdr>
            <w:top w:val="none" w:sz="0" w:space="0" w:color="auto"/>
            <w:left w:val="none" w:sz="0" w:space="0" w:color="auto"/>
            <w:bottom w:val="none" w:sz="0" w:space="0" w:color="auto"/>
            <w:right w:val="none" w:sz="0" w:space="0" w:color="auto"/>
          </w:divBdr>
        </w:div>
        <w:div w:id="422260785">
          <w:marLeft w:val="0"/>
          <w:marRight w:val="0"/>
          <w:marTop w:val="0"/>
          <w:marBottom w:val="0"/>
          <w:divBdr>
            <w:top w:val="none" w:sz="0" w:space="0" w:color="auto"/>
            <w:left w:val="none" w:sz="0" w:space="0" w:color="auto"/>
            <w:bottom w:val="none" w:sz="0" w:space="0" w:color="auto"/>
            <w:right w:val="none" w:sz="0" w:space="0" w:color="auto"/>
          </w:divBdr>
        </w:div>
        <w:div w:id="1739018173">
          <w:marLeft w:val="0"/>
          <w:marRight w:val="0"/>
          <w:marTop w:val="0"/>
          <w:marBottom w:val="0"/>
          <w:divBdr>
            <w:top w:val="none" w:sz="0" w:space="0" w:color="auto"/>
            <w:left w:val="none" w:sz="0" w:space="0" w:color="auto"/>
            <w:bottom w:val="none" w:sz="0" w:space="0" w:color="auto"/>
            <w:right w:val="none" w:sz="0" w:space="0" w:color="auto"/>
          </w:divBdr>
        </w:div>
        <w:div w:id="773594971">
          <w:marLeft w:val="0"/>
          <w:marRight w:val="0"/>
          <w:marTop w:val="0"/>
          <w:marBottom w:val="0"/>
          <w:divBdr>
            <w:top w:val="none" w:sz="0" w:space="0" w:color="auto"/>
            <w:left w:val="none" w:sz="0" w:space="0" w:color="auto"/>
            <w:bottom w:val="none" w:sz="0" w:space="0" w:color="auto"/>
            <w:right w:val="none" w:sz="0" w:space="0" w:color="auto"/>
          </w:divBdr>
        </w:div>
        <w:div w:id="2123067010">
          <w:marLeft w:val="0"/>
          <w:marRight w:val="0"/>
          <w:marTop w:val="0"/>
          <w:marBottom w:val="0"/>
          <w:divBdr>
            <w:top w:val="none" w:sz="0" w:space="0" w:color="auto"/>
            <w:left w:val="none" w:sz="0" w:space="0" w:color="auto"/>
            <w:bottom w:val="none" w:sz="0" w:space="0" w:color="auto"/>
            <w:right w:val="none" w:sz="0" w:space="0" w:color="auto"/>
          </w:divBdr>
        </w:div>
        <w:div w:id="546449912">
          <w:marLeft w:val="0"/>
          <w:marRight w:val="0"/>
          <w:marTop w:val="0"/>
          <w:marBottom w:val="0"/>
          <w:divBdr>
            <w:top w:val="none" w:sz="0" w:space="0" w:color="auto"/>
            <w:left w:val="none" w:sz="0" w:space="0" w:color="auto"/>
            <w:bottom w:val="none" w:sz="0" w:space="0" w:color="auto"/>
            <w:right w:val="none" w:sz="0" w:space="0" w:color="auto"/>
          </w:divBdr>
        </w:div>
        <w:div w:id="348679989">
          <w:marLeft w:val="0"/>
          <w:marRight w:val="0"/>
          <w:marTop w:val="0"/>
          <w:marBottom w:val="0"/>
          <w:divBdr>
            <w:top w:val="none" w:sz="0" w:space="0" w:color="auto"/>
            <w:left w:val="none" w:sz="0" w:space="0" w:color="auto"/>
            <w:bottom w:val="none" w:sz="0" w:space="0" w:color="auto"/>
            <w:right w:val="none" w:sz="0" w:space="0" w:color="auto"/>
          </w:divBdr>
        </w:div>
        <w:div w:id="1694764175">
          <w:marLeft w:val="0"/>
          <w:marRight w:val="0"/>
          <w:marTop w:val="0"/>
          <w:marBottom w:val="0"/>
          <w:divBdr>
            <w:top w:val="none" w:sz="0" w:space="0" w:color="auto"/>
            <w:left w:val="none" w:sz="0" w:space="0" w:color="auto"/>
            <w:bottom w:val="none" w:sz="0" w:space="0" w:color="auto"/>
            <w:right w:val="none" w:sz="0" w:space="0" w:color="auto"/>
          </w:divBdr>
        </w:div>
        <w:div w:id="1260485880">
          <w:marLeft w:val="0"/>
          <w:marRight w:val="0"/>
          <w:marTop w:val="0"/>
          <w:marBottom w:val="0"/>
          <w:divBdr>
            <w:top w:val="none" w:sz="0" w:space="0" w:color="auto"/>
            <w:left w:val="none" w:sz="0" w:space="0" w:color="auto"/>
            <w:bottom w:val="none" w:sz="0" w:space="0" w:color="auto"/>
            <w:right w:val="none" w:sz="0" w:space="0" w:color="auto"/>
          </w:divBdr>
        </w:div>
      </w:divsChild>
    </w:div>
    <w:div w:id="190101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1508&amp;dst=1000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515493&amp;dst=100066" TargetMode="External"/><Relationship Id="rId4" Type="http://schemas.openxmlformats.org/officeDocument/2006/relationships/settings" Target="settings.xml"/><Relationship Id="rId9" Type="http://schemas.openxmlformats.org/officeDocument/2006/relationships/hyperlink" Target="https://login.consultant.ru/link/?req=doc&amp;base=LAW&amp;n=515493&amp;dst=1000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92B7D-E8EF-44B4-B0EB-91AE21394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968</Words>
  <Characters>5521</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Аленичева Елена Николаевна</dc:creator>
  <cp:lastModifiedBy>Аленичева Елена Николаевна</cp:lastModifiedBy>
  <cp:revision>4</cp:revision>
  <cp:lastPrinted>2026-01-20T05:32:00Z</cp:lastPrinted>
  <dcterms:created xsi:type="dcterms:W3CDTF">2026-01-19T11:27:00Z</dcterms:created>
  <dcterms:modified xsi:type="dcterms:W3CDTF">2026-01-20T05:32:00Z</dcterms:modified>
</cp:coreProperties>
</file>