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76" w:rsidRDefault="00E53576" w:rsidP="00B0105B">
      <w:pPr>
        <w:tabs>
          <w:tab w:val="left" w:pos="10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Утверждаю                                                                                                       </w:t>
      </w:r>
    </w:p>
    <w:p w:rsidR="00E53576" w:rsidRDefault="00E53576" w:rsidP="00B0105B">
      <w:pPr>
        <w:tabs>
          <w:tab w:val="left" w:pos="1099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2E2A66">
        <w:rPr>
          <w:b/>
          <w:sz w:val="28"/>
          <w:szCs w:val="28"/>
        </w:rPr>
        <w:t>Управляющий</w:t>
      </w:r>
      <w:r>
        <w:rPr>
          <w:b/>
          <w:sz w:val="28"/>
          <w:szCs w:val="28"/>
        </w:rPr>
        <w:t xml:space="preserve"> ОПФР</w:t>
      </w:r>
    </w:p>
    <w:p w:rsidR="00E53576" w:rsidRDefault="00E53576" w:rsidP="002E2A66">
      <w:pPr>
        <w:tabs>
          <w:tab w:val="left" w:pos="1099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2E2A66">
        <w:rPr>
          <w:b/>
          <w:sz w:val="28"/>
          <w:szCs w:val="28"/>
        </w:rPr>
        <w:t>по Липецкой области</w:t>
      </w:r>
    </w:p>
    <w:p w:rsidR="00E53576" w:rsidRDefault="00E53576" w:rsidP="00B0105B">
      <w:pPr>
        <w:tabs>
          <w:tab w:val="left" w:pos="13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2E2A66">
        <w:rPr>
          <w:b/>
          <w:sz w:val="28"/>
          <w:szCs w:val="28"/>
        </w:rPr>
        <w:t>И.И</w:t>
      </w:r>
      <w:r>
        <w:rPr>
          <w:b/>
          <w:sz w:val="28"/>
          <w:szCs w:val="28"/>
        </w:rPr>
        <w:t>.</w:t>
      </w:r>
      <w:r w:rsidRPr="002E2A66">
        <w:rPr>
          <w:b/>
          <w:sz w:val="28"/>
          <w:szCs w:val="28"/>
        </w:rPr>
        <w:t xml:space="preserve"> Савин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53576" w:rsidRPr="002F5C09" w:rsidRDefault="00E53576" w:rsidP="002F5C09">
      <w:pPr>
        <w:tabs>
          <w:tab w:val="left" w:pos="119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2F5C0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24</w:t>
      </w:r>
      <w:r w:rsidRPr="002F5C09">
        <w:rPr>
          <w:b/>
          <w:sz w:val="28"/>
          <w:szCs w:val="28"/>
        </w:rPr>
        <w:t xml:space="preserve"> » сентября </w:t>
      </w:r>
      <w:smartTag w:uri="urn:schemas-microsoft-com:office:smarttags" w:element="metricconverter">
        <w:smartTagPr>
          <w:attr w:name="ProductID" w:val="2018 г"/>
        </w:smartTagPr>
        <w:r w:rsidRPr="002F5C09">
          <w:rPr>
            <w:b/>
            <w:sz w:val="28"/>
            <w:szCs w:val="28"/>
          </w:rPr>
          <w:t>2018 г</w:t>
        </w:r>
      </w:smartTag>
      <w:r w:rsidRPr="002F5C09">
        <w:rPr>
          <w:b/>
          <w:sz w:val="28"/>
          <w:szCs w:val="28"/>
        </w:rPr>
        <w:t>.</w:t>
      </w:r>
    </w:p>
    <w:p w:rsidR="00E53576" w:rsidRPr="00B3656F" w:rsidRDefault="00E53576" w:rsidP="002E2A66">
      <w:pPr>
        <w:spacing w:line="240" w:lineRule="exac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B3656F">
        <w:rPr>
          <w:b/>
          <w:sz w:val="28"/>
          <w:szCs w:val="28"/>
        </w:rPr>
        <w:t>ПЛАН</w:t>
      </w:r>
    </w:p>
    <w:p w:rsidR="00E53576" w:rsidRDefault="00E53576" w:rsidP="007402EE">
      <w:pPr>
        <w:spacing w:line="282" w:lineRule="exact"/>
        <w:ind w:left="300"/>
        <w:jc w:val="center"/>
        <w:rPr>
          <w:b/>
          <w:sz w:val="28"/>
          <w:szCs w:val="28"/>
        </w:rPr>
      </w:pPr>
    </w:p>
    <w:p w:rsidR="00E53576" w:rsidRPr="00B3656F" w:rsidRDefault="00E53576" w:rsidP="007402EE">
      <w:pPr>
        <w:spacing w:line="282" w:lineRule="exact"/>
        <w:ind w:left="300"/>
        <w:jc w:val="center"/>
        <w:rPr>
          <w:b/>
          <w:sz w:val="28"/>
          <w:szCs w:val="28"/>
        </w:rPr>
      </w:pPr>
      <w:r w:rsidRPr="00B3656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ротиводействия коррупции в ОПФР по Липецкой области</w:t>
      </w:r>
      <w:r w:rsidRPr="00B3656F">
        <w:rPr>
          <w:b/>
          <w:sz w:val="28"/>
          <w:szCs w:val="28"/>
        </w:rPr>
        <w:t xml:space="preserve"> и его территориал</w:t>
      </w:r>
      <w:r>
        <w:rPr>
          <w:b/>
          <w:sz w:val="28"/>
          <w:szCs w:val="28"/>
        </w:rPr>
        <w:t xml:space="preserve">ьных органах  </w:t>
      </w:r>
      <w:r w:rsidRPr="00B3656F">
        <w:rPr>
          <w:b/>
          <w:sz w:val="28"/>
          <w:szCs w:val="28"/>
        </w:rPr>
        <w:t>на 2018-2020 годы</w:t>
      </w:r>
      <w:r>
        <w:rPr>
          <w:b/>
          <w:sz w:val="28"/>
          <w:szCs w:val="28"/>
        </w:rPr>
        <w:t>.</w:t>
      </w:r>
    </w:p>
    <w:p w:rsidR="00E53576" w:rsidRPr="00B3656F" w:rsidRDefault="00E53576" w:rsidP="007402EE">
      <w:pPr>
        <w:spacing w:line="282" w:lineRule="exact"/>
        <w:ind w:left="300"/>
        <w:jc w:val="center"/>
        <w:rPr>
          <w:b/>
          <w:sz w:val="28"/>
          <w:szCs w:val="28"/>
        </w:rPr>
      </w:pPr>
    </w:p>
    <w:p w:rsidR="00E53576" w:rsidRPr="00C475EB" w:rsidRDefault="00E53576" w:rsidP="0013419D">
      <w:pPr>
        <w:pStyle w:val="Heading2"/>
      </w:pPr>
    </w:p>
    <w:tbl>
      <w:tblPr>
        <w:tblOverlap w:val="never"/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"/>
        <w:gridCol w:w="4650"/>
        <w:gridCol w:w="3949"/>
        <w:gridCol w:w="20"/>
        <w:gridCol w:w="1847"/>
        <w:gridCol w:w="3964"/>
      </w:tblGrid>
      <w:tr w:rsidR="00E53576" w:rsidRPr="00C475EB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013FA6">
            <w:pPr>
              <w:spacing w:after="60" w:line="240" w:lineRule="exact"/>
              <w:ind w:left="220"/>
            </w:pPr>
            <w:r w:rsidRPr="00B3656F">
              <w:rPr>
                <w:rStyle w:val="Bodytext2"/>
                <w:bCs/>
                <w:szCs w:val="24"/>
              </w:rPr>
              <w:t>№</w:t>
            </w:r>
          </w:p>
          <w:p w:rsidR="00E53576" w:rsidRPr="00B3656F" w:rsidRDefault="00E53576" w:rsidP="00013FA6">
            <w:pPr>
              <w:spacing w:before="60" w:line="240" w:lineRule="exact"/>
              <w:ind w:left="220"/>
            </w:pPr>
            <w:r w:rsidRPr="00B3656F">
              <w:rPr>
                <w:rStyle w:val="Bodytext2"/>
                <w:bCs/>
                <w:szCs w:val="24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76" w:rsidRPr="00B3656F" w:rsidRDefault="00E53576" w:rsidP="00013FA6">
            <w:pPr>
              <w:spacing w:line="240" w:lineRule="exact"/>
              <w:jc w:val="center"/>
            </w:pPr>
            <w:r w:rsidRPr="00B3656F">
              <w:rPr>
                <w:rStyle w:val="Bodytext2"/>
                <w:bCs/>
                <w:szCs w:val="24"/>
              </w:rPr>
              <w:t>Наименование мероприятия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76" w:rsidRPr="00B3656F" w:rsidRDefault="00E53576" w:rsidP="00013FA6">
            <w:pPr>
              <w:spacing w:line="240" w:lineRule="exact"/>
              <w:ind w:left="340"/>
            </w:pPr>
            <w:r w:rsidRPr="00B3656F">
              <w:rPr>
                <w:rStyle w:val="Bodytext2"/>
                <w:bCs/>
                <w:szCs w:val="24"/>
              </w:rPr>
              <w:t>Ответственные исполнители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013FA6">
            <w:pPr>
              <w:spacing w:after="120" w:line="240" w:lineRule="exact"/>
              <w:jc w:val="center"/>
            </w:pPr>
            <w:r w:rsidRPr="00B3656F">
              <w:rPr>
                <w:rStyle w:val="Bodytext2"/>
                <w:bCs/>
                <w:szCs w:val="24"/>
              </w:rPr>
              <w:t>Срок</w:t>
            </w:r>
          </w:p>
          <w:p w:rsidR="00E53576" w:rsidRPr="00B3656F" w:rsidRDefault="00E53576" w:rsidP="00013FA6">
            <w:pPr>
              <w:spacing w:before="120" w:line="240" w:lineRule="exact"/>
              <w:jc w:val="center"/>
            </w:pPr>
            <w:r w:rsidRPr="00B3656F">
              <w:rPr>
                <w:rStyle w:val="Bodytext2"/>
                <w:bCs/>
                <w:szCs w:val="24"/>
              </w:rPr>
              <w:t>исполнения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76" w:rsidRPr="00B3656F" w:rsidRDefault="00E53576" w:rsidP="00013FA6">
            <w:pPr>
              <w:spacing w:line="240" w:lineRule="exact"/>
              <w:jc w:val="center"/>
            </w:pPr>
            <w:r w:rsidRPr="00B3656F">
              <w:rPr>
                <w:rStyle w:val="Bodytext2"/>
                <w:bCs/>
                <w:szCs w:val="24"/>
              </w:rPr>
              <w:t>Ожидаемый результат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CA3736" w:rsidRDefault="00E53576" w:rsidP="00013FA6">
            <w:pPr>
              <w:ind w:left="220" w:right="157"/>
              <w:jc w:val="both"/>
              <w:rPr>
                <w:b/>
                <w:sz w:val="24"/>
                <w:szCs w:val="24"/>
              </w:rPr>
            </w:pPr>
            <w:r w:rsidRPr="00CA3736">
              <w:rPr>
                <w:rStyle w:val="Bodytext2"/>
                <w:b w:val="0"/>
                <w:bCs/>
                <w:szCs w:val="24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B3656F">
              <w:rPr>
                <w:bCs/>
                <w:color w:val="000000"/>
                <w:sz w:val="24"/>
                <w:szCs w:val="24"/>
              </w:rPr>
              <w:t xml:space="preserve">и иных мер в целях обеспечения соблюдения работниками ПФР и его территориальных органов обязанностей, запретов, ограничений и требований, установленных в целях противодействия коррупции </w:t>
            </w:r>
          </w:p>
          <w:p w:rsidR="00E53576" w:rsidRPr="00B3656F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53576" w:rsidRPr="00B3656F" w:rsidRDefault="00E53576" w:rsidP="008E1D40">
            <w:pPr>
              <w:autoSpaceDE w:val="0"/>
              <w:autoSpaceDN w:val="0"/>
              <w:adjustRightInd w:val="0"/>
              <w:ind w:firstLine="527"/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B3416" w:rsidRDefault="00E53576" w:rsidP="004B3416">
            <w:pPr>
              <w:rPr>
                <w:rStyle w:val="Bodytext2111"/>
                <w:b w:val="0"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 w:rsidRPr="004B3416">
              <w:rPr>
                <w:color w:val="000000"/>
                <w:sz w:val="24"/>
                <w:szCs w:val="24"/>
              </w:rPr>
              <w:t xml:space="preserve"> </w:t>
            </w: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Отдел кадров ОПФР</w:t>
            </w:r>
          </w:p>
          <w:p w:rsidR="00E53576" w:rsidRPr="004B3416" w:rsidRDefault="00E53576" w:rsidP="004B3416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 w:rsidRPr="004B3416">
              <w:rPr>
                <w:rStyle w:val="Bodytext2111"/>
                <w:bCs w:val="0"/>
                <w:sz w:val="24"/>
                <w:szCs w:val="24"/>
              </w:rPr>
              <w:t>Юридический отдел ОПФР</w:t>
            </w:r>
          </w:p>
          <w:p w:rsidR="00E53576" w:rsidRPr="004B3416" w:rsidRDefault="00E53576" w:rsidP="004B3416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 w:rsidRPr="004B3416">
              <w:rPr>
                <w:rStyle w:val="Bodytext2111"/>
                <w:bCs w:val="0"/>
                <w:sz w:val="24"/>
                <w:szCs w:val="24"/>
              </w:rPr>
              <w:t>Группа по взаимодействию со СМИ</w:t>
            </w:r>
          </w:p>
          <w:p w:rsidR="00E53576" w:rsidRPr="00B3656F" w:rsidRDefault="00E53576" w:rsidP="004B341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right="157"/>
              <w:jc w:val="center"/>
              <w:rPr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Обеспечение соблюдения работниками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B3656F">
              <w:rPr>
                <w:bCs/>
                <w:color w:val="000000"/>
                <w:sz w:val="24"/>
                <w:szCs w:val="24"/>
              </w:rPr>
              <w:t xml:space="preserve">ПФР и его территориальных органов обязанностей, запретов, ограничений и требований, установленных законодательством Российской Федерации по противодействию коррупции. </w:t>
            </w:r>
          </w:p>
          <w:p w:rsidR="00E53576" w:rsidRPr="00B3656F" w:rsidRDefault="00E53576" w:rsidP="00A52E1F">
            <w:pPr>
              <w:ind w:firstLine="527"/>
              <w:jc w:val="both"/>
              <w:rPr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Формирование нетерпимого отношения работников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B3656F">
              <w:rPr>
                <w:bCs/>
                <w:color w:val="000000"/>
                <w:sz w:val="24"/>
                <w:szCs w:val="24"/>
              </w:rPr>
              <w:t>к совершению коррупционных правонарушений</w:t>
            </w:r>
            <w:r w:rsidRPr="00B3656F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CA3736" w:rsidRDefault="00E53576" w:rsidP="00013FA6">
            <w:pPr>
              <w:ind w:left="220" w:right="157"/>
              <w:jc w:val="both"/>
              <w:rPr>
                <w:rStyle w:val="Bodytext2"/>
                <w:b w:val="0"/>
                <w:bCs/>
                <w:szCs w:val="24"/>
              </w:rPr>
            </w:pPr>
            <w:r w:rsidRPr="00CA3736">
              <w:rPr>
                <w:rStyle w:val="Bodytext2"/>
                <w:b w:val="0"/>
                <w:bCs/>
                <w:szCs w:val="24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Мониторинг исполнения работниками ПФР обязанностей, запретов,      ограничений и требований, установленных антикоррупционным </w:t>
            </w:r>
            <w:r w:rsidRPr="00B3656F">
              <w:rPr>
                <w:bCs/>
                <w:sz w:val="24"/>
                <w:szCs w:val="24"/>
              </w:rPr>
              <w:t>законодательством,</w:t>
            </w:r>
            <w:r w:rsidRPr="00B3656F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B3656F">
              <w:rPr>
                <w:rFonts w:eastAsia="Arial Unicode MS"/>
                <w:b/>
                <w:sz w:val="24"/>
                <w:szCs w:val="24"/>
              </w:rPr>
              <w:br/>
            </w:r>
            <w:r w:rsidRPr="00CA3736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а также  обеспечение контроля за</w:t>
            </w:r>
            <w:r w:rsidRPr="00B3656F">
              <w:rPr>
                <w:rStyle w:val="Bodytext211"/>
                <w:rFonts w:eastAsia="Arial Unicode MS"/>
                <w:bCs/>
                <w:sz w:val="24"/>
                <w:szCs w:val="24"/>
              </w:rPr>
              <w:t xml:space="preserve"> </w:t>
            </w:r>
            <w:r w:rsidRPr="00B3656F">
              <w:rPr>
                <w:sz w:val="24"/>
                <w:szCs w:val="24"/>
              </w:rPr>
              <w:t>применением соответствующих мер ответственности, предусмотренных законодательством Российской Федерации</w:t>
            </w:r>
            <w:r w:rsidRPr="00B3656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4B3416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>
              <w:rPr>
                <w:rStyle w:val="Bodytext2111"/>
                <w:bCs w:val="0"/>
                <w:sz w:val="24"/>
                <w:szCs w:val="24"/>
              </w:rPr>
              <w:t>Отдел кадров ОПФР</w:t>
            </w:r>
          </w:p>
          <w:p w:rsidR="00E53576" w:rsidRDefault="00E53576" w:rsidP="004B3416">
            <w:pPr>
              <w:jc w:val="center"/>
              <w:rPr>
                <w:rStyle w:val="Bodytext2111"/>
                <w:b w:val="0"/>
                <w:bCs/>
                <w:sz w:val="24"/>
                <w:szCs w:val="24"/>
              </w:rPr>
            </w:pPr>
            <w:r>
              <w:rPr>
                <w:rStyle w:val="Bodytext2111"/>
                <w:b w:val="0"/>
                <w:bCs/>
                <w:sz w:val="24"/>
                <w:szCs w:val="24"/>
              </w:rPr>
              <w:t>Административно-хозяйственный отдел ОПФР</w:t>
            </w:r>
          </w:p>
          <w:p w:rsidR="00E53576" w:rsidRPr="004B3416" w:rsidRDefault="00E53576" w:rsidP="004B34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B3656F">
              <w:rPr>
                <w:rFonts w:eastAsia="Arial Unicode MS"/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Выявление случаев неисполнения работниками системы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B3656F">
              <w:rPr>
                <w:bCs/>
                <w:color w:val="000000"/>
                <w:sz w:val="24"/>
                <w:szCs w:val="24"/>
              </w:rPr>
              <w:t>ПФР обязанностей, запретов,      ограничений и требований, установленных антикоррупционным законодательством, и принятие мер по их устранению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CA3736" w:rsidRDefault="00E53576" w:rsidP="00013FA6">
            <w:pPr>
              <w:ind w:right="157"/>
              <w:jc w:val="center"/>
              <w:rPr>
                <w:rStyle w:val="Bodytext2"/>
                <w:b w:val="0"/>
                <w:bCs/>
                <w:szCs w:val="24"/>
              </w:rPr>
            </w:pPr>
            <w:r w:rsidRPr="00CA3736">
              <w:rPr>
                <w:rStyle w:val="Bodytext2"/>
                <w:b w:val="0"/>
                <w:bCs/>
                <w:szCs w:val="24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Проведение с работниками ПФР и его территориальных органов методической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  <w:t xml:space="preserve">и разъяснительной работы по вопросам формирования и представления полных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  <w:t xml:space="preserve">и достоверных сведений о доходах, расходах, об имуществе и обязательствах имущественного характера, в том числе,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B3656F">
              <w:rPr>
                <w:bCs/>
                <w:color w:val="000000"/>
                <w:sz w:val="24"/>
                <w:szCs w:val="24"/>
              </w:rPr>
              <w:t>использованием специального программного обеспечения «Справки БК»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6109C" w:rsidRDefault="00E53576" w:rsidP="00F6109C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>
              <w:rPr>
                <w:rStyle w:val="Bodytext2111"/>
                <w:bCs w:val="0"/>
                <w:sz w:val="24"/>
                <w:szCs w:val="24"/>
              </w:rPr>
              <w:t>Отдел кадров ОП</w:t>
            </w:r>
          </w:p>
          <w:p w:rsidR="00E53576" w:rsidRPr="00B3656F" w:rsidRDefault="00E53576" w:rsidP="004B3416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CA3736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Ежегодно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Выполнение работниками обязанности представлять полные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  <w:t xml:space="preserve">и достоверные сведения 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CA3736" w:rsidRDefault="00E53576" w:rsidP="00013FA6">
            <w:pPr>
              <w:ind w:right="157"/>
              <w:jc w:val="center"/>
              <w:rPr>
                <w:rStyle w:val="Bodytext2"/>
                <w:b w:val="0"/>
                <w:bCs/>
                <w:szCs w:val="24"/>
              </w:rPr>
            </w:pPr>
            <w:r w:rsidRPr="00CA3736">
              <w:rPr>
                <w:rStyle w:val="Bodytext2"/>
                <w:b w:val="0"/>
                <w:bCs/>
                <w:szCs w:val="24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Прием </w:t>
            </w:r>
            <w:r w:rsidRPr="00B3656F">
              <w:rPr>
                <w:bCs/>
                <w:color w:val="000000"/>
                <w:sz w:val="24"/>
                <w:szCs w:val="24"/>
              </w:rPr>
              <w:t xml:space="preserve">и обеспечение контроля за своевременностью представления сведений о доходах, расходах, об имуществе и обязательствах имущественного характера в отношении себя, а также сведений о доходах, расходах, об имуществе и обязательствах имущественного характера своих супругов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  <w:t>и несовершеннолетних детей представляемых:</w:t>
            </w:r>
          </w:p>
          <w:p w:rsidR="00E53576" w:rsidRPr="00B3656F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а) работниками ПФР и его территориальных органов;</w:t>
            </w:r>
          </w:p>
          <w:p w:rsidR="00E53576" w:rsidRPr="00B3656F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б) гражданами, претендующими на замещение должностей в ПФР и его территориальных органах;</w:t>
            </w:r>
          </w:p>
          <w:p w:rsidR="00E53576" w:rsidRPr="00B3656F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в) работниками ПФР и его территориальных органов, занимающими должности, не предусмотренные соответствующим перечнем должностей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B3656F">
              <w:rPr>
                <w:bCs/>
                <w:color w:val="000000"/>
                <w:sz w:val="24"/>
                <w:szCs w:val="24"/>
              </w:rPr>
              <w:t>и претендующими на должность, предусмотренную перечнем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4B3416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>
              <w:rPr>
                <w:rStyle w:val="Bodytext2111"/>
                <w:bCs w:val="0"/>
                <w:sz w:val="24"/>
                <w:szCs w:val="24"/>
              </w:rPr>
              <w:t>Отдел кадров ОПФР</w:t>
            </w:r>
          </w:p>
          <w:p w:rsidR="00E53576" w:rsidRPr="00B3656F" w:rsidRDefault="00E53576" w:rsidP="004B3416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CA3736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а) Ежегодно,</w:t>
            </w:r>
          </w:p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CA3736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до 30 апреля</w:t>
            </w:r>
          </w:p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</w:p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CA3736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б) При приеме на работу</w:t>
            </w:r>
          </w:p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</w:p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CA3736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в) При переводе на должность</w:t>
            </w:r>
          </w:p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</w:p>
          <w:p w:rsidR="00E53576" w:rsidRPr="00CA3736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CA3736" w:rsidRDefault="00E53576" w:rsidP="00A52E1F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CA3736">
              <w:rPr>
                <w:rStyle w:val="Bodytext211"/>
                <w:b w:val="0"/>
                <w:bCs/>
                <w:sz w:val="24"/>
                <w:szCs w:val="24"/>
              </w:rPr>
              <w:t>Своевременное исполн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ение работниками О</w:t>
            </w:r>
            <w:r w:rsidRPr="00CA3736">
              <w:rPr>
                <w:rStyle w:val="Bodytext211"/>
                <w:b w:val="0"/>
                <w:bCs/>
                <w:sz w:val="24"/>
                <w:szCs w:val="24"/>
              </w:rPr>
              <w:t xml:space="preserve">ПФР </w:t>
            </w:r>
            <w:r w:rsidRPr="00CA3736">
              <w:rPr>
                <w:rStyle w:val="Bodytext211"/>
                <w:b w:val="0"/>
                <w:bCs/>
                <w:sz w:val="24"/>
                <w:szCs w:val="24"/>
              </w:rPr>
              <w:br/>
              <w:t xml:space="preserve">и гражданами, претендующими на должности в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CA3736">
              <w:rPr>
                <w:rStyle w:val="Bodytext211"/>
                <w:b w:val="0"/>
                <w:bCs/>
                <w:sz w:val="24"/>
                <w:szCs w:val="24"/>
              </w:rPr>
              <w:t>ПФР и его территориальных органах,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660B04" w:rsidRDefault="00E53576" w:rsidP="00013FA6">
            <w:pPr>
              <w:ind w:right="1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B04">
              <w:rPr>
                <w:rStyle w:val="Bodytext211"/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660B04" w:rsidRDefault="00E53576" w:rsidP="008E1D40">
            <w:pPr>
              <w:ind w:firstLine="52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60B04">
              <w:rPr>
                <w:rStyle w:val="Bodytext211"/>
                <w:b w:val="0"/>
                <w:bCs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в отношении отдельных категорий работников ПФР на официальном сайте ПФР, </w:t>
            </w:r>
            <w:r w:rsidRPr="00660B04">
              <w:rPr>
                <w:bCs/>
                <w:color w:val="000000"/>
                <w:sz w:val="24"/>
                <w:szCs w:val="24"/>
              </w:rPr>
              <w:t xml:space="preserve">а также сведений </w:t>
            </w:r>
            <w:r w:rsidRPr="00660B04">
              <w:rPr>
                <w:bCs/>
                <w:color w:val="000000"/>
                <w:sz w:val="24"/>
                <w:szCs w:val="24"/>
              </w:rPr>
              <w:br/>
              <w:t xml:space="preserve">о доходах, расходах, об имуществе </w:t>
            </w:r>
            <w:r w:rsidRPr="00660B04">
              <w:rPr>
                <w:bCs/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 их супругов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660B04">
              <w:rPr>
                <w:bCs/>
                <w:color w:val="000000"/>
                <w:sz w:val="24"/>
                <w:szCs w:val="24"/>
              </w:rPr>
              <w:t xml:space="preserve">и несовершеннолетних детей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B3416" w:rsidRDefault="00E53576" w:rsidP="00455E2B">
            <w:pPr>
              <w:rPr>
                <w:rStyle w:val="Bodytext2111"/>
                <w:b w:val="0"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 w:rsidRPr="004B34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dytext2111"/>
                <w:b w:val="0"/>
                <w:bCs/>
                <w:sz w:val="24"/>
                <w:szCs w:val="24"/>
              </w:rPr>
              <w:t>Отдел кадров ОПФР</w:t>
            </w:r>
          </w:p>
          <w:p w:rsidR="00E53576" w:rsidRPr="004B3416" w:rsidRDefault="00E53576" w:rsidP="00455E2B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 w:rsidRPr="004B3416">
              <w:rPr>
                <w:rStyle w:val="Bodytext2111"/>
                <w:bCs w:val="0"/>
                <w:sz w:val="24"/>
                <w:szCs w:val="24"/>
              </w:rPr>
              <w:t>Группа по взаимодействию со СМИ</w:t>
            </w:r>
          </w:p>
          <w:p w:rsidR="00E53576" w:rsidRDefault="00E53576" w:rsidP="00455E2B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Default="00E53576" w:rsidP="00455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53576" w:rsidRPr="00660B04" w:rsidRDefault="00E53576" w:rsidP="00455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660B04" w:rsidRDefault="00E53576" w:rsidP="00A52E1F">
            <w:pPr>
              <w:ind w:right="157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60B04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660B04" w:rsidRDefault="00E53576" w:rsidP="00A52E1F">
            <w:pPr>
              <w:ind w:firstLine="52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60B04">
              <w:rPr>
                <w:rStyle w:val="Bodytext211"/>
                <w:b w:val="0"/>
                <w:bCs/>
                <w:sz w:val="24"/>
                <w:szCs w:val="24"/>
              </w:rPr>
              <w:t xml:space="preserve">Повышение открытости </w:t>
            </w:r>
            <w:r w:rsidRPr="00660B04">
              <w:rPr>
                <w:rStyle w:val="Bodytext211"/>
                <w:b w:val="0"/>
                <w:bCs/>
                <w:sz w:val="24"/>
                <w:szCs w:val="24"/>
              </w:rPr>
              <w:br/>
              <w:t xml:space="preserve">и доступности информации </w:t>
            </w:r>
            <w:r w:rsidRPr="00660B04">
              <w:rPr>
                <w:rStyle w:val="Bodytext211"/>
                <w:b w:val="0"/>
                <w:bCs/>
                <w:sz w:val="24"/>
                <w:szCs w:val="24"/>
              </w:rPr>
              <w:br/>
              <w:t xml:space="preserve">о доходах, расходах, об имуществе </w:t>
            </w:r>
            <w:r w:rsidRPr="00660B04">
              <w:rPr>
                <w:rStyle w:val="Bodytext211"/>
                <w:b w:val="0"/>
                <w:bCs/>
                <w:sz w:val="24"/>
                <w:szCs w:val="24"/>
              </w:rPr>
              <w:br/>
              <w:t>и обязательствах имущественного характера работников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 О</w:t>
            </w:r>
            <w:r w:rsidRPr="00660B04">
              <w:rPr>
                <w:rStyle w:val="Bodytext211"/>
                <w:b w:val="0"/>
                <w:bCs/>
                <w:sz w:val="24"/>
                <w:szCs w:val="24"/>
              </w:rPr>
              <w:t>ПФР и членов их семей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ind w:right="157"/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Проведение анализа сведений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br/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br/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и обязательствах имущественного характера, представленных работниками органов системы ПФР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455E2B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>
              <w:rPr>
                <w:rStyle w:val="Bodytext2111"/>
                <w:bCs w:val="0"/>
                <w:sz w:val="24"/>
                <w:szCs w:val="24"/>
              </w:rPr>
              <w:t>Отдел кадров ОПФР</w:t>
            </w:r>
          </w:p>
          <w:p w:rsidR="00E53576" w:rsidRDefault="00E53576" w:rsidP="00455E2B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Pr="00FA6F90" w:rsidRDefault="00E53576" w:rsidP="00A52E1F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FA6F90">
              <w:rPr>
                <w:rFonts w:eastAsia="Arial Unicode MS"/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Выявление признаков нарушения законодательства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br/>
              <w:t xml:space="preserve">о противодействии коррупции работниками органов системы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ПФР. Оперативное реагирование на ставшие известными факты коррупционных проявлений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ind w:right="157"/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Обеспечение мер по повышению эффективности реализации требований законодательства Российской Федерации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br/>
              <w:t>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40162">
            <w:pPr>
              <w:jc w:val="center"/>
              <w:rPr>
                <w:rStyle w:val="Bodytext2111"/>
                <w:b w:val="0"/>
                <w:bCs/>
                <w:sz w:val="24"/>
                <w:szCs w:val="24"/>
              </w:rPr>
            </w:pPr>
            <w:r>
              <w:rPr>
                <w:rStyle w:val="Bodytext2111"/>
                <w:b w:val="0"/>
                <w:bCs/>
                <w:sz w:val="24"/>
                <w:szCs w:val="24"/>
              </w:rPr>
              <w:t>Руководители структурных подразделений ОПФР</w:t>
            </w:r>
          </w:p>
          <w:p w:rsidR="00E53576" w:rsidRDefault="00E53576" w:rsidP="00A40162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Pr="00FA6F90" w:rsidRDefault="00E53576" w:rsidP="00A52E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FA6F90">
              <w:rPr>
                <w:rFonts w:eastAsia="Arial Unicode MS"/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Выявление возможного конфликта интересов (личной заинтересованности, которая приводит или может привести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br/>
              <w:t xml:space="preserve">к конфликту интересов), с целью его предотвращения и профилактики,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br/>
              <w:t>а также фактов нарушения законодательства о противодействии коррупции, касающихся  предотвращения и урегулирования конфликта интере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сов работниками ОПФР и его территориальных органов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  <w:p w:rsidR="00E53576" w:rsidRDefault="00E53576" w:rsidP="00A52E1F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Принятие мер по устранению нарушений</w:t>
            </w:r>
          </w:p>
          <w:p w:rsidR="00E53576" w:rsidRPr="00FA6F90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ind w:right="157"/>
              <w:jc w:val="center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8.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и урегулированию конфликта интересов в ПФР и территориальных органах ПФР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455E2B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Pr="00FA6F90" w:rsidRDefault="00E53576" w:rsidP="00A52E1F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right="157"/>
              <w:jc w:val="center"/>
              <w:rPr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Соблюд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ение работниками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ПФР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 и и его территориальных органов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 ограничений, запретов и обязанностей, а также требований к служебному поведению, установленных законодательством Российской Федерации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br/>
              <w:t>о противодействии коррупции</w:t>
            </w:r>
          </w:p>
          <w:p w:rsidR="00E53576" w:rsidRPr="00FA6F90" w:rsidRDefault="00E53576" w:rsidP="00A52E1F">
            <w:pPr>
              <w:ind w:firstLine="527"/>
              <w:jc w:val="both"/>
              <w:rPr>
                <w:sz w:val="24"/>
                <w:szCs w:val="24"/>
              </w:rPr>
            </w:pP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ind w:right="157"/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9.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bCs/>
                <w:color w:val="000000"/>
                <w:sz w:val="24"/>
                <w:szCs w:val="24"/>
              </w:rPr>
              <w:t>Организация проведения оценок коррупционных рисков, возникающих при реализации ПФР своих функций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B95064">
            <w:pPr>
              <w:tabs>
                <w:tab w:val="left" w:pos="2070"/>
              </w:tabs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Руководители структурных подразделений ОПФР</w:t>
            </w:r>
          </w:p>
          <w:p w:rsidR="00E53576" w:rsidRDefault="00E53576" w:rsidP="00B95064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Pr="00FA6F90" w:rsidRDefault="00E53576" w:rsidP="00B95064">
            <w:pPr>
              <w:tabs>
                <w:tab w:val="left" w:pos="2070"/>
              </w:tabs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spacing w:line="277" w:lineRule="exact"/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sz w:val="24"/>
                <w:szCs w:val="24"/>
              </w:rPr>
              <w:t>В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ыявление и оценка коррупционных рисков в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ПФР и его территориальных органах, подготовка предложений по корректировке соответствующих перечней должностей, замещение которых связано с коррупционными рисками,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br/>
              <w:t>а также пере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чня направлений деятельности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, осуществление которых подвержено коррупционным рискам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ind w:right="157"/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10.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Информирование</w:t>
            </w:r>
            <w:r w:rsidRPr="00FA6F90">
              <w:rPr>
                <w:bCs/>
                <w:color w:val="000000"/>
                <w:sz w:val="24"/>
                <w:szCs w:val="24"/>
              </w:rPr>
              <w:t xml:space="preserve"> работников ПФР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FA6F90">
              <w:rPr>
                <w:bCs/>
                <w:color w:val="000000"/>
                <w:sz w:val="24"/>
                <w:szCs w:val="24"/>
              </w:rPr>
              <w:t xml:space="preserve">и его территориальных органов о положениях нормативных правовых актов Российской Федерации </w:t>
            </w:r>
            <w:r>
              <w:rPr>
                <w:bCs/>
                <w:color w:val="000000"/>
                <w:sz w:val="24"/>
                <w:szCs w:val="24"/>
              </w:rPr>
              <w:br/>
              <w:t xml:space="preserve">в сфере </w:t>
            </w:r>
            <w:r w:rsidRPr="00FA6F90">
              <w:rPr>
                <w:bCs/>
                <w:color w:val="000000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B3416" w:rsidRDefault="00E53576" w:rsidP="00B95064">
            <w:pPr>
              <w:rPr>
                <w:rStyle w:val="Bodytext2111"/>
                <w:b w:val="0"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Юридический отдел ОПФР</w:t>
            </w:r>
            <w:r>
              <w:rPr>
                <w:rStyle w:val="Bodytext2111"/>
                <w:b w:val="0"/>
                <w:bCs/>
                <w:sz w:val="24"/>
                <w:szCs w:val="24"/>
              </w:rPr>
              <w:t>.</w:t>
            </w:r>
          </w:p>
          <w:p w:rsidR="00E53576" w:rsidRPr="004B3416" w:rsidRDefault="00E53576" w:rsidP="00B95064">
            <w:pPr>
              <w:jc w:val="center"/>
              <w:rPr>
                <w:rStyle w:val="Bodytext21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Отдел кадров ОПФР</w:t>
            </w:r>
            <w:r>
              <w:rPr>
                <w:rStyle w:val="Bodytext2111"/>
                <w:b w:val="0"/>
                <w:bCs/>
                <w:sz w:val="24"/>
                <w:szCs w:val="24"/>
              </w:rPr>
              <w:t>.</w:t>
            </w:r>
          </w:p>
          <w:p w:rsidR="00E53576" w:rsidRPr="004B3416" w:rsidRDefault="00E53576" w:rsidP="00F6109C">
            <w:pPr>
              <w:jc w:val="center"/>
              <w:rPr>
                <w:rStyle w:val="Bodytext21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</w:t>
            </w:r>
            <w:r>
              <w:rPr>
                <w:rStyle w:val="Bodytext2111"/>
                <w:b w:val="0"/>
                <w:bCs/>
                <w:sz w:val="24"/>
                <w:szCs w:val="24"/>
              </w:rPr>
              <w:t>рупционных и иных правона</w:t>
            </w:r>
          </w:p>
          <w:p w:rsidR="00E53576" w:rsidRPr="00FA6F90" w:rsidRDefault="00E53576" w:rsidP="00A5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right="157"/>
              <w:jc w:val="center"/>
              <w:rPr>
                <w:sz w:val="24"/>
                <w:szCs w:val="24"/>
              </w:rPr>
            </w:pPr>
            <w:r w:rsidRPr="00FA6F90"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autoSpaceDE w:val="0"/>
              <w:autoSpaceDN w:val="0"/>
              <w:adjustRightInd w:val="0"/>
              <w:ind w:firstLine="527"/>
              <w:jc w:val="both"/>
              <w:rPr>
                <w:rFonts w:eastAsia="Arial Unicode MS"/>
                <w:i/>
                <w:iCs/>
                <w:strike/>
                <w:sz w:val="24"/>
                <w:szCs w:val="24"/>
              </w:rPr>
            </w:pPr>
            <w:r w:rsidRPr="00FA6F90">
              <w:rPr>
                <w:rFonts w:eastAsia="Arial Unicode MS"/>
                <w:iCs/>
                <w:sz w:val="24"/>
                <w:szCs w:val="24"/>
              </w:rPr>
              <w:t>Своевременное информиро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вание работников </w:t>
            </w:r>
            <w:r w:rsidRPr="00FA6F90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iCs/>
                <w:sz w:val="24"/>
                <w:szCs w:val="24"/>
              </w:rPr>
              <w:t>О</w:t>
            </w:r>
            <w:r w:rsidRPr="00FA6F90">
              <w:rPr>
                <w:rFonts w:eastAsia="Arial Unicode MS"/>
                <w:iCs/>
                <w:sz w:val="24"/>
                <w:szCs w:val="24"/>
              </w:rPr>
              <w:t>ПФР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и его территориальных подразделений</w:t>
            </w:r>
            <w:r w:rsidRPr="00FA6F90">
              <w:rPr>
                <w:rFonts w:eastAsia="Arial Unicode MS"/>
                <w:iCs/>
                <w:sz w:val="24"/>
                <w:szCs w:val="24"/>
              </w:rPr>
              <w:t xml:space="preserve"> о положениях антикоррупционного законодательства Российской Федерации 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ind w:right="157"/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11.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Обеспечение размещения на официальном сайте ПФР актуальной информации об антикоррупционной деятельности, ведение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специализированного раздела, посвященного вопросам профилактики коррупции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B3416" w:rsidRDefault="00E53576" w:rsidP="00F6109C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 w:rsidRPr="004B3416">
              <w:rPr>
                <w:rStyle w:val="Bodytext2111"/>
                <w:bCs w:val="0"/>
                <w:sz w:val="24"/>
                <w:szCs w:val="24"/>
              </w:rPr>
              <w:t>Группа по взаимодействию со СМИ</w:t>
            </w:r>
          </w:p>
          <w:p w:rsidR="00E53576" w:rsidRPr="004B3416" w:rsidRDefault="00E53576" w:rsidP="00F6109C">
            <w:pPr>
              <w:jc w:val="center"/>
              <w:rPr>
                <w:rStyle w:val="Bodytext21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Отдел кадров ОПФР</w:t>
            </w:r>
          </w:p>
          <w:p w:rsidR="00E53576" w:rsidRPr="004B3416" w:rsidRDefault="00E53576" w:rsidP="00F6109C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 w:rsidRPr="004B3416">
              <w:rPr>
                <w:rStyle w:val="Bodytext2111"/>
                <w:bCs w:val="0"/>
                <w:sz w:val="24"/>
                <w:szCs w:val="24"/>
              </w:rPr>
              <w:t>Юридический отдел ОПФР</w:t>
            </w:r>
          </w:p>
          <w:p w:rsidR="00E53576" w:rsidRDefault="00E53576" w:rsidP="00F610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Pr="00FA6F90" w:rsidRDefault="00E53576" w:rsidP="00A52E1F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right="157"/>
              <w:jc w:val="center"/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</w:pPr>
            <w:r w:rsidRPr="00FA6F90">
              <w:rPr>
                <w:rStyle w:val="Bodytext211"/>
                <w:rFonts w:eastAsia="Arial Unicode MS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bCs/>
                <w:color w:val="000000"/>
                <w:sz w:val="24"/>
                <w:szCs w:val="24"/>
              </w:rPr>
              <w:t xml:space="preserve">Обеспечение публичности </w:t>
            </w:r>
            <w:r w:rsidRPr="00FA6F90">
              <w:rPr>
                <w:bCs/>
                <w:color w:val="000000"/>
                <w:sz w:val="24"/>
                <w:szCs w:val="24"/>
              </w:rPr>
              <w:br/>
              <w:t>и открытости информации в сфере пр</w:t>
            </w:r>
            <w:r>
              <w:rPr>
                <w:bCs/>
                <w:color w:val="000000"/>
                <w:sz w:val="24"/>
                <w:szCs w:val="24"/>
              </w:rPr>
              <w:t xml:space="preserve">отиводействия коррупции </w:t>
            </w:r>
            <w:r>
              <w:rPr>
                <w:bCs/>
                <w:color w:val="000000"/>
                <w:sz w:val="24"/>
                <w:szCs w:val="24"/>
              </w:rPr>
              <w:br/>
              <w:t>в  ОПФР</w:t>
            </w:r>
            <w:r w:rsidRPr="00FA6F90">
              <w:rPr>
                <w:bCs/>
                <w:color w:val="000000"/>
                <w:sz w:val="24"/>
                <w:szCs w:val="24"/>
              </w:rPr>
              <w:t xml:space="preserve"> и его структурных </w:t>
            </w:r>
            <w:r>
              <w:rPr>
                <w:bCs/>
                <w:color w:val="000000"/>
                <w:sz w:val="24"/>
                <w:szCs w:val="24"/>
              </w:rPr>
              <w:t xml:space="preserve">  и  территориальных </w:t>
            </w:r>
            <w:r w:rsidRPr="00FA6F90">
              <w:rPr>
                <w:bCs/>
                <w:color w:val="000000"/>
                <w:sz w:val="24"/>
                <w:szCs w:val="24"/>
              </w:rPr>
              <w:t>подразделениях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ind w:right="157"/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12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F610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Default="00E53576" w:rsidP="00A52E1F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</w:p>
          <w:p w:rsidR="00E53576" w:rsidRPr="00FA6F90" w:rsidRDefault="00E53576" w:rsidP="00A52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spacing w:line="277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Своевременное реагирование 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br/>
              <w:t>на коррупционные правонарушения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013FA6">
            <w:pPr>
              <w:spacing w:line="230" w:lineRule="exact"/>
              <w:ind w:left="26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Pr="00B3656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Группа по осуществлению закупок ОПФР.</w:t>
            </w:r>
          </w:p>
          <w:p w:rsidR="00E53576" w:rsidRDefault="00E53576" w:rsidP="00A52E1F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Контрольно-ревизионный отдел ОПФР.</w:t>
            </w:r>
          </w:p>
          <w:p w:rsidR="00E53576" w:rsidRPr="00FA6F90" w:rsidRDefault="00E53576" w:rsidP="00A52E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spacing w:line="277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В течение всего периода,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br/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в соответствии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br/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с утвержденным планом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Выявление и предупреждение нарушений</w:t>
            </w:r>
            <w:r>
              <w:rPr>
                <w:bCs/>
                <w:color w:val="000000"/>
                <w:sz w:val="24"/>
                <w:szCs w:val="24"/>
              </w:rPr>
              <w:t xml:space="preserve"> в ОПФР и его территориальных органах </w:t>
            </w:r>
            <w:r w:rsidRPr="00B3656F">
              <w:rPr>
                <w:bCs/>
                <w:color w:val="000000"/>
                <w:sz w:val="24"/>
                <w:szCs w:val="24"/>
              </w:rPr>
              <w:t xml:space="preserve"> законодательных и иных нормативных правовых актов Российской Федерации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B3656F">
              <w:rPr>
                <w:bCs/>
                <w:color w:val="000000"/>
                <w:sz w:val="24"/>
                <w:szCs w:val="24"/>
              </w:rPr>
              <w:t xml:space="preserve">о контрактной системе в сфере закупок товаров, работ, услуг для обеспечения федеральных нужд 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spacing w:line="230" w:lineRule="exact"/>
              <w:ind w:left="26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14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Проведение ведомственного контроля в территориальных органах ПФР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40162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Контрольно-ревизионный отдел ОПФР.</w:t>
            </w:r>
          </w:p>
          <w:p w:rsidR="00E53576" w:rsidRDefault="00E53576" w:rsidP="00A52E1F">
            <w:pPr>
              <w:tabs>
                <w:tab w:val="left" w:pos="2070"/>
              </w:tabs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</w:p>
          <w:p w:rsidR="00E53576" w:rsidRPr="00FA6F90" w:rsidRDefault="00E53576" w:rsidP="00A52E1F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spacing w:line="277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 xml:space="preserve">Обеспечение соответствия деятельности подведомственных территориальных органов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ПФР требованиям норм законодательства Российской Федерации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013FA6">
            <w:pPr>
              <w:spacing w:line="230" w:lineRule="exact"/>
              <w:ind w:left="260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15</w:t>
            </w: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Осуществление внутреннего финансового аудита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40162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Контрольно-ревизионный отдел ОПФР.</w:t>
            </w:r>
          </w:p>
          <w:p w:rsidR="00E53576" w:rsidRDefault="00E53576" w:rsidP="00A52E1F">
            <w:pPr>
              <w:tabs>
                <w:tab w:val="left" w:pos="2070"/>
              </w:tabs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</w:p>
          <w:p w:rsidR="00E53576" w:rsidRPr="00FA6F90" w:rsidRDefault="00E53576" w:rsidP="00A52E1F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spacing w:line="277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FA6F90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FA6F90">
              <w:rPr>
                <w:rStyle w:val="Bodytext211"/>
                <w:b w:val="0"/>
                <w:bCs/>
                <w:sz w:val="24"/>
                <w:szCs w:val="24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013FA6">
            <w:pPr>
              <w:spacing w:line="230" w:lineRule="exact"/>
              <w:ind w:left="2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16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Организация и осуществление контроля технической защиты персональных данных при их обработке в автоматизированных информационных системах ПФР и государственных информационных системах, функции оператора которых возложены на ПФР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по защите информации ОПФР.</w:t>
            </w:r>
          </w:p>
          <w:p w:rsidR="00E53576" w:rsidRPr="00B3656F" w:rsidRDefault="00E53576" w:rsidP="00A52E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Территориальные органы ОПФР.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spacing w:line="277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Предупреждение и выявление нарушений в системе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B3656F">
              <w:rPr>
                <w:bCs/>
                <w:color w:val="000000"/>
                <w:sz w:val="24"/>
                <w:szCs w:val="24"/>
              </w:rPr>
              <w:t xml:space="preserve">ПФР законодательства Российской Федерации в сфере обработки персональных данных, в целях создания в органах системы ПФР условий, исключающих коррупционные проявления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  <w:t xml:space="preserve">с использованием персональных данных  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013FA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Pr="00B3656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8E1D40">
            <w:pPr>
              <w:ind w:firstLine="527"/>
              <w:jc w:val="both"/>
              <w:rPr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Систематическое обобщение практики рассмотрения получаемых обращений граждан и организаций по фактам возможного проявления коррупции в ПФР и его территориальных органах, повышение эффективности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B3656F">
              <w:rPr>
                <w:bCs/>
                <w:color w:val="000000"/>
                <w:sz w:val="24"/>
                <w:szCs w:val="24"/>
              </w:rPr>
              <w:t xml:space="preserve">и результативности принимаемых мер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Группа по работе с обращениями граждан, застрахованных лиц. организаций и страхователей ОПФР.</w:t>
            </w:r>
          </w:p>
          <w:p w:rsidR="00E53576" w:rsidRPr="00B3656F" w:rsidRDefault="00E53576" w:rsidP="00A52E1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Территориальные органы ОПФР.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spacing w:line="277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Ежеквартально до 15 числа месяца, следующего за отчетным кварталом, в течение всего периода</w:t>
            </w:r>
          </w:p>
          <w:p w:rsidR="00E53576" w:rsidRPr="00B3656F" w:rsidRDefault="00E53576" w:rsidP="00A52E1F">
            <w:pPr>
              <w:spacing w:line="27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Принятие необходимых мер по информации, содержащейся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  <w:t xml:space="preserve">в обращениях граждан </w:t>
            </w:r>
            <w:r w:rsidRPr="00B3656F">
              <w:rPr>
                <w:bCs/>
                <w:color w:val="000000"/>
                <w:sz w:val="24"/>
                <w:szCs w:val="24"/>
              </w:rPr>
              <w:br/>
              <w:t xml:space="preserve">и организаций, о фактах проявления коррупции. </w:t>
            </w:r>
          </w:p>
          <w:p w:rsidR="00E53576" w:rsidRPr="00B3656F" w:rsidRDefault="00E53576" w:rsidP="00A52E1F">
            <w:pPr>
              <w:ind w:firstLine="527"/>
              <w:jc w:val="both"/>
              <w:rPr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Подготовка аналитическ</w:t>
            </w:r>
            <w:r>
              <w:rPr>
                <w:bCs/>
                <w:color w:val="000000"/>
                <w:sz w:val="24"/>
                <w:szCs w:val="24"/>
              </w:rPr>
              <w:t>ой справки руководству О</w:t>
            </w:r>
            <w:r w:rsidRPr="00B3656F">
              <w:rPr>
                <w:bCs/>
                <w:color w:val="000000"/>
                <w:sz w:val="24"/>
                <w:szCs w:val="24"/>
              </w:rPr>
              <w:t>ПФР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013FA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Pr="00B3656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8E1D40">
            <w:pPr>
              <w:ind w:firstLine="527"/>
              <w:jc w:val="both"/>
              <w:rPr>
                <w:color w:val="000000"/>
                <w:sz w:val="24"/>
                <w:szCs w:val="24"/>
              </w:rPr>
            </w:pPr>
            <w:r w:rsidRPr="00B3656F">
              <w:rPr>
                <w:color w:val="000000"/>
                <w:sz w:val="24"/>
                <w:szCs w:val="24"/>
              </w:rPr>
              <w:t>Обеспечение эффективного взаимодействия ПФР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общественности о результатах работы по профилактике коррупционных и иных нарушений  в органах системы ПФР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B3416" w:rsidRDefault="00E53576" w:rsidP="009C4199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 w:rsidRPr="004B3416">
              <w:rPr>
                <w:rStyle w:val="Bodytext2111"/>
                <w:bCs w:val="0"/>
                <w:sz w:val="24"/>
                <w:szCs w:val="24"/>
              </w:rPr>
              <w:t>Группа по взаимодействию со СМИ</w:t>
            </w:r>
          </w:p>
          <w:p w:rsidR="00E53576" w:rsidRPr="004B3416" w:rsidRDefault="00E53576" w:rsidP="009C4199">
            <w:pPr>
              <w:jc w:val="center"/>
              <w:rPr>
                <w:rStyle w:val="Bodytext2111"/>
                <w:b w:val="0"/>
                <w:b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Отдел кадров ОПФР</w:t>
            </w:r>
          </w:p>
          <w:p w:rsidR="00E53576" w:rsidRPr="004B3416" w:rsidRDefault="00E53576" w:rsidP="009C4199">
            <w:pPr>
              <w:pStyle w:val="Bodytext21"/>
              <w:shd w:val="clear" w:color="auto" w:fill="auto"/>
              <w:spacing w:line="240" w:lineRule="auto"/>
              <w:ind w:right="157"/>
              <w:jc w:val="center"/>
              <w:rPr>
                <w:rStyle w:val="Bodytext2111"/>
                <w:bCs w:val="0"/>
                <w:sz w:val="24"/>
                <w:szCs w:val="24"/>
              </w:rPr>
            </w:pPr>
            <w:r w:rsidRPr="004B3416">
              <w:rPr>
                <w:rStyle w:val="Bodytext2111"/>
                <w:bCs w:val="0"/>
                <w:sz w:val="24"/>
                <w:szCs w:val="24"/>
              </w:rPr>
              <w:t>Юридический отдел ОПФР</w:t>
            </w:r>
          </w:p>
          <w:p w:rsidR="00E53576" w:rsidRDefault="00E53576" w:rsidP="009C41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Default="00E53576" w:rsidP="00A52E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53576" w:rsidRPr="00B3656F" w:rsidRDefault="00E53576" w:rsidP="00A52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jc w:val="center"/>
              <w:rPr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B3656F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B3656F">
              <w:rPr>
                <w:color w:val="000000"/>
                <w:sz w:val="24"/>
                <w:szCs w:val="24"/>
              </w:rPr>
              <w:t xml:space="preserve">Обеспечение открытости </w:t>
            </w:r>
            <w:r w:rsidRPr="00B3656F">
              <w:rPr>
                <w:color w:val="000000"/>
                <w:sz w:val="24"/>
                <w:szCs w:val="24"/>
              </w:rPr>
              <w:br/>
              <w:t>и доступности информации об антик</w:t>
            </w:r>
            <w:r>
              <w:rPr>
                <w:color w:val="000000"/>
                <w:sz w:val="24"/>
                <w:szCs w:val="24"/>
              </w:rPr>
              <w:t>оррупционной деятельности ОПФР.</w:t>
            </w:r>
          </w:p>
          <w:p w:rsidR="00E53576" w:rsidRPr="00B3656F" w:rsidRDefault="00E53576" w:rsidP="00A52E1F">
            <w:pPr>
              <w:ind w:firstLine="527"/>
              <w:jc w:val="both"/>
              <w:rPr>
                <w:color w:val="000000"/>
                <w:sz w:val="24"/>
                <w:szCs w:val="24"/>
              </w:rPr>
            </w:pPr>
            <w:r w:rsidRPr="00B3656F">
              <w:rPr>
                <w:bCs/>
                <w:color w:val="000000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B3656F">
              <w:rPr>
                <w:bCs/>
                <w:color w:val="000000"/>
                <w:sz w:val="24"/>
                <w:szCs w:val="24"/>
              </w:rPr>
              <w:t>ПФР и его территориальных органов со средствами массовой информации по вопросам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ПФР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B3656F" w:rsidRDefault="00E53576" w:rsidP="00013FA6">
            <w:pPr>
              <w:ind w:left="240" w:right="15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"/>
                <w:b w:val="0"/>
                <w:bCs/>
                <w:szCs w:val="24"/>
              </w:rPr>
              <w:t>19</w:t>
            </w:r>
            <w:r w:rsidRPr="00B3656F">
              <w:rPr>
                <w:rStyle w:val="Bodytext211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8E1D40">
            <w:pPr>
              <w:ind w:firstLine="527"/>
              <w:jc w:val="both"/>
              <w:rPr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Совершенствование процесса назначения и выплаты пенсий. Усиление контроля за процедурами назначения и выплаты пенсий с целью недопущения коррупционных проявлений</w:t>
            </w:r>
          </w:p>
          <w:p w:rsidR="00E53576" w:rsidRPr="004329D3" w:rsidRDefault="00E53576" w:rsidP="008E1D40">
            <w:pPr>
              <w:ind w:firstLine="52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9C4199" w:rsidRDefault="00E53576" w:rsidP="009C4199">
            <w:pPr>
              <w:widowControl w:val="0"/>
              <w:spacing w:line="277" w:lineRule="exact"/>
              <w:jc w:val="center"/>
              <w:rPr>
                <w:color w:val="000000"/>
                <w:sz w:val="24"/>
                <w:szCs w:val="24"/>
              </w:rPr>
            </w:pPr>
            <w:r w:rsidRPr="009C4199">
              <w:rPr>
                <w:color w:val="000000"/>
                <w:sz w:val="24"/>
                <w:szCs w:val="24"/>
              </w:rPr>
              <w:t>Отдел организации назначения и перерасчета  пенсий ОПФР</w:t>
            </w:r>
          </w:p>
          <w:p w:rsidR="00E53576" w:rsidRPr="009C4199" w:rsidRDefault="00E53576" w:rsidP="009C4199">
            <w:pPr>
              <w:widowControl w:val="0"/>
              <w:spacing w:line="277" w:lineRule="exact"/>
              <w:jc w:val="center"/>
              <w:rPr>
                <w:bCs/>
              </w:rPr>
            </w:pPr>
            <w:r w:rsidRPr="009C4199">
              <w:rPr>
                <w:color w:val="000000"/>
                <w:sz w:val="24"/>
                <w:szCs w:val="24"/>
              </w:rPr>
              <w:t>Отдел организации выплаты пенсий</w:t>
            </w:r>
          </w:p>
          <w:p w:rsidR="00E53576" w:rsidRPr="009C4199" w:rsidRDefault="00E53576" w:rsidP="009C4199">
            <w:pPr>
              <w:jc w:val="center"/>
            </w:pPr>
            <w:r w:rsidRPr="009C4199">
              <w:rPr>
                <w:sz w:val="24"/>
                <w:szCs w:val="24"/>
              </w:rPr>
              <w:t>ОПФР</w:t>
            </w:r>
          </w:p>
          <w:p w:rsidR="00E53576" w:rsidRDefault="00E53576" w:rsidP="009C4199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9C4199">
              <w:rPr>
                <w:color w:val="000000"/>
                <w:sz w:val="24"/>
                <w:szCs w:val="24"/>
              </w:rPr>
              <w:t>Территориальные органы ОПФР</w:t>
            </w:r>
          </w:p>
          <w:p w:rsidR="00E53576" w:rsidRPr="004329D3" w:rsidRDefault="00E53576" w:rsidP="00A5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spacing w:line="282" w:lineRule="exact"/>
              <w:jc w:val="center"/>
              <w:rPr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ind w:firstLine="527"/>
              <w:jc w:val="both"/>
              <w:rPr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 xml:space="preserve">Обеспечение соответствия деятельности территориальных органов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 xml:space="preserve">ПФР при назначении 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br/>
              <w:t>и выплате пенсий требованиям законодательства Российской Федерации</w:t>
            </w:r>
          </w:p>
        </w:tc>
      </w:tr>
      <w:tr w:rsidR="00E53576" w:rsidRPr="00B3656F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013FA6">
            <w:pPr>
              <w:ind w:left="240" w:right="15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20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7A6761" w:rsidRDefault="00E53576" w:rsidP="008E1D40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7A6761">
              <w:rPr>
                <w:rStyle w:val="Bodytext211"/>
                <w:b w:val="0"/>
                <w:bCs/>
                <w:sz w:val="24"/>
                <w:szCs w:val="24"/>
              </w:rPr>
              <w:t>Обеспечение мер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федеральных нужд</w:t>
            </w:r>
          </w:p>
          <w:p w:rsidR="00E53576" w:rsidRPr="000C0ABE" w:rsidRDefault="00E53576" w:rsidP="000C0ABE">
            <w:pPr>
              <w:ind w:firstLine="52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Группа по осуществлению закупок ОПФР.</w:t>
            </w:r>
          </w:p>
          <w:p w:rsidR="00E53576" w:rsidRDefault="00E53576" w:rsidP="009C4199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9C4199">
              <w:rPr>
                <w:color w:val="000000"/>
                <w:sz w:val="24"/>
                <w:szCs w:val="24"/>
              </w:rPr>
              <w:t>Территориальные органы ОПФР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53576" w:rsidRPr="004329D3" w:rsidRDefault="00E53576" w:rsidP="00A52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spacing w:line="277" w:lineRule="exact"/>
              <w:jc w:val="center"/>
              <w:rPr>
                <w:b/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576" w:rsidRPr="000C6746" w:rsidRDefault="00E53576" w:rsidP="00A63D97">
            <w:pPr>
              <w:ind w:firstLine="52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 w:rsidRPr="000C6746">
              <w:rPr>
                <w:color w:val="000000"/>
                <w:sz w:val="24"/>
                <w:szCs w:val="24"/>
              </w:rPr>
              <w:t xml:space="preserve">Обеспечение прозрачности процедур, связанных с осуществлением закупок товаров, работ, услуг для нужд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C6746">
              <w:rPr>
                <w:color w:val="000000"/>
                <w:sz w:val="24"/>
                <w:szCs w:val="24"/>
              </w:rPr>
              <w:t>ПФР</w:t>
            </w:r>
          </w:p>
          <w:p w:rsidR="00E53576" w:rsidRPr="000C0ABE" w:rsidRDefault="00E53576" w:rsidP="008B035E">
            <w:pPr>
              <w:ind w:firstLine="527"/>
              <w:jc w:val="both"/>
              <w:rPr>
                <w:b/>
                <w:sz w:val="24"/>
                <w:szCs w:val="24"/>
              </w:rPr>
            </w:pPr>
            <w:r w:rsidRPr="000C6746">
              <w:rPr>
                <w:rStyle w:val="Bodytext211"/>
                <w:b w:val="0"/>
                <w:bCs/>
                <w:sz w:val="24"/>
                <w:szCs w:val="24"/>
              </w:rPr>
              <w:t xml:space="preserve">Обеспечение соблюдения в системе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0C6746">
              <w:rPr>
                <w:rStyle w:val="Bodytext211"/>
                <w:b w:val="0"/>
                <w:bCs/>
                <w:sz w:val="24"/>
                <w:szCs w:val="24"/>
              </w:rPr>
              <w:t xml:space="preserve">ПФР законодательных и иных нормативных правовых актов Российской Федерации </w:t>
            </w:r>
            <w:r w:rsidRPr="000C6746">
              <w:rPr>
                <w:rStyle w:val="Bodytext211"/>
                <w:b w:val="0"/>
                <w:bCs/>
                <w:sz w:val="24"/>
                <w:szCs w:val="24"/>
              </w:rPr>
              <w:br/>
              <w:t>о контрактной системе в сфере закупок товаров, работ, услуг для обеспечения федеральных нужд</w:t>
            </w:r>
          </w:p>
        </w:tc>
      </w:tr>
      <w:tr w:rsidR="00E53576" w:rsidRPr="004329D3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013FA6">
            <w:pPr>
              <w:ind w:left="240" w:right="15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21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A63D97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0C6746">
              <w:rPr>
                <w:rStyle w:val="Bodytext211"/>
                <w:b w:val="0"/>
                <w:bCs/>
                <w:sz w:val="24"/>
                <w:szCs w:val="24"/>
              </w:rPr>
              <w:t>С</w:t>
            </w:r>
            <w:r w:rsidRPr="00A63D97">
              <w:rPr>
                <w:bCs/>
                <w:color w:val="000000"/>
                <w:sz w:val="24"/>
                <w:szCs w:val="24"/>
              </w:rPr>
              <w:t xml:space="preserve">овершенствование процесса </w:t>
            </w:r>
            <w:r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  <w:r w:rsidRPr="00A63D97">
              <w:rPr>
                <w:bCs/>
                <w:color w:val="000000"/>
                <w:sz w:val="24"/>
                <w:szCs w:val="24"/>
              </w:rPr>
              <w:t>дополнительных мер государственной поддержки семьям, имеющим детей.</w:t>
            </w:r>
          </w:p>
          <w:p w:rsidR="00E53576" w:rsidRPr="004329D3" w:rsidRDefault="00E53576" w:rsidP="0099181F">
            <w:pPr>
              <w:ind w:firstLine="527"/>
              <w:jc w:val="both"/>
              <w:rPr>
                <w:color w:val="000000"/>
                <w:sz w:val="24"/>
                <w:szCs w:val="24"/>
              </w:rPr>
            </w:pPr>
            <w:r w:rsidRPr="00FD366D">
              <w:rPr>
                <w:rStyle w:val="Bodytext211"/>
                <w:b w:val="0"/>
                <w:bCs/>
                <w:sz w:val="24"/>
                <w:szCs w:val="24"/>
              </w:rPr>
              <w:t xml:space="preserve">Усиление контроля за процедурами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реализации </w:t>
            </w:r>
            <w:r w:rsidRPr="00FD366D">
              <w:rPr>
                <w:bCs/>
                <w:color w:val="000000"/>
                <w:sz w:val="24"/>
                <w:szCs w:val="24"/>
              </w:rPr>
              <w:t>дополнительных мер государственной поддержки семьям, имеющим детей</w:t>
            </w:r>
            <w:r w:rsidRPr="00FD366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366D">
              <w:rPr>
                <w:rStyle w:val="Bodytext211"/>
                <w:b w:val="0"/>
                <w:bCs/>
                <w:sz w:val="24"/>
                <w:szCs w:val="24"/>
              </w:rPr>
              <w:t>с целью недопущения коррупционных проявлений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Отдел социальных выплат ОПФР.</w:t>
            </w:r>
          </w:p>
          <w:p w:rsidR="00E53576" w:rsidRDefault="00E53576" w:rsidP="009C4199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 w:rsidRPr="009C4199">
              <w:rPr>
                <w:color w:val="000000"/>
                <w:sz w:val="24"/>
                <w:szCs w:val="24"/>
              </w:rPr>
              <w:t>Территориальные органы ОПФР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53576" w:rsidRPr="004329D3" w:rsidRDefault="00E53576" w:rsidP="00A52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spacing w:line="277" w:lineRule="exact"/>
              <w:jc w:val="center"/>
              <w:rPr>
                <w:color w:val="000000"/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4329D3" w:rsidRDefault="00E53576" w:rsidP="0099181F">
            <w:pPr>
              <w:ind w:firstLine="527"/>
              <w:jc w:val="both"/>
              <w:rPr>
                <w:color w:val="000000"/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 xml:space="preserve">Обеспечение соответствия деятельности органов системы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>О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ПФР требованиям законод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ательства Российской Федерации 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 xml:space="preserve">при </w:t>
            </w:r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реализации 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 xml:space="preserve">дополнительных мер государственной поддержки семьям, имеющим детей. </w:t>
            </w:r>
          </w:p>
        </w:tc>
      </w:tr>
      <w:tr w:rsidR="00E53576" w:rsidRPr="004329D3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013FA6">
            <w:pPr>
              <w:ind w:left="240" w:right="157"/>
              <w:jc w:val="both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22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8E1D40">
            <w:pPr>
              <w:pStyle w:val="ConsPlusCell"/>
              <w:ind w:firstLine="52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29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государственных услуг ПФР, в том числе путем организации межведомственного электронного взаимодействия, перехода на оказание государственных услуг ПФР в электронном виде и в  многофункциональных центрах предоставления государственных и муниципальных услуг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2753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Структурные подразделения ОПФР.</w:t>
            </w:r>
            <w:r w:rsidRPr="009C4199">
              <w:rPr>
                <w:color w:val="000000"/>
                <w:sz w:val="24"/>
                <w:szCs w:val="24"/>
              </w:rPr>
              <w:t xml:space="preserve"> </w:t>
            </w:r>
          </w:p>
          <w:p w:rsidR="00E53576" w:rsidRDefault="00E53576" w:rsidP="002753CD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Территориальные органы ОПФ</w:t>
            </w:r>
          </w:p>
          <w:p w:rsidR="00E53576" w:rsidRPr="004329D3" w:rsidRDefault="00E53576" w:rsidP="00A5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jc w:val="center"/>
              <w:rPr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ind w:firstLine="527"/>
              <w:jc w:val="both"/>
              <w:rPr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 xml:space="preserve">Обеспечение предоставления государственных услуг 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br/>
              <w:t>с использованием межведомственного электронного взаимодействия.</w:t>
            </w:r>
          </w:p>
          <w:p w:rsidR="00E53576" w:rsidRPr="004329D3" w:rsidRDefault="00E53576" w:rsidP="00A52E1F">
            <w:pPr>
              <w:ind w:firstLine="527"/>
              <w:jc w:val="both"/>
              <w:rPr>
                <w:sz w:val="24"/>
                <w:szCs w:val="24"/>
              </w:rPr>
            </w:pP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t xml:space="preserve">Организация электронного взаимодействия с гражданами </w:t>
            </w:r>
            <w:r w:rsidRPr="004329D3">
              <w:rPr>
                <w:rStyle w:val="Bodytext211"/>
                <w:b w:val="0"/>
                <w:bCs/>
                <w:sz w:val="24"/>
                <w:szCs w:val="24"/>
              </w:rPr>
              <w:br/>
              <w:t>и организациями при предоставлении государственных услуг</w:t>
            </w:r>
          </w:p>
        </w:tc>
      </w:tr>
      <w:tr w:rsidR="00E53576" w:rsidRPr="004329D3" w:rsidTr="002753CD">
        <w:trPr>
          <w:trHeight w:val="25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013FA6">
            <w:pPr>
              <w:ind w:left="240" w:right="15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4329D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8E1D40">
            <w:pPr>
              <w:autoSpaceDE w:val="0"/>
              <w:autoSpaceDN w:val="0"/>
              <w:adjustRightInd w:val="0"/>
              <w:ind w:firstLine="527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4329D3">
              <w:rPr>
                <w:rFonts w:eastAsia="Arial Unicode MS"/>
                <w:iCs/>
                <w:sz w:val="24"/>
                <w:szCs w:val="24"/>
              </w:rPr>
              <w:t xml:space="preserve">Организация обучения лиц, впервые принятых на работу в Пенсионный  фонд Российской Федерации и его территориальные органы для замещения должностей, включенных в перечни должностей, установленные Пенсионным фондом Российской Федерации, по образовательным программам в области противодействия коррупции </w:t>
            </w:r>
          </w:p>
          <w:p w:rsidR="00E53576" w:rsidRPr="004329D3" w:rsidRDefault="00E53576" w:rsidP="008E1D40">
            <w:pPr>
              <w:autoSpaceDE w:val="0"/>
              <w:autoSpaceDN w:val="0"/>
              <w:adjustRightInd w:val="0"/>
              <w:ind w:firstLine="527"/>
              <w:jc w:val="both"/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Отдел кадров ОПФР</w:t>
            </w:r>
            <w:r>
              <w:rPr>
                <w:rStyle w:val="Bodytext2111"/>
                <w:b w:val="0"/>
                <w:bCs/>
                <w:sz w:val="24"/>
                <w:szCs w:val="24"/>
              </w:rPr>
              <w:t>.</w:t>
            </w:r>
          </w:p>
          <w:p w:rsidR="00E53576" w:rsidRPr="004329D3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329D3">
              <w:rPr>
                <w:rFonts w:eastAsia="Arial Unicode MS"/>
                <w:iCs/>
                <w:sz w:val="24"/>
                <w:szCs w:val="24"/>
              </w:rPr>
              <w:t>Территориальные органы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 О</w:t>
            </w:r>
            <w:r w:rsidRPr="004329D3">
              <w:rPr>
                <w:rFonts w:eastAsia="Arial Unicode MS"/>
                <w:iCs/>
                <w:sz w:val="24"/>
                <w:szCs w:val="24"/>
              </w:rPr>
              <w:t>ПФР</w:t>
            </w:r>
            <w:r>
              <w:rPr>
                <w:rFonts w:eastAsia="Arial Unicode MS"/>
                <w:iCs/>
                <w:sz w:val="24"/>
                <w:szCs w:val="24"/>
              </w:rPr>
              <w:t>.</w:t>
            </w:r>
          </w:p>
          <w:p w:rsidR="00E53576" w:rsidRPr="004329D3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  <w:p w:rsidR="00E53576" w:rsidRPr="004329D3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329D3">
              <w:rPr>
                <w:rFonts w:eastAsia="Arial Unicode MS"/>
                <w:iCs/>
                <w:sz w:val="24"/>
                <w:szCs w:val="24"/>
              </w:rPr>
              <w:t>В течение всего периода</w:t>
            </w:r>
          </w:p>
          <w:p w:rsidR="00E53576" w:rsidRPr="004329D3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autoSpaceDE w:val="0"/>
              <w:autoSpaceDN w:val="0"/>
              <w:adjustRightInd w:val="0"/>
              <w:ind w:firstLine="527"/>
              <w:jc w:val="both"/>
              <w:rPr>
                <w:rFonts w:eastAsia="Arial Unicode MS"/>
                <w:iCs/>
                <w:sz w:val="24"/>
                <w:szCs w:val="24"/>
              </w:rPr>
            </w:pPr>
            <w:r w:rsidRPr="004329D3">
              <w:rPr>
                <w:rFonts w:eastAsia="Arial Unicode MS"/>
                <w:iCs/>
                <w:sz w:val="24"/>
                <w:szCs w:val="24"/>
              </w:rPr>
              <w:t xml:space="preserve">Профилактика коррупционных </w:t>
            </w:r>
            <w:r w:rsidRPr="004329D3">
              <w:rPr>
                <w:rFonts w:eastAsia="Arial Unicode MS"/>
                <w:iCs/>
                <w:sz w:val="24"/>
                <w:szCs w:val="24"/>
              </w:rPr>
              <w:br/>
              <w:t>и иных правонарушений. Формирование отрицательного отношения к коррупции</w:t>
            </w:r>
          </w:p>
        </w:tc>
      </w:tr>
      <w:tr w:rsidR="00E53576" w:rsidRPr="004329D3" w:rsidTr="002753CD">
        <w:trPr>
          <w:trHeight w:val="136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013FA6">
            <w:pPr>
              <w:ind w:left="240" w:right="157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4329D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8E1D40">
            <w:pPr>
              <w:autoSpaceDE w:val="0"/>
              <w:autoSpaceDN w:val="0"/>
              <w:adjustRightInd w:val="0"/>
              <w:ind w:firstLine="527"/>
              <w:jc w:val="both"/>
              <w:rPr>
                <w:sz w:val="24"/>
                <w:szCs w:val="24"/>
              </w:rPr>
            </w:pPr>
            <w:r w:rsidRPr="004329D3">
              <w:rPr>
                <w:sz w:val="24"/>
                <w:szCs w:val="24"/>
              </w:rPr>
              <w:t xml:space="preserve">Организация повышения квалификации работников системы ПФР, </w:t>
            </w:r>
            <w:r w:rsidRPr="004329D3">
              <w:rPr>
                <w:sz w:val="24"/>
                <w:szCs w:val="24"/>
              </w:rPr>
              <w:br/>
              <w:t>в должностные обязанности которых входит участие в противодействии коррупции</w:t>
            </w:r>
          </w:p>
          <w:p w:rsidR="00E53576" w:rsidRPr="004329D3" w:rsidRDefault="00E53576" w:rsidP="008E1D40">
            <w:pPr>
              <w:autoSpaceDE w:val="0"/>
              <w:autoSpaceDN w:val="0"/>
              <w:adjustRightInd w:val="0"/>
              <w:ind w:firstLine="527"/>
              <w:jc w:val="both"/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2753C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Отдел кадров ОПФР</w:t>
            </w:r>
            <w:r>
              <w:rPr>
                <w:rStyle w:val="Bodytext2111"/>
                <w:b w:val="0"/>
                <w:bCs/>
                <w:sz w:val="24"/>
                <w:szCs w:val="24"/>
              </w:rPr>
              <w:t>.</w:t>
            </w:r>
          </w:p>
          <w:p w:rsidR="00E53576" w:rsidRPr="004329D3" w:rsidRDefault="00E53576" w:rsidP="002753CD">
            <w:pPr>
              <w:autoSpaceDE w:val="0"/>
              <w:autoSpaceDN w:val="0"/>
              <w:adjustRightInd w:val="0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     </w:t>
            </w:r>
            <w:r w:rsidRPr="004329D3">
              <w:rPr>
                <w:rFonts w:eastAsia="Arial Unicode MS"/>
                <w:iCs/>
                <w:sz w:val="24"/>
                <w:szCs w:val="24"/>
              </w:rPr>
              <w:t xml:space="preserve">Территориальные органы </w:t>
            </w:r>
            <w:r>
              <w:rPr>
                <w:rFonts w:eastAsia="Arial Unicode MS"/>
                <w:iCs/>
                <w:sz w:val="24"/>
                <w:szCs w:val="24"/>
              </w:rPr>
              <w:t>О</w:t>
            </w:r>
            <w:r w:rsidRPr="004329D3">
              <w:rPr>
                <w:rFonts w:eastAsia="Arial Unicode MS"/>
                <w:iCs/>
                <w:sz w:val="24"/>
                <w:szCs w:val="24"/>
              </w:rPr>
              <w:t>ПФР</w:t>
            </w:r>
            <w:r>
              <w:rPr>
                <w:rFonts w:eastAsia="Arial Unicode MS"/>
                <w:iCs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329D3">
              <w:rPr>
                <w:rFonts w:eastAsia="Arial Unicode MS"/>
                <w:iCs/>
                <w:sz w:val="24"/>
                <w:szCs w:val="24"/>
              </w:rPr>
              <w:t>Ежегодно в соответствии с Планом обучения кадров системы ПФР</w:t>
            </w:r>
          </w:p>
          <w:p w:rsidR="00E53576" w:rsidRPr="004329D3" w:rsidRDefault="00E53576" w:rsidP="00A52E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autoSpaceDE w:val="0"/>
              <w:autoSpaceDN w:val="0"/>
              <w:adjustRightInd w:val="0"/>
              <w:ind w:firstLine="527"/>
              <w:jc w:val="both"/>
              <w:rPr>
                <w:sz w:val="24"/>
                <w:szCs w:val="24"/>
              </w:rPr>
            </w:pPr>
            <w:r w:rsidRPr="004329D3">
              <w:rPr>
                <w:sz w:val="24"/>
                <w:szCs w:val="24"/>
              </w:rPr>
              <w:t>Обеспечение повышения</w:t>
            </w:r>
            <w:r>
              <w:rPr>
                <w:sz w:val="24"/>
                <w:szCs w:val="24"/>
              </w:rPr>
              <w:t xml:space="preserve"> квалификации работников </w:t>
            </w:r>
            <w:r w:rsidRPr="004329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329D3">
              <w:rPr>
                <w:sz w:val="24"/>
                <w:szCs w:val="24"/>
              </w:rPr>
              <w:t>ПФР</w:t>
            </w:r>
            <w:r>
              <w:rPr>
                <w:sz w:val="24"/>
                <w:szCs w:val="24"/>
              </w:rPr>
              <w:t xml:space="preserve"> и его территориальных органов</w:t>
            </w:r>
            <w:r w:rsidRPr="004329D3">
              <w:rPr>
                <w:sz w:val="24"/>
                <w:szCs w:val="24"/>
              </w:rPr>
              <w:t xml:space="preserve">, в должностные обязанности которых входит участие </w:t>
            </w:r>
            <w:r w:rsidRPr="004329D3">
              <w:rPr>
                <w:sz w:val="24"/>
                <w:szCs w:val="24"/>
              </w:rPr>
              <w:br/>
              <w:t>в противодействии коррупции</w:t>
            </w:r>
          </w:p>
        </w:tc>
      </w:tr>
      <w:tr w:rsidR="00E53576" w:rsidRPr="004329D3" w:rsidTr="00F6109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013FA6">
            <w:pPr>
              <w:ind w:left="240" w:right="15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Pr="004329D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8E1D40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329D3">
              <w:rPr>
                <w:sz w:val="24"/>
                <w:szCs w:val="24"/>
              </w:rPr>
              <w:t>анализа работы по исполнению Плана противодействия коррупции в Пенсионном фонде Российской Федерации и его территориальных органах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Default="00E53576" w:rsidP="00A84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3416">
              <w:rPr>
                <w:rStyle w:val="Bodytext2111"/>
                <w:b w:val="0"/>
                <w:bCs/>
                <w:sz w:val="24"/>
                <w:szCs w:val="24"/>
              </w:rPr>
              <w:t>Работники ОПФР и его территориальных органов, ответственные за профилактику коррупционных и иных правонарушений</w:t>
            </w:r>
          </w:p>
          <w:p w:rsidR="00E53576" w:rsidRDefault="00E53576" w:rsidP="00A84AD2">
            <w:pPr>
              <w:tabs>
                <w:tab w:val="left" w:pos="2070"/>
              </w:tabs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Style w:val="Bodytext211"/>
                <w:b w:val="0"/>
                <w:bCs/>
                <w:sz w:val="24"/>
                <w:szCs w:val="24"/>
              </w:rPr>
              <w:t>Руководители структурных               подразделений ОПФР</w:t>
            </w:r>
          </w:p>
          <w:p w:rsidR="00E53576" w:rsidRPr="004329D3" w:rsidRDefault="00E53576" w:rsidP="00A52E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76" w:rsidRPr="004329D3" w:rsidRDefault="00E53576" w:rsidP="00A52E1F">
            <w:pPr>
              <w:ind w:right="157"/>
              <w:jc w:val="center"/>
              <w:rPr>
                <w:sz w:val="24"/>
                <w:szCs w:val="24"/>
              </w:rPr>
            </w:pPr>
            <w:r w:rsidRPr="004329D3">
              <w:rPr>
                <w:sz w:val="24"/>
                <w:szCs w:val="24"/>
              </w:rPr>
              <w:t>За первое полугодие – ежегодно в срок до 15 июля текущего года.</w:t>
            </w:r>
          </w:p>
          <w:p w:rsidR="00E53576" w:rsidRPr="004329D3" w:rsidRDefault="00E53576" w:rsidP="00A52E1F">
            <w:pPr>
              <w:ind w:right="157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4329D3">
              <w:rPr>
                <w:sz w:val="24"/>
                <w:szCs w:val="24"/>
              </w:rPr>
              <w:t>За отчетный год – ежегодно в срок до 15 января года, следующего за отчетным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76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  <w:r w:rsidRPr="00A84AD2">
              <w:rPr>
                <w:color w:val="000000"/>
                <w:sz w:val="24"/>
                <w:szCs w:val="24"/>
              </w:rPr>
              <w:t>Подготовка отчета о выполнении Плана противодействия коррупции в ОПФ</w:t>
            </w:r>
            <w:r>
              <w:rPr>
                <w:color w:val="000000"/>
                <w:sz w:val="24"/>
                <w:szCs w:val="24"/>
              </w:rPr>
              <w:t>Р и его территориальных органах за соответствующий период времени и направление его в Департамент обеспечения безопасности ПФР.</w:t>
            </w:r>
          </w:p>
          <w:p w:rsidR="00E53576" w:rsidRPr="004329D3" w:rsidRDefault="00E53576" w:rsidP="00A52E1F">
            <w:pPr>
              <w:ind w:firstLine="52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53576" w:rsidRDefault="00E53576" w:rsidP="00A316FF">
      <w:pPr>
        <w:spacing w:line="240" w:lineRule="exact"/>
        <w:jc w:val="center"/>
      </w:pPr>
    </w:p>
    <w:p w:rsidR="00E53576" w:rsidRPr="00A84AD2" w:rsidRDefault="00E53576" w:rsidP="00A84AD2"/>
    <w:p w:rsidR="00E53576" w:rsidRPr="00A84AD2" w:rsidRDefault="00E53576" w:rsidP="00A84AD2"/>
    <w:p w:rsidR="00E53576" w:rsidRPr="00A84AD2" w:rsidRDefault="00E53576" w:rsidP="00A84AD2"/>
    <w:p w:rsidR="00E53576" w:rsidRPr="00A84AD2" w:rsidRDefault="00E53576" w:rsidP="00A84AD2"/>
    <w:p w:rsidR="00E53576" w:rsidRPr="00A84AD2" w:rsidRDefault="00E53576" w:rsidP="00A84AD2"/>
    <w:p w:rsidR="00E53576" w:rsidRDefault="00E53576" w:rsidP="00A84AD2"/>
    <w:p w:rsidR="00E53576" w:rsidRPr="00A84AD2" w:rsidRDefault="00E53576" w:rsidP="00A84AD2">
      <w:pPr>
        <w:tabs>
          <w:tab w:val="left" w:pos="1485"/>
          <w:tab w:val="left" w:pos="10335"/>
        </w:tabs>
        <w:rPr>
          <w:sz w:val="28"/>
          <w:szCs w:val="28"/>
        </w:rPr>
      </w:pPr>
      <w:r>
        <w:tab/>
      </w:r>
      <w:r w:rsidRPr="00A84AD2">
        <w:rPr>
          <w:sz w:val="28"/>
          <w:szCs w:val="28"/>
        </w:rPr>
        <w:t>Заместитель управляющего</w:t>
      </w:r>
      <w:r>
        <w:rPr>
          <w:sz w:val="28"/>
          <w:szCs w:val="28"/>
        </w:rPr>
        <w:tab/>
        <w:t>Ю.А Останков</w:t>
      </w:r>
    </w:p>
    <w:sectPr w:rsidR="00E53576" w:rsidRPr="00A84AD2" w:rsidSect="00B0105B">
      <w:headerReference w:type="even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76" w:rsidRDefault="00E53576">
      <w:r>
        <w:separator/>
      </w:r>
    </w:p>
  </w:endnote>
  <w:endnote w:type="continuationSeparator" w:id="0">
    <w:p w:rsidR="00E53576" w:rsidRDefault="00E5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76" w:rsidRDefault="00E53576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E53576" w:rsidRDefault="00E53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76" w:rsidRDefault="00E53576">
      <w:r>
        <w:separator/>
      </w:r>
    </w:p>
  </w:footnote>
  <w:footnote w:type="continuationSeparator" w:id="0">
    <w:p w:rsidR="00E53576" w:rsidRDefault="00E5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Ispoln"/>
  <w:bookmarkEnd w:id="1"/>
  <w:p w:rsidR="00E53576" w:rsidRDefault="00E53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576" w:rsidRDefault="00E53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727"/>
    <w:multiLevelType w:val="hybridMultilevel"/>
    <w:tmpl w:val="6EEA95F4"/>
    <w:lvl w:ilvl="0" w:tplc="CD9EC7A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48261B"/>
    <w:multiLevelType w:val="multilevel"/>
    <w:tmpl w:val="297492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8330919"/>
    <w:multiLevelType w:val="multilevel"/>
    <w:tmpl w:val="05FAA0E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2E37B17"/>
    <w:multiLevelType w:val="multilevel"/>
    <w:tmpl w:val="2FD446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A340213"/>
    <w:multiLevelType w:val="multilevel"/>
    <w:tmpl w:val="5FE8A4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8016D61"/>
    <w:multiLevelType w:val="multilevel"/>
    <w:tmpl w:val="C9FC44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5"/>
    <w:rsid w:val="00013FA6"/>
    <w:rsid w:val="00023A7C"/>
    <w:rsid w:val="00025335"/>
    <w:rsid w:val="00054528"/>
    <w:rsid w:val="000571A6"/>
    <w:rsid w:val="00081E7D"/>
    <w:rsid w:val="000B559C"/>
    <w:rsid w:val="000C0ABE"/>
    <w:rsid w:val="000C6746"/>
    <w:rsid w:val="00107583"/>
    <w:rsid w:val="001120EB"/>
    <w:rsid w:val="001152CD"/>
    <w:rsid w:val="00115520"/>
    <w:rsid w:val="0013419D"/>
    <w:rsid w:val="00134A53"/>
    <w:rsid w:val="00140433"/>
    <w:rsid w:val="00161F7D"/>
    <w:rsid w:val="001E1725"/>
    <w:rsid w:val="001F77DA"/>
    <w:rsid w:val="00200594"/>
    <w:rsid w:val="00215D89"/>
    <w:rsid w:val="00251831"/>
    <w:rsid w:val="00262709"/>
    <w:rsid w:val="002718D3"/>
    <w:rsid w:val="002753CD"/>
    <w:rsid w:val="002900EE"/>
    <w:rsid w:val="00294D8D"/>
    <w:rsid w:val="002B3ED6"/>
    <w:rsid w:val="002C254C"/>
    <w:rsid w:val="002E2A66"/>
    <w:rsid w:val="002E6D16"/>
    <w:rsid w:val="002F5C09"/>
    <w:rsid w:val="00301659"/>
    <w:rsid w:val="003023B2"/>
    <w:rsid w:val="0030414A"/>
    <w:rsid w:val="00312D7F"/>
    <w:rsid w:val="003209D7"/>
    <w:rsid w:val="0032438A"/>
    <w:rsid w:val="00340FAD"/>
    <w:rsid w:val="0034153F"/>
    <w:rsid w:val="00391D75"/>
    <w:rsid w:val="00393A98"/>
    <w:rsid w:val="003D72D6"/>
    <w:rsid w:val="003D7FB0"/>
    <w:rsid w:val="003F1037"/>
    <w:rsid w:val="00407552"/>
    <w:rsid w:val="004329D3"/>
    <w:rsid w:val="00447436"/>
    <w:rsid w:val="00455E2B"/>
    <w:rsid w:val="00456D92"/>
    <w:rsid w:val="0046603F"/>
    <w:rsid w:val="00474F16"/>
    <w:rsid w:val="00495C4E"/>
    <w:rsid w:val="004A3812"/>
    <w:rsid w:val="004A54FF"/>
    <w:rsid w:val="004A7DFD"/>
    <w:rsid w:val="004B0CF2"/>
    <w:rsid w:val="004B3416"/>
    <w:rsid w:val="004C18B7"/>
    <w:rsid w:val="004C460F"/>
    <w:rsid w:val="004E2211"/>
    <w:rsid w:val="004E2505"/>
    <w:rsid w:val="004E41B6"/>
    <w:rsid w:val="004E7D89"/>
    <w:rsid w:val="004F0295"/>
    <w:rsid w:val="004F4691"/>
    <w:rsid w:val="004F7CCB"/>
    <w:rsid w:val="00521C1D"/>
    <w:rsid w:val="00522903"/>
    <w:rsid w:val="0055697C"/>
    <w:rsid w:val="00564AA3"/>
    <w:rsid w:val="00574E67"/>
    <w:rsid w:val="00595F8B"/>
    <w:rsid w:val="005A5623"/>
    <w:rsid w:val="005B4E0B"/>
    <w:rsid w:val="005C466A"/>
    <w:rsid w:val="005C5157"/>
    <w:rsid w:val="005D086A"/>
    <w:rsid w:val="005D5FC6"/>
    <w:rsid w:val="005E448B"/>
    <w:rsid w:val="005E6E8A"/>
    <w:rsid w:val="00610A40"/>
    <w:rsid w:val="00611794"/>
    <w:rsid w:val="0063021D"/>
    <w:rsid w:val="00630C1A"/>
    <w:rsid w:val="00660B04"/>
    <w:rsid w:val="006648EB"/>
    <w:rsid w:val="006810FB"/>
    <w:rsid w:val="00685E10"/>
    <w:rsid w:val="006A1F3F"/>
    <w:rsid w:val="006A2271"/>
    <w:rsid w:val="006C3F13"/>
    <w:rsid w:val="006D0A52"/>
    <w:rsid w:val="00735A49"/>
    <w:rsid w:val="007402EE"/>
    <w:rsid w:val="00757DEE"/>
    <w:rsid w:val="00760404"/>
    <w:rsid w:val="00763B1A"/>
    <w:rsid w:val="00765827"/>
    <w:rsid w:val="007711AD"/>
    <w:rsid w:val="007916D7"/>
    <w:rsid w:val="00796EF2"/>
    <w:rsid w:val="007A6761"/>
    <w:rsid w:val="007C560C"/>
    <w:rsid w:val="007D1E41"/>
    <w:rsid w:val="007E0C9B"/>
    <w:rsid w:val="00814035"/>
    <w:rsid w:val="008525BD"/>
    <w:rsid w:val="00866241"/>
    <w:rsid w:val="008B035E"/>
    <w:rsid w:val="008E1D40"/>
    <w:rsid w:val="008F0190"/>
    <w:rsid w:val="009060B1"/>
    <w:rsid w:val="009100C2"/>
    <w:rsid w:val="00912E79"/>
    <w:rsid w:val="00921C3D"/>
    <w:rsid w:val="009221E7"/>
    <w:rsid w:val="009258F6"/>
    <w:rsid w:val="00937C72"/>
    <w:rsid w:val="009411D6"/>
    <w:rsid w:val="00976519"/>
    <w:rsid w:val="0099181F"/>
    <w:rsid w:val="009A1BD3"/>
    <w:rsid w:val="009A5624"/>
    <w:rsid w:val="009B1F1C"/>
    <w:rsid w:val="009B6BFB"/>
    <w:rsid w:val="009C4199"/>
    <w:rsid w:val="009D7901"/>
    <w:rsid w:val="009E0C5A"/>
    <w:rsid w:val="009F5D10"/>
    <w:rsid w:val="00A15AF4"/>
    <w:rsid w:val="00A316FF"/>
    <w:rsid w:val="00A40162"/>
    <w:rsid w:val="00A445AA"/>
    <w:rsid w:val="00A52E1F"/>
    <w:rsid w:val="00A63D97"/>
    <w:rsid w:val="00A67C76"/>
    <w:rsid w:val="00A75998"/>
    <w:rsid w:val="00A807D4"/>
    <w:rsid w:val="00A84AD2"/>
    <w:rsid w:val="00AA2472"/>
    <w:rsid w:val="00AB1436"/>
    <w:rsid w:val="00AB5216"/>
    <w:rsid w:val="00AC3D69"/>
    <w:rsid w:val="00B0105B"/>
    <w:rsid w:val="00B1413D"/>
    <w:rsid w:val="00B3656F"/>
    <w:rsid w:val="00B404C2"/>
    <w:rsid w:val="00B41283"/>
    <w:rsid w:val="00B57F89"/>
    <w:rsid w:val="00B61831"/>
    <w:rsid w:val="00B62B03"/>
    <w:rsid w:val="00B7000D"/>
    <w:rsid w:val="00B75515"/>
    <w:rsid w:val="00B75784"/>
    <w:rsid w:val="00B95064"/>
    <w:rsid w:val="00BB110E"/>
    <w:rsid w:val="00BB67E8"/>
    <w:rsid w:val="00BC2D6F"/>
    <w:rsid w:val="00C0361B"/>
    <w:rsid w:val="00C1547E"/>
    <w:rsid w:val="00C475EB"/>
    <w:rsid w:val="00C738B2"/>
    <w:rsid w:val="00C93502"/>
    <w:rsid w:val="00CA3736"/>
    <w:rsid w:val="00CC1DDD"/>
    <w:rsid w:val="00CE035C"/>
    <w:rsid w:val="00CF6339"/>
    <w:rsid w:val="00D01C61"/>
    <w:rsid w:val="00D3375B"/>
    <w:rsid w:val="00D37AE2"/>
    <w:rsid w:val="00D653DB"/>
    <w:rsid w:val="00D817C5"/>
    <w:rsid w:val="00DB0DDD"/>
    <w:rsid w:val="00DC0BF4"/>
    <w:rsid w:val="00DD25D9"/>
    <w:rsid w:val="00DD31C3"/>
    <w:rsid w:val="00DE1D36"/>
    <w:rsid w:val="00DF008B"/>
    <w:rsid w:val="00E22B6B"/>
    <w:rsid w:val="00E26E0F"/>
    <w:rsid w:val="00E51105"/>
    <w:rsid w:val="00E52101"/>
    <w:rsid w:val="00E53576"/>
    <w:rsid w:val="00EF0343"/>
    <w:rsid w:val="00F24088"/>
    <w:rsid w:val="00F4334D"/>
    <w:rsid w:val="00F6109C"/>
    <w:rsid w:val="00F65919"/>
    <w:rsid w:val="00F9751E"/>
    <w:rsid w:val="00FA6F90"/>
    <w:rsid w:val="00FC3BD0"/>
    <w:rsid w:val="00FC5754"/>
    <w:rsid w:val="00FD366D"/>
    <w:rsid w:val="00FD694E"/>
    <w:rsid w:val="00FF071A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903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903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1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1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229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91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2290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29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19D"/>
    <w:rPr>
      <w:rFonts w:cs="Times New Roman"/>
    </w:rPr>
  </w:style>
  <w:style w:type="paragraph" w:styleId="NormalIndent">
    <w:name w:val="Normal Indent"/>
    <w:basedOn w:val="Normal"/>
    <w:uiPriority w:val="99"/>
    <w:semiHidden/>
    <w:rsid w:val="00522903"/>
    <w:pPr>
      <w:spacing w:line="360" w:lineRule="auto"/>
      <w:ind w:firstLine="624"/>
      <w:jc w:val="both"/>
    </w:pPr>
    <w:rPr>
      <w:sz w:val="26"/>
    </w:rPr>
  </w:style>
  <w:style w:type="paragraph" w:styleId="ListParagraph">
    <w:name w:val="List Paragraph"/>
    <w:basedOn w:val="Normal"/>
    <w:uiPriority w:val="99"/>
    <w:qFormat/>
    <w:rsid w:val="00664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6D9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D92"/>
    <w:rPr>
      <w:rFonts w:ascii="Tahoma" w:hAnsi="Tahoma"/>
      <w:sz w:val="16"/>
    </w:rPr>
  </w:style>
  <w:style w:type="character" w:customStyle="1" w:styleId="Bodytext3">
    <w:name w:val="Body text (3)_"/>
    <w:link w:val="Bodytext30"/>
    <w:uiPriority w:val="99"/>
    <w:locked/>
    <w:rsid w:val="00C738B2"/>
    <w:rPr>
      <w:b/>
      <w:sz w:val="24"/>
      <w:shd w:val="clear" w:color="auto" w:fill="FFFFFF"/>
    </w:rPr>
  </w:style>
  <w:style w:type="character" w:customStyle="1" w:styleId="Bodytext2">
    <w:name w:val="Body text (2)"/>
    <w:uiPriority w:val="99"/>
    <w:rsid w:val="00C738B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11">
    <w:name w:val="Body text (2) + 11"/>
    <w:aliases w:val="5 pt,Not Bold"/>
    <w:uiPriority w:val="99"/>
    <w:rsid w:val="00C738B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erorfooter">
    <w:name w:val="Header or footer_"/>
    <w:link w:val="Headerorfooter0"/>
    <w:uiPriority w:val="99"/>
    <w:locked/>
    <w:rsid w:val="00C738B2"/>
    <w:rPr>
      <w:sz w:val="24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C738B2"/>
    <w:pPr>
      <w:widowControl w:val="0"/>
      <w:shd w:val="clear" w:color="auto" w:fill="FFFFFF"/>
      <w:spacing w:line="240" w:lineRule="atLeast"/>
    </w:pPr>
    <w:rPr>
      <w:b/>
      <w:bCs/>
      <w:sz w:val="24"/>
      <w:szCs w:val="24"/>
    </w:rPr>
  </w:style>
  <w:style w:type="paragraph" w:customStyle="1" w:styleId="Headerorfooter0">
    <w:name w:val="Header or footer"/>
    <w:basedOn w:val="Normal"/>
    <w:link w:val="Headerorfooter"/>
    <w:uiPriority w:val="99"/>
    <w:rsid w:val="00C738B2"/>
    <w:pPr>
      <w:widowControl w:val="0"/>
      <w:shd w:val="clear" w:color="auto" w:fill="FFFFFF"/>
      <w:spacing w:line="240" w:lineRule="atLeast"/>
    </w:pPr>
    <w:rPr>
      <w:sz w:val="24"/>
      <w:szCs w:val="24"/>
    </w:rPr>
  </w:style>
  <w:style w:type="paragraph" w:customStyle="1" w:styleId="ConsPlusNormal">
    <w:name w:val="ConsPlusNormal"/>
    <w:uiPriority w:val="99"/>
    <w:rsid w:val="00C738B2"/>
    <w:pPr>
      <w:autoSpaceDE w:val="0"/>
      <w:autoSpaceDN w:val="0"/>
      <w:adjustRightInd w:val="0"/>
    </w:pPr>
    <w:rPr>
      <w:rFonts w:eastAsia="Arial Unicode MS"/>
      <w:i/>
      <w:iCs/>
      <w:sz w:val="24"/>
      <w:szCs w:val="24"/>
    </w:rPr>
  </w:style>
  <w:style w:type="paragraph" w:customStyle="1" w:styleId="ConsPlusCell">
    <w:name w:val="ConsPlusCell"/>
    <w:uiPriority w:val="99"/>
    <w:rsid w:val="00C738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738B2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D31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31C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1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3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1C3"/>
    <w:rPr>
      <w:b/>
      <w:bCs/>
    </w:rPr>
  </w:style>
  <w:style w:type="character" w:customStyle="1" w:styleId="Bodytext20">
    <w:name w:val="Body text (2)_"/>
    <w:link w:val="Bodytext21"/>
    <w:uiPriority w:val="99"/>
    <w:locked/>
    <w:rsid w:val="004B3416"/>
    <w:rPr>
      <w:b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4B3416"/>
    <w:pPr>
      <w:widowControl w:val="0"/>
      <w:shd w:val="clear" w:color="auto" w:fill="FFFFFF"/>
      <w:spacing w:line="273" w:lineRule="exact"/>
    </w:pPr>
    <w:rPr>
      <w:b/>
      <w:bCs/>
    </w:rPr>
  </w:style>
  <w:style w:type="character" w:customStyle="1" w:styleId="Bodytext2111">
    <w:name w:val="Body text (2) + 111"/>
    <w:aliases w:val="5 pt1,Not Bold1"/>
    <w:uiPriority w:val="99"/>
    <w:rsid w:val="004B3416"/>
    <w:rPr>
      <w:b/>
      <w:color w:val="000000"/>
      <w:spacing w:val="0"/>
      <w:w w:val="100"/>
      <w:position w:val="0"/>
      <w:sz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251</TotalTime>
  <Pages>8</Pages>
  <Words>2376</Words>
  <Characters>13546</Characters>
  <Application>Microsoft Office Outlook</Application>
  <DocSecurity>0</DocSecurity>
  <Lines>0</Lines>
  <Paragraphs>0</Paragraphs>
  <ScaleCrop>false</ScaleCrop>
  <Company>ИЦПУ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Шаблон Постановления ПФР</dc:subject>
  <dc:creator>Заторяева Анна Александровна</dc:creator>
  <cp:keywords/>
  <dc:description/>
  <cp:lastModifiedBy>user</cp:lastModifiedBy>
  <cp:revision>12</cp:revision>
  <cp:lastPrinted>2018-09-24T13:21:00Z</cp:lastPrinted>
  <dcterms:created xsi:type="dcterms:W3CDTF">2018-09-24T09:02:00Z</dcterms:created>
  <dcterms:modified xsi:type="dcterms:W3CDTF">2018-11-26T11:34:00Z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38967593</vt:i4>
  </property>
</Properties>
</file>