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4D0" w:rsidRPr="005A582F" w:rsidRDefault="00BA34D0" w:rsidP="00143B95">
      <w:pPr>
        <w:spacing w:line="240" w:lineRule="auto"/>
        <w:ind w:firstLine="360"/>
        <w:rPr>
          <w:rFonts w:ascii="Arial" w:eastAsia="Times New Roman" w:hAnsi="Arial" w:cs="Arial"/>
          <w:sz w:val="24"/>
          <w:szCs w:val="24"/>
        </w:rPr>
      </w:pPr>
      <w:r w:rsidRPr="005A582F">
        <w:rPr>
          <w:rFonts w:ascii="Arial" w:eastAsia="Times New Roman" w:hAnsi="Arial" w:cs="Arial"/>
          <w:sz w:val="24"/>
          <w:szCs w:val="24"/>
        </w:rPr>
        <w:t>Добровольное вступление в правоотношения по обязательному пенсионному страхованию</w:t>
      </w:r>
    </w:p>
    <w:p w:rsidR="00A0301D" w:rsidRPr="00BA34D0" w:rsidRDefault="000A11C9" w:rsidP="00143B95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34D0">
        <w:rPr>
          <w:rFonts w:ascii="Times New Roman" w:eastAsia="Times New Roman" w:hAnsi="Times New Roman" w:cs="Times New Roman"/>
          <w:sz w:val="24"/>
          <w:szCs w:val="24"/>
        </w:rPr>
        <w:t>Согласно</w:t>
      </w:r>
      <w:r w:rsidR="00B502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2149" w:rsidRPr="00132149">
        <w:rPr>
          <w:rFonts w:ascii="Times New Roman" w:eastAsia="Times New Roman" w:hAnsi="Times New Roman" w:cs="Times New Roman"/>
          <w:sz w:val="24"/>
          <w:szCs w:val="24"/>
        </w:rPr>
        <w:t>Федерального закона от 15.12.2001 №167-ФЗ "Об обязательном пенсионном страховании в Российской Федерации"</w:t>
      </w:r>
      <w:r w:rsidR="00132149">
        <w:rPr>
          <w:rFonts w:ascii="Times New Roman" w:eastAsia="Times New Roman" w:hAnsi="Times New Roman" w:cs="Times New Roman"/>
          <w:sz w:val="24"/>
          <w:szCs w:val="24"/>
        </w:rPr>
        <w:t xml:space="preserve"> (далее Закон № 167-ФЗ) </w:t>
      </w:r>
      <w:r w:rsidRPr="00BA34D0">
        <w:rPr>
          <w:rFonts w:ascii="Times New Roman" w:eastAsia="Times New Roman" w:hAnsi="Times New Roman" w:cs="Times New Roman"/>
          <w:sz w:val="24"/>
          <w:szCs w:val="24"/>
        </w:rPr>
        <w:t>добровольно вступить в правоотношения по обязательному пенсионному страхованию вправе следующие категории граждан:</w:t>
      </w:r>
    </w:p>
    <w:p w:rsidR="00A0301D" w:rsidRPr="00BA34D0" w:rsidRDefault="000A11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34D0">
        <w:rPr>
          <w:rFonts w:ascii="Times New Roman" w:eastAsia="Times New Roman" w:hAnsi="Times New Roman" w:cs="Times New Roman"/>
          <w:sz w:val="24"/>
          <w:szCs w:val="24"/>
        </w:rPr>
        <w:t>граждане РФ, работающие за границей,  - в целях уплаты страховых взносов в Фонд пенсионного и социального страхования  за себя (51 - категория);</w:t>
      </w:r>
    </w:p>
    <w:p w:rsidR="00A0301D" w:rsidRPr="00BA34D0" w:rsidRDefault="000A11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34D0">
        <w:rPr>
          <w:rFonts w:ascii="Times New Roman" w:eastAsia="Times New Roman" w:hAnsi="Times New Roman" w:cs="Times New Roman"/>
          <w:sz w:val="24"/>
          <w:szCs w:val="24"/>
        </w:rPr>
        <w:t>физические лица - в целях уплаты страховых взносов за другое физическое лицо, за которое не платит взносы работодатель (52 - категория);</w:t>
      </w:r>
    </w:p>
    <w:p w:rsidR="00A0301D" w:rsidRPr="00BA34D0" w:rsidRDefault="000A11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34D0">
        <w:rPr>
          <w:rFonts w:ascii="Times New Roman" w:eastAsia="Times New Roman" w:hAnsi="Times New Roman" w:cs="Times New Roman"/>
          <w:sz w:val="24"/>
          <w:szCs w:val="24"/>
        </w:rPr>
        <w:t>физические лица, постоянно или временно проживающие в России, на которых не распространяется обязательное пенсионное страхование, - в целях уплаты страховых взносов за себя (53 - категория);</w:t>
      </w:r>
    </w:p>
    <w:p w:rsidR="00A0301D" w:rsidRPr="00BA34D0" w:rsidRDefault="000A11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34D0">
        <w:rPr>
          <w:rFonts w:ascii="Times New Roman" w:eastAsia="Times New Roman" w:hAnsi="Times New Roman" w:cs="Times New Roman"/>
          <w:sz w:val="24"/>
          <w:szCs w:val="24"/>
        </w:rPr>
        <w:t>физические лица в целях уплаты страховых взносов в Фонд пенсионного и социального страхования  за себя, применяющие специальный налоговый режим "Налог на профессиональный доход", постоянно или временно проживающие на территории Российской Федерации (56 - категория).</w:t>
      </w:r>
    </w:p>
    <w:p w:rsidR="00A0301D" w:rsidRPr="00BA34D0" w:rsidRDefault="000A11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34D0">
        <w:rPr>
          <w:rFonts w:ascii="Times New Roman" w:eastAsia="Times New Roman" w:hAnsi="Times New Roman" w:cs="Times New Roman"/>
          <w:sz w:val="24"/>
          <w:szCs w:val="24"/>
        </w:rPr>
        <w:t xml:space="preserve">физические лица из числа адвокатов, являющихся получателями пенсии за выслугу лет или пенсии по инвалидности в соответствии с </w:t>
      </w:r>
      <w:hyperlink r:id="rId8" w:tooltip="consultantplus://offline/ref=50FA0944C0B30C19C766C71C50E90AB67FD9FF333DCE5289CB13B0EE15B0894835F0BA4099CDB996C3634E6172V9iFK" w:history="1">
        <w:r w:rsidRPr="00BA34D0">
          <w:rPr>
            <w:rFonts w:ascii="Times New Roman" w:eastAsia="Times New Roman" w:hAnsi="Times New Roman" w:cs="Times New Roman"/>
            <w:sz w:val="24"/>
            <w:szCs w:val="24"/>
          </w:rPr>
          <w:t>Законом</w:t>
        </w:r>
      </w:hyperlink>
      <w:r w:rsidRPr="00BA34D0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 от 12 февраля 1993 года N 4468-1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семей", в целях уплаты страховых взносов в Фонд пенсионного и социального страхования  за себя (57 категория).</w:t>
      </w:r>
    </w:p>
    <w:p w:rsidR="00A0301D" w:rsidRPr="00BA34D0" w:rsidRDefault="000A11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34D0">
        <w:rPr>
          <w:rFonts w:ascii="Times New Roman" w:eastAsia="Times New Roman" w:hAnsi="Times New Roman" w:cs="Times New Roman"/>
          <w:sz w:val="24"/>
          <w:szCs w:val="24"/>
        </w:rPr>
        <w:t>застрахованные лица, осуществляющие в качестве страхователей уплату страховых взносов в фиксированном размере, в части, превышающей этот размер, но в общей сложности не более размера, определяемого как 22,0 процента восьмикратного минимального размера оплаты труда, установленного федеральным законом на начало финансового года, за который уплачиваются страховые взносы, увеличенного в 12 раз (91 категория).</w:t>
      </w:r>
    </w:p>
    <w:p w:rsidR="00BA34D0" w:rsidRDefault="00BA34D0" w:rsidP="00143B9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A34D0">
        <w:rPr>
          <w:rFonts w:ascii="Times New Roman" w:hAnsi="Times New Roman" w:cs="Times New Roman"/>
          <w:sz w:val="24"/>
          <w:szCs w:val="24"/>
        </w:rPr>
        <w:t xml:space="preserve">Вступают в добровольные правоотношения по обязательному пенсионному страхованию на основании заявления. </w:t>
      </w:r>
      <w:r w:rsidR="00786331" w:rsidRPr="00786331">
        <w:rPr>
          <w:rFonts w:ascii="Times New Roman" w:hAnsi="Times New Roman" w:cs="Times New Roman"/>
          <w:sz w:val="24"/>
          <w:szCs w:val="24"/>
        </w:rPr>
        <w:t>Правила подачи и образец заявления утверждены Приказом Минтруда России от 31.05.2017 № 462н.</w:t>
      </w:r>
    </w:p>
    <w:p w:rsidR="00BA34D0" w:rsidRDefault="00BA34D0" w:rsidP="00143B95">
      <w:pPr>
        <w:spacing w:before="120" w:after="0" w:line="24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786331">
        <w:rPr>
          <w:rFonts w:ascii="Times New Roman" w:hAnsi="Times New Roman" w:cs="Times New Roman"/>
          <w:sz w:val="24"/>
          <w:szCs w:val="24"/>
        </w:rPr>
        <w:t>Заявление о вступлении в правоотношения и заявление о прекращении правоотношений</w:t>
      </w:r>
      <w:r w:rsidRPr="00BA34D0">
        <w:rPr>
          <w:rFonts w:ascii="Times New Roman" w:hAnsi="Times New Roman" w:cs="Times New Roman"/>
          <w:sz w:val="24"/>
          <w:szCs w:val="24"/>
        </w:rPr>
        <w:t xml:space="preserve"> могут быть поданы заявителем</w:t>
      </w:r>
      <w:r>
        <w:rPr>
          <w:rFonts w:ascii="Times New Roman" w:hAnsi="Times New Roman" w:cs="Times New Roman"/>
          <w:sz w:val="24"/>
          <w:szCs w:val="24"/>
        </w:rPr>
        <w:t xml:space="preserve"> следующими способами:</w:t>
      </w:r>
    </w:p>
    <w:p w:rsidR="00BA34D0" w:rsidRDefault="00BA34D0" w:rsidP="00143B95">
      <w:pPr>
        <w:pStyle w:val="af9"/>
        <w:numPr>
          <w:ilvl w:val="0"/>
          <w:numId w:val="2"/>
        </w:numPr>
        <w:spacing w:before="120" w:after="0" w:line="240" w:lineRule="auto"/>
        <w:ind w:left="77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34D0">
        <w:rPr>
          <w:rFonts w:ascii="Times New Roman" w:hAnsi="Times New Roman" w:cs="Times New Roman"/>
          <w:sz w:val="24"/>
          <w:szCs w:val="24"/>
        </w:rPr>
        <w:t xml:space="preserve">лично в территориальный орган </w:t>
      </w:r>
      <w:r>
        <w:rPr>
          <w:rFonts w:ascii="Times New Roman" w:hAnsi="Times New Roman" w:cs="Times New Roman"/>
          <w:sz w:val="24"/>
          <w:szCs w:val="24"/>
        </w:rPr>
        <w:t>СФР;</w:t>
      </w:r>
    </w:p>
    <w:p w:rsidR="00BA34D0" w:rsidRDefault="00BA34D0" w:rsidP="00BA34D0">
      <w:pPr>
        <w:pStyle w:val="af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4D0">
        <w:rPr>
          <w:rFonts w:ascii="Times New Roman" w:hAnsi="Times New Roman" w:cs="Times New Roman"/>
          <w:sz w:val="24"/>
          <w:szCs w:val="24"/>
        </w:rPr>
        <w:t>направлены с использованием услуг почтовой связи способом, позволяющим подтв</w:t>
      </w:r>
      <w:r>
        <w:rPr>
          <w:rFonts w:ascii="Times New Roman" w:hAnsi="Times New Roman" w:cs="Times New Roman"/>
          <w:sz w:val="24"/>
          <w:szCs w:val="24"/>
        </w:rPr>
        <w:t>ердить факт и дату отправления;</w:t>
      </w:r>
    </w:p>
    <w:p w:rsidR="00786331" w:rsidRDefault="00BA34D0" w:rsidP="00BA34D0">
      <w:pPr>
        <w:pStyle w:val="af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4D0">
        <w:rPr>
          <w:rFonts w:ascii="Times New Roman" w:hAnsi="Times New Roman" w:cs="Times New Roman"/>
          <w:sz w:val="24"/>
          <w:szCs w:val="24"/>
        </w:rPr>
        <w:t xml:space="preserve">в электронной форме с использованием «Единого портала государственных и муниципальных услуг». </w:t>
      </w:r>
    </w:p>
    <w:p w:rsidR="00786331" w:rsidRDefault="00786331" w:rsidP="007863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3B95" w:rsidRDefault="00143B95" w:rsidP="00786331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143B95">
        <w:rPr>
          <w:rFonts w:ascii="Times New Roman" w:hAnsi="Times New Roman" w:cs="Times New Roman"/>
          <w:sz w:val="24"/>
          <w:szCs w:val="24"/>
        </w:rPr>
        <w:t xml:space="preserve">Уплата страховых взносов лицами, добровольно вступившими в правоотношения по обязательному пенсионному страхованию, производится в соответствии со статьей 29 </w:t>
      </w:r>
      <w:r w:rsidR="00132149">
        <w:rPr>
          <w:rFonts w:ascii="Times New Roman" w:hAnsi="Times New Roman" w:cs="Times New Roman"/>
          <w:sz w:val="24"/>
          <w:szCs w:val="24"/>
        </w:rPr>
        <w:t>Закона № 167-ФЗ</w:t>
      </w:r>
      <w:r w:rsidRPr="00143B95">
        <w:rPr>
          <w:rFonts w:ascii="Times New Roman" w:hAnsi="Times New Roman" w:cs="Times New Roman"/>
          <w:sz w:val="24"/>
          <w:szCs w:val="24"/>
        </w:rPr>
        <w:t xml:space="preserve"> и осуществляется на соответствующие счета Федерального казначейства с применением кодов бюджетной классификации, предназначенных для учета страховых взносов, уплаченных в добровольном порядке.</w:t>
      </w:r>
    </w:p>
    <w:p w:rsidR="00A0301D" w:rsidRPr="00143B95" w:rsidRDefault="000A11C9" w:rsidP="00143B95">
      <w:pPr>
        <w:spacing w:before="120" w:after="0" w:line="24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143B95">
        <w:rPr>
          <w:rFonts w:ascii="Times New Roman" w:hAnsi="Times New Roman" w:cs="Times New Roman"/>
          <w:sz w:val="24"/>
          <w:szCs w:val="24"/>
        </w:rPr>
        <w:t>Минимальный размер страховых взносов д</w:t>
      </w:r>
      <w:r w:rsidRPr="00143B95">
        <w:rPr>
          <w:rFonts w:ascii="Times New Roman" w:eastAsia="Times New Roman" w:hAnsi="Times New Roman" w:cs="Times New Roman"/>
          <w:sz w:val="24"/>
          <w:szCs w:val="24"/>
        </w:rPr>
        <w:t xml:space="preserve">ля лиц, вступивших в добровольные правоотношения по обязательному пенсионному страхованию, </w:t>
      </w:r>
      <w:r w:rsidRPr="00143B95">
        <w:rPr>
          <w:rFonts w:ascii="Times New Roman" w:hAnsi="Times New Roman" w:cs="Times New Roman"/>
          <w:sz w:val="24"/>
          <w:szCs w:val="24"/>
        </w:rPr>
        <w:t xml:space="preserve">определяется как произведение минимального размера оплаты труда, установленного федеральным </w:t>
      </w:r>
      <w:hyperlink r:id="rId9" w:tooltip="consultantplus://offline/ref=FC956F048319527644CD83A157081FD21705F786E886521045B9DC41187E17E31680A5027257F01B469C74D0J2sCK" w:history="1">
        <w:r w:rsidRPr="00143B9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143B95">
        <w:rPr>
          <w:rFonts w:ascii="Times New Roman" w:hAnsi="Times New Roman" w:cs="Times New Roman"/>
          <w:sz w:val="24"/>
          <w:szCs w:val="24"/>
        </w:rPr>
        <w:t xml:space="preserve"> на начало </w:t>
      </w:r>
      <w:r w:rsidRPr="00143B95">
        <w:rPr>
          <w:rFonts w:ascii="Times New Roman" w:hAnsi="Times New Roman" w:cs="Times New Roman"/>
          <w:sz w:val="24"/>
          <w:szCs w:val="24"/>
        </w:rPr>
        <w:lastRenderedPageBreak/>
        <w:t xml:space="preserve">финансового года, за который уплачиваются страховые взносы, и тарифа страховых взносов в </w:t>
      </w:r>
      <w:r w:rsidRPr="00143B95">
        <w:rPr>
          <w:rFonts w:ascii="Times New Roman" w:eastAsia="Times New Roman" w:hAnsi="Times New Roman" w:cs="Times New Roman"/>
          <w:sz w:val="24"/>
          <w:szCs w:val="24"/>
        </w:rPr>
        <w:t>Фонд пенсионного и социального страхования</w:t>
      </w:r>
      <w:r w:rsidRPr="00143B95">
        <w:rPr>
          <w:rFonts w:ascii="Times New Roman" w:hAnsi="Times New Roman" w:cs="Times New Roman"/>
          <w:sz w:val="24"/>
          <w:szCs w:val="24"/>
        </w:rPr>
        <w:t xml:space="preserve">, увеличенное в 12 раз. </w:t>
      </w:r>
    </w:p>
    <w:p w:rsidR="00A0301D" w:rsidRPr="00143B95" w:rsidRDefault="000A11C9" w:rsidP="00143B95">
      <w:pPr>
        <w:spacing w:before="120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43B95">
        <w:rPr>
          <w:rFonts w:ascii="Times New Roman" w:hAnsi="Times New Roman" w:cs="Times New Roman"/>
          <w:sz w:val="24"/>
          <w:szCs w:val="24"/>
        </w:rPr>
        <w:t xml:space="preserve">Максимальный размер страховых взносов для лиц добровольно вступивших в правоотношения, не может быть более размера, определяемого как произведение восьмикратного минимального размера оплаты труда, установленного федеральным законом на начало финансового года, за который уплачиваются страховые взносы, и тарифа страховых взносов в </w:t>
      </w:r>
      <w:r w:rsidRPr="00143B95">
        <w:rPr>
          <w:rFonts w:ascii="Times New Roman" w:eastAsia="Times New Roman" w:hAnsi="Times New Roman" w:cs="Times New Roman"/>
          <w:sz w:val="24"/>
          <w:szCs w:val="24"/>
        </w:rPr>
        <w:t>Фонд пенсионного и социального страхования</w:t>
      </w:r>
      <w:r w:rsidRPr="00143B95">
        <w:rPr>
          <w:rFonts w:ascii="Times New Roman" w:hAnsi="Times New Roman" w:cs="Times New Roman"/>
          <w:sz w:val="24"/>
          <w:szCs w:val="24"/>
        </w:rPr>
        <w:t>, увеличенное в 12 раз.</w:t>
      </w:r>
    </w:p>
    <w:p w:rsidR="00A0301D" w:rsidRPr="00143B95" w:rsidRDefault="000A11C9" w:rsidP="00143B95">
      <w:pPr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B95">
        <w:rPr>
          <w:rFonts w:ascii="Times New Roman" w:eastAsia="Times New Roman" w:hAnsi="Times New Roman" w:cs="Times New Roman"/>
          <w:sz w:val="24"/>
          <w:szCs w:val="24"/>
        </w:rPr>
        <w:t xml:space="preserve">Федеральным законом от 28.11.2025 N 429-ФЗ "О внесении изменения в статью 1 Федерального закона "О минимальном размере оплаты труда" установлен минимальный размер оплаты труда </w:t>
      </w:r>
      <w:r w:rsidRPr="00143B95">
        <w:rPr>
          <w:rFonts w:ascii="Times New Roman" w:eastAsia="Times New Roman" w:hAnsi="Times New Roman" w:cs="Times New Roman"/>
          <w:b/>
          <w:sz w:val="24"/>
          <w:szCs w:val="24"/>
        </w:rPr>
        <w:t>с 1 января 2026 года</w:t>
      </w:r>
      <w:r w:rsidRPr="00143B95">
        <w:rPr>
          <w:rFonts w:ascii="Times New Roman" w:eastAsia="Times New Roman" w:hAnsi="Times New Roman" w:cs="Times New Roman"/>
          <w:sz w:val="24"/>
          <w:szCs w:val="24"/>
        </w:rPr>
        <w:t xml:space="preserve"> в сумме </w:t>
      </w:r>
      <w:r w:rsidRPr="00143B95">
        <w:rPr>
          <w:rFonts w:ascii="Times New Roman" w:eastAsia="Times New Roman" w:hAnsi="Times New Roman" w:cs="Times New Roman"/>
          <w:b/>
          <w:sz w:val="24"/>
          <w:szCs w:val="24"/>
        </w:rPr>
        <w:t>27 093,00 рубля в месяц.</w:t>
      </w:r>
      <w:r w:rsidRPr="00143B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0301D" w:rsidRPr="00143B95" w:rsidRDefault="000A11C9" w:rsidP="00143B95">
      <w:pPr>
        <w:shd w:val="clear" w:color="auto" w:fill="FFFFFF"/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B95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</w:t>
      </w:r>
      <w:r w:rsidRPr="00143B95">
        <w:rPr>
          <w:rFonts w:ascii="Times New Roman" w:eastAsia="Times New Roman" w:hAnsi="Times New Roman" w:cs="Times New Roman"/>
          <w:b/>
          <w:sz w:val="24"/>
          <w:szCs w:val="24"/>
        </w:rPr>
        <w:t>минимальный размер</w:t>
      </w:r>
      <w:r w:rsidRPr="00143B95">
        <w:rPr>
          <w:rFonts w:ascii="Times New Roman" w:eastAsia="Times New Roman" w:hAnsi="Times New Roman" w:cs="Times New Roman"/>
          <w:sz w:val="24"/>
          <w:szCs w:val="24"/>
        </w:rPr>
        <w:t xml:space="preserve"> добровольного взноса в ОСФР в 2026 году составляет </w:t>
      </w:r>
      <w:r w:rsidRPr="00143B95">
        <w:rPr>
          <w:rFonts w:ascii="Times New Roman" w:eastAsia="Times New Roman" w:hAnsi="Times New Roman" w:cs="Times New Roman"/>
          <w:b/>
          <w:sz w:val="24"/>
          <w:szCs w:val="24"/>
        </w:rPr>
        <w:t>71 525,52</w:t>
      </w:r>
      <w:r w:rsidRPr="00143B95">
        <w:rPr>
          <w:rFonts w:ascii="Times New Roman" w:eastAsia="Times New Roman" w:hAnsi="Times New Roman" w:cs="Times New Roman"/>
          <w:sz w:val="24"/>
          <w:szCs w:val="24"/>
        </w:rPr>
        <w:t xml:space="preserve"> руб. (27 093,00 руб. x 12 мес. x 22%).</w:t>
      </w:r>
    </w:p>
    <w:p w:rsidR="00143B95" w:rsidRPr="00143B95" w:rsidRDefault="000A11C9" w:rsidP="00B50233">
      <w:pPr>
        <w:shd w:val="clear" w:color="auto" w:fill="FFFFFF"/>
        <w:spacing w:before="120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43B95">
        <w:rPr>
          <w:rFonts w:ascii="Times New Roman" w:eastAsia="Times New Roman" w:hAnsi="Times New Roman" w:cs="Times New Roman"/>
          <w:b/>
          <w:sz w:val="24"/>
          <w:szCs w:val="24"/>
        </w:rPr>
        <w:t>Максимальный размер</w:t>
      </w:r>
      <w:r w:rsidRPr="00143B95">
        <w:rPr>
          <w:rFonts w:ascii="Times New Roman" w:eastAsia="Times New Roman" w:hAnsi="Times New Roman" w:cs="Times New Roman"/>
          <w:sz w:val="24"/>
          <w:szCs w:val="24"/>
        </w:rPr>
        <w:t xml:space="preserve"> добровольного взноса в ОСФР в 2026 году составляет </w:t>
      </w:r>
      <w:r w:rsidRPr="00143B95">
        <w:rPr>
          <w:rFonts w:ascii="Times New Roman" w:eastAsia="Times New Roman" w:hAnsi="Times New Roman" w:cs="Times New Roman"/>
          <w:b/>
          <w:sz w:val="24"/>
          <w:szCs w:val="24"/>
        </w:rPr>
        <w:t>572 204,16</w:t>
      </w:r>
      <w:r w:rsidRPr="00143B95">
        <w:rPr>
          <w:rFonts w:ascii="Times New Roman" w:eastAsia="Times New Roman" w:hAnsi="Times New Roman" w:cs="Times New Roman"/>
          <w:sz w:val="24"/>
          <w:szCs w:val="24"/>
        </w:rPr>
        <w:t xml:space="preserve"> руб. (27 093,00 руб. х 8 x 12 мес. x 22%).</w:t>
      </w:r>
      <w:r w:rsidRPr="00143B95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A0301D" w:rsidRPr="00A51F9E" w:rsidRDefault="000A11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  <w:r w:rsidRPr="00BA34D0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094" w:type="dxa"/>
        <w:tblInd w:w="93" w:type="dxa"/>
        <w:tblLook w:val="04A0" w:firstRow="1" w:lastRow="0" w:firstColumn="1" w:lastColumn="0" w:noHBand="0" w:noVBand="1"/>
      </w:tblPr>
      <w:tblGrid>
        <w:gridCol w:w="1608"/>
        <w:gridCol w:w="1809"/>
        <w:gridCol w:w="2977"/>
        <w:gridCol w:w="3700"/>
      </w:tblGrid>
      <w:tr w:rsidR="00143B95" w:rsidRPr="00143B95" w:rsidTr="005A796A">
        <w:trPr>
          <w:trHeight w:val="494"/>
        </w:trPr>
        <w:tc>
          <w:tcPr>
            <w:tcW w:w="6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B95" w:rsidRPr="00143B95" w:rsidRDefault="00143B95" w:rsidP="0014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3B9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Страховые взносы в 2026 году:</w:t>
            </w:r>
          </w:p>
        </w:tc>
        <w:tc>
          <w:tcPr>
            <w:tcW w:w="37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B95" w:rsidRPr="00143B95" w:rsidRDefault="00143B95" w:rsidP="0014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3B9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Количество индивидуальных пенсионных коэффициентов </w:t>
            </w:r>
            <w:r w:rsidRPr="00143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уплате страховых взносов в данном размере</w:t>
            </w:r>
          </w:p>
        </w:tc>
      </w:tr>
      <w:tr w:rsidR="00143B95" w:rsidRPr="00143B95" w:rsidTr="005A796A">
        <w:trPr>
          <w:trHeight w:val="256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B95" w:rsidRPr="00143B95" w:rsidRDefault="00143B95" w:rsidP="0014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Размер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B95" w:rsidRPr="00143B95" w:rsidRDefault="00143B95" w:rsidP="0014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B95" w:rsidRPr="00143B95" w:rsidRDefault="00143B95" w:rsidP="0014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3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B95" w:rsidRPr="00143B95" w:rsidRDefault="00143B95" w:rsidP="0014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3B95" w:rsidRPr="00143B95" w:rsidTr="005A796A">
        <w:trPr>
          <w:trHeight w:val="291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B95" w:rsidRPr="00143B95" w:rsidRDefault="00143B95" w:rsidP="00143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минимальный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B95" w:rsidRPr="00143B95" w:rsidRDefault="00143B95" w:rsidP="005A79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3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71 525,52</w:t>
            </w:r>
            <w:r w:rsidRPr="00143B9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B95" w:rsidRPr="00143B95" w:rsidRDefault="00143B95" w:rsidP="005A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27093 руб. x 22% x 12 мес.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B95" w:rsidRPr="00143B95" w:rsidRDefault="00143B95" w:rsidP="0014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1,09</w:t>
            </w:r>
          </w:p>
        </w:tc>
      </w:tr>
      <w:tr w:rsidR="00143B95" w:rsidRPr="00143B95" w:rsidTr="005A796A">
        <w:trPr>
          <w:trHeight w:val="291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B95" w:rsidRPr="00143B95" w:rsidRDefault="00143B95" w:rsidP="00143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максимальный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B95" w:rsidRPr="00143B95" w:rsidRDefault="00143B95" w:rsidP="005A79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3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572 204,16</w:t>
            </w:r>
            <w:r w:rsidRPr="00143B9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руб.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B95" w:rsidRPr="00143B95" w:rsidRDefault="00143B95" w:rsidP="005A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27093 руб. х 22% х 12 мес. х 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B95" w:rsidRPr="00143B95" w:rsidRDefault="00143B95" w:rsidP="0014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8,7203</w:t>
            </w:r>
          </w:p>
        </w:tc>
      </w:tr>
    </w:tbl>
    <w:p w:rsidR="00FA0C7A" w:rsidRPr="00A51F9E" w:rsidRDefault="00FA0C7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4"/>
          <w:szCs w:val="24"/>
        </w:rPr>
      </w:pPr>
    </w:p>
    <w:p w:rsidR="00A0301D" w:rsidRPr="00BA34D0" w:rsidRDefault="000A11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34D0">
        <w:rPr>
          <w:rFonts w:ascii="Times New Roman" w:hAnsi="Times New Roman" w:cs="Times New Roman"/>
          <w:sz w:val="24"/>
          <w:szCs w:val="24"/>
        </w:rPr>
        <w:t>Размер оплаты страховых взносов д</w:t>
      </w:r>
      <w:r w:rsidRPr="00BA34D0">
        <w:rPr>
          <w:rFonts w:ascii="Times New Roman" w:eastAsia="Times New Roman" w:hAnsi="Times New Roman" w:cs="Times New Roman"/>
          <w:sz w:val="24"/>
          <w:szCs w:val="24"/>
        </w:rPr>
        <w:t xml:space="preserve">ля лиц, вступивших в добровольные правоотношения по обязательному пенсионному страхованию, </w:t>
      </w:r>
      <w:r w:rsidRPr="00BA34D0">
        <w:rPr>
          <w:rFonts w:ascii="Times New Roman" w:hAnsi="Times New Roman" w:cs="Times New Roman"/>
          <w:sz w:val="24"/>
          <w:szCs w:val="24"/>
        </w:rPr>
        <w:t>определяется страхователями самостоятельно, но не может быть больше максимального размера</w:t>
      </w:r>
      <w:r w:rsidR="000D7E7A">
        <w:rPr>
          <w:rFonts w:ascii="Times New Roman" w:hAnsi="Times New Roman" w:cs="Times New Roman"/>
          <w:sz w:val="24"/>
          <w:szCs w:val="24"/>
        </w:rPr>
        <w:t>.</w:t>
      </w:r>
    </w:p>
    <w:p w:rsidR="005A796A" w:rsidRPr="005A796A" w:rsidRDefault="003B370C" w:rsidP="003B370C">
      <w:pPr>
        <w:spacing w:before="120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Уплата страховых взносов страхователями производится единовременно либо частями </w:t>
      </w:r>
      <w:r w:rsidR="005A796A" w:rsidRPr="005A796A">
        <w:rPr>
          <w:rFonts w:ascii="Times New Roman" w:hAnsi="Times New Roman" w:cs="Times New Roman"/>
          <w:b/>
          <w:sz w:val="24"/>
          <w:szCs w:val="24"/>
        </w:rPr>
        <w:t xml:space="preserve">не позднее 31 декабря </w:t>
      </w:r>
      <w:r w:rsidR="005A796A" w:rsidRPr="004E2D6C">
        <w:rPr>
          <w:rFonts w:ascii="Times New Roman" w:hAnsi="Times New Roman" w:cs="Times New Roman"/>
          <w:b/>
          <w:sz w:val="24"/>
          <w:szCs w:val="24"/>
        </w:rPr>
        <w:t>года</w:t>
      </w:r>
      <w:r w:rsidR="005A796A" w:rsidRPr="005A796A">
        <w:rPr>
          <w:rFonts w:ascii="Times New Roman" w:hAnsi="Times New Roman" w:cs="Times New Roman"/>
          <w:sz w:val="24"/>
          <w:szCs w:val="24"/>
        </w:rPr>
        <w:t>, за который производится уплата, а в случае</w:t>
      </w:r>
      <w:r w:rsidR="005A796A">
        <w:rPr>
          <w:rFonts w:ascii="Times New Roman" w:hAnsi="Times New Roman" w:cs="Times New Roman"/>
          <w:sz w:val="24"/>
          <w:szCs w:val="24"/>
        </w:rPr>
        <w:t xml:space="preserve"> подачи заявления о прекращении </w:t>
      </w:r>
      <w:r w:rsidR="005A796A" w:rsidRPr="005A796A">
        <w:rPr>
          <w:rFonts w:ascii="Times New Roman" w:hAnsi="Times New Roman" w:cs="Times New Roman"/>
          <w:sz w:val="24"/>
          <w:szCs w:val="24"/>
        </w:rPr>
        <w:t>правоотношений по обязательному пенсионному страхованию - не позднее дн</w:t>
      </w:r>
      <w:r w:rsidR="005A796A">
        <w:rPr>
          <w:rFonts w:ascii="Times New Roman" w:hAnsi="Times New Roman" w:cs="Times New Roman"/>
          <w:sz w:val="24"/>
          <w:szCs w:val="24"/>
        </w:rPr>
        <w:t xml:space="preserve">я подачи указанного заявления в </w:t>
      </w:r>
      <w:r w:rsidR="005A796A" w:rsidRPr="005A796A">
        <w:rPr>
          <w:rFonts w:ascii="Times New Roman" w:hAnsi="Times New Roman" w:cs="Times New Roman"/>
          <w:sz w:val="24"/>
          <w:szCs w:val="24"/>
        </w:rPr>
        <w:t xml:space="preserve">территориальный орган </w:t>
      </w:r>
      <w:r w:rsidR="005A796A">
        <w:rPr>
          <w:rFonts w:ascii="Times New Roman" w:hAnsi="Times New Roman" w:cs="Times New Roman"/>
          <w:sz w:val="24"/>
          <w:szCs w:val="24"/>
        </w:rPr>
        <w:t>СФР</w:t>
      </w:r>
      <w:r w:rsidR="005A796A" w:rsidRPr="005A796A">
        <w:rPr>
          <w:rFonts w:ascii="Times New Roman" w:hAnsi="Times New Roman" w:cs="Times New Roman"/>
          <w:sz w:val="24"/>
          <w:szCs w:val="24"/>
        </w:rPr>
        <w:t>.</w:t>
      </w:r>
    </w:p>
    <w:p w:rsidR="00A0301D" w:rsidRDefault="005A796A" w:rsidP="003B370C">
      <w:pPr>
        <w:spacing w:before="120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A796A">
        <w:rPr>
          <w:rFonts w:ascii="Times New Roman" w:hAnsi="Times New Roman" w:cs="Times New Roman"/>
          <w:sz w:val="24"/>
          <w:szCs w:val="24"/>
        </w:rPr>
        <w:t xml:space="preserve">Пенсионные коэффициенты и стаж, приобретенные в результате уплаты добровольных взносов, отражаются на лицевом счете </w:t>
      </w:r>
      <w:r w:rsidRPr="004E2D6C">
        <w:rPr>
          <w:rFonts w:ascii="Times New Roman" w:hAnsi="Times New Roman" w:cs="Times New Roman"/>
          <w:b/>
          <w:sz w:val="24"/>
          <w:szCs w:val="24"/>
        </w:rPr>
        <w:t>до 1 марта года</w:t>
      </w:r>
      <w:r w:rsidRPr="005A796A">
        <w:rPr>
          <w:rFonts w:ascii="Times New Roman" w:hAnsi="Times New Roman" w:cs="Times New Roman"/>
          <w:sz w:val="24"/>
          <w:szCs w:val="24"/>
        </w:rPr>
        <w:t>, следующег</w:t>
      </w:r>
      <w:r w:rsidR="003B370C">
        <w:rPr>
          <w:rFonts w:ascii="Times New Roman" w:hAnsi="Times New Roman" w:cs="Times New Roman"/>
          <w:sz w:val="24"/>
          <w:szCs w:val="24"/>
        </w:rPr>
        <w:t xml:space="preserve">о за годом уплаты. </w:t>
      </w:r>
    </w:p>
    <w:p w:rsidR="00A0301D" w:rsidRDefault="000A11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</w:t>
      </w:r>
    </w:p>
    <w:p w:rsidR="00A0301D" w:rsidRPr="00132149" w:rsidRDefault="00745A6C" w:rsidP="00745A6C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132149">
        <w:rPr>
          <w:rFonts w:ascii="Times New Roman" w:hAnsi="Times New Roman" w:cs="Times New Roman"/>
          <w:b/>
          <w:sz w:val="28"/>
          <w:szCs w:val="24"/>
        </w:rPr>
        <w:t>Реквизиты для перечисления</w:t>
      </w:r>
    </w:p>
    <w:p w:rsidR="00A0301D" w:rsidRPr="00A51F9E" w:rsidRDefault="00A0301D">
      <w:pPr>
        <w:spacing w:after="0" w:line="240" w:lineRule="auto"/>
        <w:jc w:val="both"/>
        <w:rPr>
          <w:rFonts w:ascii="Times New Roman" w:hAnsi="Times New Roman" w:cs="Times New Roman"/>
          <w:b/>
          <w:sz w:val="14"/>
          <w:szCs w:val="24"/>
        </w:rPr>
      </w:pPr>
    </w:p>
    <w:p w:rsidR="00A0301D" w:rsidRPr="004E2D6C" w:rsidRDefault="004E2D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</w:t>
      </w:r>
      <w:r w:rsidR="000A11C9" w:rsidRPr="004E2D6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аименование</w:t>
      </w:r>
      <w:r w:rsidR="000A11C9" w:rsidRPr="004E2D6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B4DD5" w:rsidRDefault="00BB4DD5" w:rsidP="00A51F9E">
      <w:pPr>
        <w:pStyle w:val="afd"/>
        <w:spacing w:before="0" w:beforeAutospacing="0" w:after="0" w:afterAutospacing="0"/>
        <w:rPr>
          <w:color w:val="000000"/>
        </w:rPr>
      </w:pPr>
      <w:r w:rsidRPr="00BB4DD5">
        <w:rPr>
          <w:color w:val="000000"/>
        </w:rPr>
        <w:t xml:space="preserve">УФК по Липецкой области (ОСФР по Липецкой области) </w:t>
      </w:r>
    </w:p>
    <w:p w:rsidR="00A51F9E" w:rsidRPr="00A51F9E" w:rsidRDefault="00A51F9E" w:rsidP="00A51F9E">
      <w:pPr>
        <w:pStyle w:val="afd"/>
        <w:spacing w:before="0" w:beforeAutospacing="0" w:after="0" w:afterAutospacing="0"/>
      </w:pPr>
      <w:r w:rsidRPr="00A51F9E">
        <w:rPr>
          <w:b/>
          <w:bCs/>
          <w:color w:val="000000"/>
          <w:u w:val="single"/>
        </w:rPr>
        <w:t xml:space="preserve">ИНН </w:t>
      </w:r>
    </w:p>
    <w:p w:rsidR="00A51F9E" w:rsidRPr="00A51F9E" w:rsidRDefault="00A51F9E" w:rsidP="00A51F9E">
      <w:pPr>
        <w:pStyle w:val="afd"/>
        <w:spacing w:before="0" w:beforeAutospacing="0" w:after="0" w:afterAutospacing="0"/>
      </w:pPr>
      <w:r w:rsidRPr="00A51F9E">
        <w:rPr>
          <w:color w:val="000000"/>
        </w:rPr>
        <w:t>4826004782</w:t>
      </w:r>
    </w:p>
    <w:p w:rsidR="00A51F9E" w:rsidRPr="00A51F9E" w:rsidRDefault="00A51F9E" w:rsidP="00A51F9E">
      <w:pPr>
        <w:pStyle w:val="afd"/>
        <w:spacing w:before="0" w:beforeAutospacing="0" w:after="0" w:afterAutospacing="0"/>
      </w:pPr>
      <w:r w:rsidRPr="00A51F9E">
        <w:rPr>
          <w:b/>
          <w:bCs/>
          <w:color w:val="000000"/>
          <w:u w:val="single"/>
        </w:rPr>
        <w:t>КПП</w:t>
      </w:r>
      <w:r w:rsidRPr="00A51F9E">
        <w:rPr>
          <w:b/>
          <w:bCs/>
          <w:color w:val="000000"/>
        </w:rPr>
        <w:t> </w:t>
      </w:r>
    </w:p>
    <w:p w:rsidR="00A51F9E" w:rsidRPr="00A51F9E" w:rsidRDefault="00A51F9E" w:rsidP="00A51F9E">
      <w:pPr>
        <w:pStyle w:val="afd"/>
        <w:spacing w:before="0" w:beforeAutospacing="0" w:after="0" w:afterAutospacing="0"/>
      </w:pPr>
      <w:r w:rsidRPr="00A51F9E">
        <w:rPr>
          <w:color w:val="000000"/>
        </w:rPr>
        <w:t>482601001</w:t>
      </w:r>
    </w:p>
    <w:p w:rsidR="00A51F9E" w:rsidRPr="00A51F9E" w:rsidRDefault="00BB4DD5" w:rsidP="00A51F9E">
      <w:pPr>
        <w:pStyle w:val="afd"/>
        <w:spacing w:before="0" w:beforeAutospacing="0" w:after="0" w:afterAutospacing="0"/>
      </w:pPr>
      <w:r>
        <w:rPr>
          <w:b/>
          <w:bCs/>
          <w:color w:val="000000"/>
          <w:u w:val="single"/>
        </w:rPr>
        <w:t>Б</w:t>
      </w:r>
      <w:r w:rsidR="00A51F9E" w:rsidRPr="00A51F9E">
        <w:rPr>
          <w:b/>
          <w:bCs/>
          <w:color w:val="000000"/>
          <w:u w:val="single"/>
        </w:rPr>
        <w:t>анк получателя</w:t>
      </w:r>
      <w:r w:rsidR="00A51F9E" w:rsidRPr="00A51F9E">
        <w:rPr>
          <w:b/>
          <w:bCs/>
          <w:color w:val="000000"/>
        </w:rPr>
        <w:t> </w:t>
      </w:r>
    </w:p>
    <w:p w:rsidR="00BB4DD5" w:rsidRDefault="00BB4DD5" w:rsidP="00A51F9E">
      <w:pPr>
        <w:pStyle w:val="afd"/>
        <w:spacing w:before="0" w:beforeAutospacing="0" w:after="0" w:afterAutospacing="0"/>
        <w:rPr>
          <w:color w:val="000000"/>
        </w:rPr>
      </w:pPr>
      <w:r w:rsidRPr="00BB4DD5">
        <w:rPr>
          <w:color w:val="000000"/>
        </w:rPr>
        <w:t xml:space="preserve">ОКЦ № 1 Волго-Вятского ГУ Банка России//УФК по Липецкой области г. Липецк </w:t>
      </w:r>
    </w:p>
    <w:p w:rsidR="00A51F9E" w:rsidRPr="00A51F9E" w:rsidRDefault="00A51F9E" w:rsidP="00A51F9E">
      <w:pPr>
        <w:pStyle w:val="afd"/>
        <w:spacing w:before="0" w:beforeAutospacing="0" w:after="0" w:afterAutospacing="0"/>
      </w:pPr>
      <w:r w:rsidRPr="00A51F9E">
        <w:rPr>
          <w:b/>
          <w:bCs/>
          <w:color w:val="000000"/>
          <w:u w:val="single"/>
        </w:rPr>
        <w:t>БИК</w:t>
      </w:r>
      <w:r w:rsidRPr="00A51F9E">
        <w:rPr>
          <w:b/>
          <w:bCs/>
          <w:color w:val="000000"/>
        </w:rPr>
        <w:t> </w:t>
      </w:r>
    </w:p>
    <w:p w:rsidR="00A51F9E" w:rsidRPr="00BB4DD5" w:rsidRDefault="00BB4DD5" w:rsidP="00A51F9E">
      <w:pPr>
        <w:pStyle w:val="afd"/>
        <w:spacing w:before="0" w:beforeAutospacing="0" w:after="0" w:afterAutospacing="0"/>
      </w:pPr>
      <w:r w:rsidRPr="00BB4DD5">
        <w:rPr>
          <w:rStyle w:val="1292"/>
          <w:rFonts w:eastAsia="Arial"/>
          <w:color w:val="000000"/>
        </w:rPr>
        <w:t>0</w:t>
      </w:r>
      <w:r w:rsidRPr="00BB4DD5">
        <w:rPr>
          <w:color w:val="000000"/>
        </w:rPr>
        <w:t>42202112</w:t>
      </w:r>
    </w:p>
    <w:p w:rsidR="00A51F9E" w:rsidRPr="00A51F9E" w:rsidRDefault="00BB4DD5" w:rsidP="00A51F9E">
      <w:pPr>
        <w:pStyle w:val="afd"/>
        <w:spacing w:before="0" w:beforeAutospacing="0" w:after="0" w:afterAutospacing="0"/>
      </w:pPr>
      <w:r w:rsidRPr="00BB4DD5">
        <w:rPr>
          <w:b/>
          <w:bCs/>
          <w:color w:val="000000"/>
          <w:u w:val="single"/>
        </w:rPr>
        <w:t>Казначейский счет</w:t>
      </w:r>
      <w:r w:rsidR="00A51F9E" w:rsidRPr="00A51F9E">
        <w:rPr>
          <w:b/>
          <w:bCs/>
          <w:color w:val="000000"/>
          <w:u w:val="single"/>
        </w:rPr>
        <w:t xml:space="preserve"> (</w:t>
      </w:r>
      <w:proofErr w:type="gramStart"/>
      <w:r w:rsidR="00A51F9E" w:rsidRPr="00A51F9E">
        <w:rPr>
          <w:b/>
          <w:bCs/>
          <w:color w:val="000000"/>
          <w:u w:val="single"/>
        </w:rPr>
        <w:t>р</w:t>
      </w:r>
      <w:proofErr w:type="gramEnd"/>
      <w:r>
        <w:rPr>
          <w:b/>
          <w:bCs/>
          <w:color w:val="000000"/>
          <w:u w:val="single"/>
        </w:rPr>
        <w:t>/</w:t>
      </w:r>
      <w:r w:rsidR="00A51F9E" w:rsidRPr="00A51F9E">
        <w:rPr>
          <w:b/>
          <w:bCs/>
          <w:color w:val="000000"/>
          <w:u w:val="single"/>
        </w:rPr>
        <w:t>счет) </w:t>
      </w:r>
    </w:p>
    <w:p w:rsidR="00A51F9E" w:rsidRPr="00BB4DD5" w:rsidRDefault="00BB4DD5" w:rsidP="00A51F9E">
      <w:pPr>
        <w:pStyle w:val="afd"/>
        <w:spacing w:before="0" w:beforeAutospacing="0" w:after="0" w:afterAutospacing="0"/>
      </w:pPr>
      <w:r w:rsidRPr="00BB4DD5">
        <w:rPr>
          <w:rStyle w:val="1457"/>
          <w:rFonts w:eastAsia="Arial"/>
          <w:color w:val="000000"/>
        </w:rPr>
        <w:t>03</w:t>
      </w:r>
      <w:r w:rsidRPr="00BB4DD5">
        <w:rPr>
          <w:color w:val="000000"/>
        </w:rPr>
        <w:t>100643000000014600</w:t>
      </w:r>
    </w:p>
    <w:p w:rsidR="00A51F9E" w:rsidRPr="00A51F9E" w:rsidRDefault="00BB4DD5" w:rsidP="00A51F9E">
      <w:pPr>
        <w:pStyle w:val="afd"/>
        <w:spacing w:before="0" w:beforeAutospacing="0" w:after="0" w:afterAutospacing="0"/>
      </w:pPr>
      <w:r w:rsidRPr="00BB4DD5">
        <w:rPr>
          <w:rStyle w:val="1199"/>
          <w:rFonts w:eastAsia="Arial"/>
          <w:b/>
          <w:bCs/>
          <w:color w:val="000000"/>
          <w:u w:val="single"/>
        </w:rPr>
        <w:t>Единый казначейский счет (ЕКС)</w:t>
      </w:r>
      <w:r>
        <w:rPr>
          <w:b/>
          <w:bCs/>
          <w:color w:val="000000"/>
          <w:u w:val="single"/>
        </w:rPr>
        <w:t xml:space="preserve"> (</w:t>
      </w:r>
      <w:proofErr w:type="spellStart"/>
      <w:proofErr w:type="gramStart"/>
      <w:r>
        <w:rPr>
          <w:b/>
          <w:bCs/>
          <w:color w:val="000000"/>
          <w:u w:val="single"/>
        </w:rPr>
        <w:t>кор</w:t>
      </w:r>
      <w:proofErr w:type="spellEnd"/>
      <w:r w:rsidR="00A51F9E" w:rsidRPr="00A51F9E">
        <w:rPr>
          <w:b/>
          <w:bCs/>
          <w:color w:val="000000"/>
          <w:u w:val="single"/>
        </w:rPr>
        <w:t>/счет</w:t>
      </w:r>
      <w:proofErr w:type="gramEnd"/>
      <w:r w:rsidR="00A51F9E" w:rsidRPr="00A51F9E">
        <w:rPr>
          <w:b/>
          <w:bCs/>
          <w:color w:val="000000"/>
          <w:u w:val="single"/>
        </w:rPr>
        <w:t>)</w:t>
      </w:r>
      <w:r w:rsidR="00A51F9E" w:rsidRPr="00A51F9E">
        <w:rPr>
          <w:b/>
          <w:bCs/>
          <w:color w:val="000000"/>
        </w:rPr>
        <w:t> </w:t>
      </w:r>
    </w:p>
    <w:p w:rsidR="00A51F9E" w:rsidRPr="00BB4DD5" w:rsidRDefault="00BB4DD5" w:rsidP="00A51F9E">
      <w:pPr>
        <w:pStyle w:val="afd"/>
        <w:spacing w:before="0" w:beforeAutospacing="0" w:after="0" w:afterAutospacing="0"/>
      </w:pPr>
      <w:r w:rsidRPr="00BB4DD5">
        <w:rPr>
          <w:rStyle w:val="1452"/>
          <w:rFonts w:eastAsia="Arial"/>
          <w:color w:val="000000"/>
        </w:rPr>
        <w:t>40102810945370000</w:t>
      </w:r>
      <w:r w:rsidRPr="00BB4DD5">
        <w:rPr>
          <w:color w:val="000000"/>
        </w:rPr>
        <w:t>112</w:t>
      </w:r>
    </w:p>
    <w:p w:rsidR="00A51F9E" w:rsidRPr="00A51F9E" w:rsidRDefault="00A51F9E" w:rsidP="00A51F9E">
      <w:pPr>
        <w:pStyle w:val="afd"/>
        <w:spacing w:before="0" w:beforeAutospacing="0" w:after="0" w:afterAutospacing="0"/>
      </w:pPr>
      <w:r w:rsidRPr="00A51F9E">
        <w:rPr>
          <w:b/>
          <w:bCs/>
          <w:color w:val="000000"/>
          <w:u w:val="single"/>
        </w:rPr>
        <w:t xml:space="preserve">ОКТМО </w:t>
      </w:r>
    </w:p>
    <w:p w:rsidR="00A51F9E" w:rsidRPr="00A51F9E" w:rsidRDefault="00A51F9E" w:rsidP="00A51F9E">
      <w:pPr>
        <w:pStyle w:val="afd"/>
        <w:spacing w:before="0" w:beforeAutospacing="0" w:after="0" w:afterAutospacing="0"/>
      </w:pPr>
      <w:r w:rsidRPr="00A51F9E">
        <w:rPr>
          <w:color w:val="000000"/>
        </w:rPr>
        <w:t>42701000</w:t>
      </w:r>
    </w:p>
    <w:p w:rsidR="00A0301D" w:rsidRPr="004E2D6C" w:rsidRDefault="000A11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D6C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BB4DD5" w:rsidRDefault="003B370C" w:rsidP="00A51F9E">
      <w:pPr>
        <w:tabs>
          <w:tab w:val="left" w:pos="8931"/>
        </w:tabs>
        <w:spacing w:after="0" w:line="240" w:lineRule="auto"/>
        <w:ind w:right="99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E2D6C">
        <w:rPr>
          <w:rFonts w:ascii="Times New Roman" w:hAnsi="Times New Roman" w:cs="Times New Roman"/>
          <w:b/>
          <w:sz w:val="24"/>
          <w:szCs w:val="24"/>
          <w:u w:val="single"/>
        </w:rPr>
        <w:t>КБК</w:t>
      </w:r>
      <w:r w:rsidRPr="004E2D6C">
        <w:rPr>
          <w:rFonts w:ascii="Times New Roman" w:hAnsi="Times New Roman" w:cs="Times New Roman"/>
          <w:b/>
          <w:sz w:val="24"/>
          <w:szCs w:val="24"/>
        </w:rPr>
        <w:t xml:space="preserve"> 797 1 02 05000 06 1000 160</w:t>
      </w:r>
      <w:r w:rsidRPr="004E2D6C">
        <w:rPr>
          <w:rFonts w:ascii="Times New Roman" w:hAnsi="Times New Roman" w:cs="Times New Roman"/>
          <w:sz w:val="24"/>
          <w:szCs w:val="24"/>
        </w:rPr>
        <w:t xml:space="preserve"> – «Страховые взносы на обязательное пенсионное страхование, уплачиваемые лицами, добровольно вступившими в правоотношения по обязательному пенсионному страхованию (сумма платежа (перерасчеты, недоимка и задолженность по соответствующему платежу, в том числе по отмененному)».</w:t>
      </w:r>
      <w:proofErr w:type="gramEnd"/>
    </w:p>
    <w:p w:rsidR="00BB4DD5" w:rsidRDefault="00BB4DD5" w:rsidP="00BB4DD5">
      <w:pPr>
        <w:spacing w:after="0" w:line="240" w:lineRule="auto"/>
        <w:ind w:right="-2"/>
        <w:rPr>
          <w:rFonts w:ascii="Times New Roman" w:hAnsi="Times New Roman" w:cs="Times New Roman"/>
          <w:b/>
          <w:sz w:val="26"/>
          <w:szCs w:val="26"/>
        </w:rPr>
      </w:pPr>
      <w:r w:rsidRPr="00BB4DD5">
        <w:rPr>
          <w:rFonts w:ascii="Times New Roman" w:hAnsi="Times New Roman" w:cs="Times New Roman"/>
          <w:b/>
          <w:sz w:val="26"/>
          <w:szCs w:val="26"/>
        </w:rPr>
        <w:lastRenderedPageBreak/>
        <w:t>Образец заполнения платежного поручения</w:t>
      </w:r>
    </w:p>
    <w:tbl>
      <w:tblPr>
        <w:tblW w:w="1020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851"/>
        <w:gridCol w:w="1134"/>
        <w:gridCol w:w="1134"/>
        <w:gridCol w:w="1417"/>
      </w:tblGrid>
      <w:tr w:rsidR="00BB4DD5" w:rsidRPr="00BB4DD5" w:rsidTr="00C50811">
        <w:trPr>
          <w:cantSplit/>
          <w:trHeight w:val="270"/>
        </w:trPr>
        <w:tc>
          <w:tcPr>
            <w:tcW w:w="10206" w:type="dxa"/>
            <w:gridSpan w:val="6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BB4DD5" w:rsidRPr="00BB4DD5" w:rsidRDefault="00BB4DD5" w:rsidP="00BB4D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4DD5" w:rsidRPr="00BB4DD5" w:rsidTr="00C50811">
        <w:trPr>
          <w:cantSplit/>
          <w:trHeight w:val="280"/>
        </w:trPr>
        <w:tc>
          <w:tcPr>
            <w:tcW w:w="5670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B4DD5" w:rsidRPr="00BB4DD5" w:rsidRDefault="00BB4DD5" w:rsidP="00BB4D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DD5">
              <w:rPr>
                <w:rFonts w:ascii="Times New Roman" w:hAnsi="Times New Roman" w:cs="Times New Roman"/>
                <w:sz w:val="24"/>
                <w:szCs w:val="24"/>
              </w:rPr>
              <w:t>ОКЦ № 1 Волго-Вятского ГУ Банка России //УФК по Липецкой области г. Липецк</w:t>
            </w:r>
          </w:p>
          <w:p w:rsidR="00BB4DD5" w:rsidRPr="00BB4DD5" w:rsidRDefault="00BB4DD5" w:rsidP="00BB4D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DD5" w:rsidRPr="00BB4DD5" w:rsidRDefault="00BB4DD5" w:rsidP="00BB4DD5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5"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3685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B4DD5" w:rsidRPr="00BB4DD5" w:rsidRDefault="00BB4DD5" w:rsidP="00BB4DD5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4DD5">
              <w:rPr>
                <w:rFonts w:ascii="Times New Roman" w:hAnsi="Times New Roman" w:cs="Times New Roman"/>
                <w:sz w:val="24"/>
                <w:szCs w:val="24"/>
              </w:rPr>
              <w:t>042202112</w:t>
            </w:r>
          </w:p>
        </w:tc>
      </w:tr>
      <w:tr w:rsidR="00BB4DD5" w:rsidRPr="00BB4DD5" w:rsidTr="00C50811">
        <w:trPr>
          <w:cantSplit/>
          <w:trHeight w:val="293"/>
        </w:trPr>
        <w:tc>
          <w:tcPr>
            <w:tcW w:w="5670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B4DD5" w:rsidRPr="00BB4DD5" w:rsidRDefault="00BB4DD5" w:rsidP="00BB4D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BB4DD5" w:rsidRPr="00BB4DD5" w:rsidRDefault="00BB4DD5" w:rsidP="00BB4DD5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DD5" w:rsidRPr="00BB4DD5" w:rsidRDefault="00BB4DD5" w:rsidP="00BB4DD5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4DD5">
              <w:rPr>
                <w:rFonts w:ascii="Times New Roman" w:hAnsi="Times New Roman" w:cs="Times New Roman"/>
                <w:sz w:val="20"/>
                <w:szCs w:val="20"/>
              </w:rPr>
              <w:t>Сч</w:t>
            </w:r>
            <w:proofErr w:type="spellEnd"/>
            <w:r w:rsidRPr="00BB4DD5">
              <w:rPr>
                <w:rFonts w:ascii="Times New Roman" w:hAnsi="Times New Roman" w:cs="Times New Roman"/>
                <w:sz w:val="20"/>
                <w:szCs w:val="20"/>
              </w:rPr>
              <w:t>. №</w:t>
            </w:r>
          </w:p>
        </w:tc>
        <w:tc>
          <w:tcPr>
            <w:tcW w:w="3685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B4DD5" w:rsidRPr="00BB4DD5" w:rsidRDefault="00BB4DD5" w:rsidP="00BB4DD5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DD5" w:rsidRPr="00BB4DD5" w:rsidRDefault="00BB4DD5" w:rsidP="00BB4DD5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4DD5">
              <w:rPr>
                <w:rFonts w:ascii="Times New Roman" w:hAnsi="Times New Roman" w:cs="Times New Roman"/>
                <w:sz w:val="24"/>
                <w:szCs w:val="24"/>
              </w:rPr>
              <w:t>40102810945370000112</w:t>
            </w:r>
          </w:p>
        </w:tc>
      </w:tr>
      <w:tr w:rsidR="00BB4DD5" w:rsidRPr="00BB4DD5" w:rsidTr="00C50811">
        <w:trPr>
          <w:cantSplit/>
          <w:trHeight w:val="292"/>
        </w:trPr>
        <w:tc>
          <w:tcPr>
            <w:tcW w:w="567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BB4DD5" w:rsidRPr="00BB4DD5" w:rsidRDefault="00BB4DD5" w:rsidP="00BB4D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5">
              <w:rPr>
                <w:rFonts w:ascii="Times New Roman" w:hAnsi="Times New Roman" w:cs="Times New Roman"/>
                <w:sz w:val="20"/>
                <w:szCs w:val="20"/>
              </w:rPr>
              <w:t>Банк получателя</w:t>
            </w: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BB4DD5" w:rsidRPr="00BB4DD5" w:rsidRDefault="00BB4DD5" w:rsidP="00BB4DD5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B4DD5" w:rsidRPr="00BB4DD5" w:rsidRDefault="00BB4DD5" w:rsidP="00BB4DD5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BB4DD5" w:rsidRPr="00BB4DD5" w:rsidTr="00C50811">
        <w:trPr>
          <w:cantSplit/>
          <w:trHeight w:val="260"/>
        </w:trPr>
        <w:tc>
          <w:tcPr>
            <w:tcW w:w="283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B4DD5" w:rsidRPr="00BB4DD5" w:rsidRDefault="00BB4DD5" w:rsidP="00BB4D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DD5">
              <w:rPr>
                <w:rFonts w:ascii="Times New Roman" w:hAnsi="Times New Roman" w:cs="Times New Roman"/>
                <w:sz w:val="20"/>
                <w:szCs w:val="20"/>
              </w:rPr>
              <w:t xml:space="preserve">ИНН  </w:t>
            </w:r>
            <w:r w:rsidRPr="00BB4DD5">
              <w:rPr>
                <w:rFonts w:ascii="Times New Roman" w:hAnsi="Times New Roman" w:cs="Times New Roman"/>
                <w:sz w:val="24"/>
                <w:szCs w:val="24"/>
              </w:rPr>
              <w:t>4826004782</w:t>
            </w:r>
          </w:p>
          <w:p w:rsidR="00BB4DD5" w:rsidRPr="00BB4DD5" w:rsidRDefault="00BB4DD5" w:rsidP="00BB4D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center"/>
          </w:tcPr>
          <w:p w:rsidR="00BB4DD5" w:rsidRPr="00BB4DD5" w:rsidRDefault="00BB4DD5" w:rsidP="00BB4DD5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4DD5">
              <w:rPr>
                <w:rFonts w:ascii="Times New Roman" w:hAnsi="Times New Roman" w:cs="Times New Roman"/>
                <w:sz w:val="20"/>
                <w:szCs w:val="20"/>
              </w:rPr>
              <w:t xml:space="preserve">КПП  </w:t>
            </w:r>
            <w:r w:rsidRPr="00BB4DD5">
              <w:rPr>
                <w:rFonts w:ascii="Times New Roman" w:hAnsi="Times New Roman" w:cs="Times New Roman"/>
                <w:sz w:val="24"/>
                <w:szCs w:val="24"/>
              </w:rPr>
              <w:t>482601001</w:t>
            </w:r>
          </w:p>
          <w:p w:rsidR="00BB4DD5" w:rsidRPr="00BB4DD5" w:rsidRDefault="00BB4DD5" w:rsidP="00BB4DD5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BB4DD5" w:rsidRPr="00BB4DD5" w:rsidRDefault="00BB4DD5" w:rsidP="00BB4DD5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4DD5">
              <w:rPr>
                <w:rFonts w:ascii="Times New Roman" w:hAnsi="Times New Roman" w:cs="Times New Roman"/>
                <w:sz w:val="20"/>
                <w:szCs w:val="20"/>
              </w:rPr>
              <w:t>Сч</w:t>
            </w:r>
            <w:proofErr w:type="spellEnd"/>
            <w:r w:rsidRPr="00BB4DD5">
              <w:rPr>
                <w:rFonts w:ascii="Times New Roman" w:hAnsi="Times New Roman" w:cs="Times New Roman"/>
                <w:sz w:val="20"/>
                <w:szCs w:val="20"/>
              </w:rPr>
              <w:t>. №</w:t>
            </w:r>
          </w:p>
        </w:tc>
        <w:tc>
          <w:tcPr>
            <w:tcW w:w="3685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B4DD5" w:rsidRPr="00BB4DD5" w:rsidRDefault="00BB4DD5" w:rsidP="00BB4DD5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4DD5">
              <w:rPr>
                <w:rFonts w:ascii="Times New Roman" w:hAnsi="Times New Roman" w:cs="Times New Roman"/>
                <w:sz w:val="24"/>
                <w:szCs w:val="24"/>
              </w:rPr>
              <w:t>03100643000000014600</w:t>
            </w:r>
          </w:p>
        </w:tc>
      </w:tr>
      <w:tr w:rsidR="00BB4DD5" w:rsidRPr="00BB4DD5" w:rsidTr="00C50811">
        <w:trPr>
          <w:cantSplit/>
          <w:trHeight w:val="560"/>
        </w:trPr>
        <w:tc>
          <w:tcPr>
            <w:tcW w:w="5670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B4DD5" w:rsidRPr="00BB4DD5" w:rsidRDefault="00BB4DD5" w:rsidP="00BB4D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D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УФК по Липецкой области (ОСФР по Липецкой области)</w:t>
            </w: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D5" w:rsidRPr="00BB4DD5" w:rsidRDefault="00BB4DD5" w:rsidP="00BB4DD5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B4DD5" w:rsidRPr="00BB4DD5" w:rsidRDefault="00BB4DD5" w:rsidP="00BB4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DD5" w:rsidRPr="00BB4DD5" w:rsidTr="00C50811"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BB4DD5" w:rsidRPr="00BB4DD5" w:rsidRDefault="00BB4DD5" w:rsidP="00BB4D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DD5" w:rsidRPr="00BB4DD5" w:rsidRDefault="00BB4DD5" w:rsidP="00BB4DD5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5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gramStart"/>
            <w:r w:rsidRPr="00BB4DD5">
              <w:rPr>
                <w:rFonts w:ascii="Times New Roman" w:hAnsi="Times New Roman" w:cs="Times New Roman"/>
                <w:sz w:val="20"/>
                <w:szCs w:val="20"/>
              </w:rPr>
              <w:t>оп</w:t>
            </w:r>
            <w:proofErr w:type="gramEnd"/>
            <w:r w:rsidRPr="00BB4DD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center"/>
          </w:tcPr>
          <w:p w:rsidR="00BB4DD5" w:rsidRPr="00BB4DD5" w:rsidRDefault="00BB4DD5" w:rsidP="00BB4DD5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B4DD5" w:rsidRPr="00BB4DD5" w:rsidRDefault="00BB4DD5" w:rsidP="00BB4DD5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5">
              <w:rPr>
                <w:rFonts w:ascii="Times New Roman" w:hAnsi="Times New Roman" w:cs="Times New Roman"/>
                <w:sz w:val="20"/>
                <w:szCs w:val="20"/>
              </w:rPr>
              <w:t>Срок плат.</w:t>
            </w:r>
          </w:p>
        </w:tc>
        <w:tc>
          <w:tcPr>
            <w:tcW w:w="141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B4DD5" w:rsidRPr="00BB4DD5" w:rsidRDefault="00BB4DD5" w:rsidP="00BB4DD5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4DD5" w:rsidRPr="00BB4DD5" w:rsidTr="00C50811"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BB4DD5" w:rsidRPr="00BB4DD5" w:rsidRDefault="00BB4DD5" w:rsidP="00BB4D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DD5" w:rsidRPr="00BB4DD5" w:rsidRDefault="00BB4DD5" w:rsidP="00BB4DD5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5">
              <w:rPr>
                <w:rFonts w:ascii="Times New Roman" w:hAnsi="Times New Roman" w:cs="Times New Roman"/>
                <w:sz w:val="20"/>
                <w:szCs w:val="20"/>
              </w:rPr>
              <w:t>Наз. пл.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center"/>
          </w:tcPr>
          <w:p w:rsidR="00BB4DD5" w:rsidRPr="00BB4DD5" w:rsidRDefault="00BB4DD5" w:rsidP="00BB4DD5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B4DD5" w:rsidRPr="00BB4DD5" w:rsidRDefault="00BB4DD5" w:rsidP="00BB4DD5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5">
              <w:rPr>
                <w:rFonts w:ascii="Times New Roman" w:hAnsi="Times New Roman" w:cs="Times New Roman"/>
                <w:sz w:val="20"/>
                <w:szCs w:val="20"/>
              </w:rPr>
              <w:t>Очер</w:t>
            </w:r>
            <w:proofErr w:type="gramStart"/>
            <w:r w:rsidRPr="00BB4DD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BB4D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B4DD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B4DD5">
              <w:rPr>
                <w:rFonts w:ascii="Times New Roman" w:hAnsi="Times New Roman" w:cs="Times New Roman"/>
                <w:sz w:val="20"/>
                <w:szCs w:val="20"/>
              </w:rPr>
              <w:t>лат.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B4DD5" w:rsidRPr="00BB4DD5" w:rsidRDefault="00BB4DD5" w:rsidP="00BB4DD5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4DD5" w:rsidRPr="00BB4DD5" w:rsidTr="00C50811">
        <w:trPr>
          <w:trHeight w:val="270"/>
        </w:trPr>
        <w:tc>
          <w:tcPr>
            <w:tcW w:w="567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BB4DD5" w:rsidRPr="00BB4DD5" w:rsidRDefault="00BB4DD5" w:rsidP="00BB4D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5">
              <w:rPr>
                <w:rFonts w:ascii="Times New Roman" w:hAnsi="Times New Roman" w:cs="Times New Roman"/>
                <w:sz w:val="20"/>
                <w:szCs w:val="20"/>
              </w:rPr>
              <w:t>Получатель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DD5" w:rsidRPr="00BB4DD5" w:rsidRDefault="00BB4DD5" w:rsidP="00BB4DD5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5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B4DD5" w:rsidRPr="00BB4DD5" w:rsidRDefault="00BB4DD5" w:rsidP="00BB4DD5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B4DD5" w:rsidRPr="00BB4DD5" w:rsidRDefault="00BB4DD5" w:rsidP="00BB4DD5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5">
              <w:rPr>
                <w:rFonts w:ascii="Times New Roman" w:hAnsi="Times New Roman" w:cs="Times New Roman"/>
                <w:sz w:val="20"/>
                <w:szCs w:val="20"/>
              </w:rPr>
              <w:t>Рез</w:t>
            </w:r>
            <w:proofErr w:type="gramStart"/>
            <w:r w:rsidRPr="00BB4DD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BB4D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B4DD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B4DD5">
              <w:rPr>
                <w:rFonts w:ascii="Times New Roman" w:hAnsi="Times New Roman" w:cs="Times New Roman"/>
                <w:sz w:val="20"/>
                <w:szCs w:val="20"/>
              </w:rPr>
              <w:t>оле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center"/>
          </w:tcPr>
          <w:p w:rsidR="00BB4DD5" w:rsidRPr="00BB4DD5" w:rsidRDefault="00BB4DD5" w:rsidP="00BB4DD5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B4DD5" w:rsidRPr="00BB4DD5" w:rsidRDefault="00BB4DD5" w:rsidP="00BB4DD5">
      <w:pPr>
        <w:spacing w:after="0" w:line="240" w:lineRule="auto"/>
        <w:ind w:right="-2"/>
        <w:rPr>
          <w:rFonts w:ascii="Times New Roman" w:hAnsi="Times New Roman" w:cs="Times New Roman"/>
          <w:b/>
          <w:sz w:val="26"/>
          <w:szCs w:val="26"/>
        </w:rPr>
      </w:pPr>
    </w:p>
    <w:sectPr w:rsidR="00BB4DD5" w:rsidRPr="00BB4DD5" w:rsidSect="00A51F9E"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FD4" w:rsidRDefault="00830FD4">
      <w:pPr>
        <w:spacing w:after="0" w:line="240" w:lineRule="auto"/>
      </w:pPr>
      <w:r>
        <w:separator/>
      </w:r>
    </w:p>
  </w:endnote>
  <w:endnote w:type="continuationSeparator" w:id="0">
    <w:p w:rsidR="00830FD4" w:rsidRDefault="00830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FD4" w:rsidRDefault="00830FD4">
      <w:pPr>
        <w:spacing w:after="0" w:line="240" w:lineRule="auto"/>
      </w:pPr>
      <w:r>
        <w:separator/>
      </w:r>
    </w:p>
  </w:footnote>
  <w:footnote w:type="continuationSeparator" w:id="0">
    <w:p w:rsidR="00830FD4" w:rsidRDefault="00830F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41E1B"/>
    <w:multiLevelType w:val="hybridMultilevel"/>
    <w:tmpl w:val="2C3A16E6"/>
    <w:lvl w:ilvl="0" w:tplc="BA54BC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5907C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36E840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A44FB6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5B6116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A365B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F4672C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1C0370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7F867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B64A86"/>
    <w:multiLevelType w:val="hybridMultilevel"/>
    <w:tmpl w:val="647ED56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01D"/>
    <w:rsid w:val="000A11C9"/>
    <w:rsid w:val="000D7E7A"/>
    <w:rsid w:val="00103D90"/>
    <w:rsid w:val="00132149"/>
    <w:rsid w:val="00143B95"/>
    <w:rsid w:val="002A296C"/>
    <w:rsid w:val="003B370C"/>
    <w:rsid w:val="00422943"/>
    <w:rsid w:val="004905A8"/>
    <w:rsid w:val="004E2D6C"/>
    <w:rsid w:val="005A796A"/>
    <w:rsid w:val="00745A6C"/>
    <w:rsid w:val="00786331"/>
    <w:rsid w:val="00830FD4"/>
    <w:rsid w:val="00A0301D"/>
    <w:rsid w:val="00A51F9E"/>
    <w:rsid w:val="00B50233"/>
    <w:rsid w:val="00BA34D0"/>
    <w:rsid w:val="00BB4DD5"/>
    <w:rsid w:val="00FA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styleId="afa">
    <w:name w:val="Hyperlink"/>
    <w:basedOn w:val="a0"/>
    <w:uiPriority w:val="99"/>
    <w:semiHidden/>
    <w:unhideWhenUsed/>
    <w:rPr>
      <w:color w:val="0000FF"/>
      <w:u w:val="single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14985,bqiaagaaeyqcaaagiaiaaapwoqaabf45aaaaaaaaaaaaaaaaaaaaaaaaaaaaaaaaaaaaaaaaaaaaaaaaaaaaaaaaaaaaaaaaaaaaaaaaaaaaaaaaaaaaaaaaaaaaaaaaaaaaaaaaaaaaaaaaaaaaaaaaaaaaaaaaaaaaaaaaaaaaaaaaaaaaaaaaaaaaaaaaaaaaaaaaaaaaaaaaaaaaaaaaaaaaaaaaaaaaaaa"/>
    <w:basedOn w:val="a"/>
    <w:rsid w:val="00A51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d">
    <w:name w:val="Normal (Web)"/>
    <w:basedOn w:val="a"/>
    <w:uiPriority w:val="99"/>
    <w:semiHidden/>
    <w:unhideWhenUsed/>
    <w:rsid w:val="00A51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92">
    <w:name w:val="1292"/>
    <w:aliases w:val="bqiaagaaeyqcaaagiaiaaanzbaaabyeeaaaaaaaaaaaaaaaaaaaaaaaaaaaaaaaaaaaaaaaaaaaaaaaaaaaaaaaaaaaaaaaaaaaaaaaaaaaaaaaaaaaaaaaaaaaaaaaaaaaaaaaaaaaaaaaaaaaaaaaaaaaaaaaaaaaaaaaaaaaaaaaaaaaaaaaaaaaaaaaaaaaaaaaaaaaaaaaaaaaaaaaaaaaaaaaaaaaaaaaa"/>
    <w:basedOn w:val="a0"/>
    <w:rsid w:val="00BB4DD5"/>
  </w:style>
  <w:style w:type="character" w:customStyle="1" w:styleId="1457">
    <w:name w:val="1457"/>
    <w:aliases w:val="bqiaagaaeyqcaaagiaiaaamybqaabsyfaaaaaaaaaaaaaaaaaaaaaaaaaaaaaaaaaaaaaaaaaaaaaaaaaaaaaaaaaaaaaaaaaaaaaaaaaaaaaaaaaaaaaaaaaaaaaaaaaaaaaaaaaaaaaaaaaaaaaaaaaaaaaaaaaaaaaaaaaaaaaaaaaaaaaaaaaaaaaaaaaaaaaaaaaaaaaaaaaaaaaaaaaaaaaaaaaaaaaaaa"/>
    <w:basedOn w:val="a0"/>
    <w:rsid w:val="00BB4DD5"/>
  </w:style>
  <w:style w:type="character" w:customStyle="1" w:styleId="1452">
    <w:name w:val="1452"/>
    <w:aliases w:val="bqiaagaaeyqcaaagiaiaaamtbqaabsefaaaaaaaaaaaaaaaaaaaaaaaaaaaaaaaaaaaaaaaaaaaaaaaaaaaaaaaaaaaaaaaaaaaaaaaaaaaaaaaaaaaaaaaaaaaaaaaaaaaaaaaaaaaaaaaaaaaaaaaaaaaaaaaaaaaaaaaaaaaaaaaaaaaaaaaaaaaaaaaaaaaaaaaaaaaaaaaaaaaaaaaaaaaaaaaaaaaaaaaa"/>
    <w:basedOn w:val="a0"/>
    <w:rsid w:val="00BB4DD5"/>
  </w:style>
  <w:style w:type="character" w:customStyle="1" w:styleId="1199">
    <w:name w:val="1199"/>
    <w:aliases w:val="bqiaagaaeyqcaaagiaiaaamwbaaabsqeaaaaaaaaaaaaaaaaaaaaaaaaaaaaaaaaaaaaaaaaaaaaaaaaaaaaaaaaaaaaaaaaaaaaaaaaaaaaaaaaaaaaaaaaaaaaaaaaaaaaaaaaaaaaaaaaaaaaaaaaaaaaaaaaaaaaaaaaaaaaaaaaaaaaaaaaaaaaaaaaaaaaaaaaaaaaaaaaaaaaaaaaaaaaaaaaaaaaaaaa"/>
    <w:basedOn w:val="a0"/>
    <w:rsid w:val="00BB4D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styleId="afa">
    <w:name w:val="Hyperlink"/>
    <w:basedOn w:val="a0"/>
    <w:uiPriority w:val="99"/>
    <w:semiHidden/>
    <w:unhideWhenUsed/>
    <w:rPr>
      <w:color w:val="0000FF"/>
      <w:u w:val="single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14985,bqiaagaaeyqcaaagiaiaaapwoqaabf45aaaaaaaaaaaaaaaaaaaaaaaaaaaaaaaaaaaaaaaaaaaaaaaaaaaaaaaaaaaaaaaaaaaaaaaaaaaaaaaaaaaaaaaaaaaaaaaaaaaaaaaaaaaaaaaaaaaaaaaaaaaaaaaaaaaaaaaaaaaaaaaaaaaaaaaaaaaaaaaaaaaaaaaaaaaaaaaaaaaaaaaaaaaaaaaaaaaaaaa"/>
    <w:basedOn w:val="a"/>
    <w:rsid w:val="00A51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d">
    <w:name w:val="Normal (Web)"/>
    <w:basedOn w:val="a"/>
    <w:uiPriority w:val="99"/>
    <w:semiHidden/>
    <w:unhideWhenUsed/>
    <w:rsid w:val="00A51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92">
    <w:name w:val="1292"/>
    <w:aliases w:val="bqiaagaaeyqcaaagiaiaaanzbaaabyeeaaaaaaaaaaaaaaaaaaaaaaaaaaaaaaaaaaaaaaaaaaaaaaaaaaaaaaaaaaaaaaaaaaaaaaaaaaaaaaaaaaaaaaaaaaaaaaaaaaaaaaaaaaaaaaaaaaaaaaaaaaaaaaaaaaaaaaaaaaaaaaaaaaaaaaaaaaaaaaaaaaaaaaaaaaaaaaaaaaaaaaaaaaaaaaaaaaaaaaaa"/>
    <w:basedOn w:val="a0"/>
    <w:rsid w:val="00BB4DD5"/>
  </w:style>
  <w:style w:type="character" w:customStyle="1" w:styleId="1457">
    <w:name w:val="1457"/>
    <w:aliases w:val="bqiaagaaeyqcaaagiaiaaamybqaabsyfaaaaaaaaaaaaaaaaaaaaaaaaaaaaaaaaaaaaaaaaaaaaaaaaaaaaaaaaaaaaaaaaaaaaaaaaaaaaaaaaaaaaaaaaaaaaaaaaaaaaaaaaaaaaaaaaaaaaaaaaaaaaaaaaaaaaaaaaaaaaaaaaaaaaaaaaaaaaaaaaaaaaaaaaaaaaaaaaaaaaaaaaaaaaaaaaaaaaaaaa"/>
    <w:basedOn w:val="a0"/>
    <w:rsid w:val="00BB4DD5"/>
  </w:style>
  <w:style w:type="character" w:customStyle="1" w:styleId="1452">
    <w:name w:val="1452"/>
    <w:aliases w:val="bqiaagaaeyqcaaagiaiaaamtbqaabsefaaaaaaaaaaaaaaaaaaaaaaaaaaaaaaaaaaaaaaaaaaaaaaaaaaaaaaaaaaaaaaaaaaaaaaaaaaaaaaaaaaaaaaaaaaaaaaaaaaaaaaaaaaaaaaaaaaaaaaaaaaaaaaaaaaaaaaaaaaaaaaaaaaaaaaaaaaaaaaaaaaaaaaaaaaaaaaaaaaaaaaaaaaaaaaaaaaaaaaaa"/>
    <w:basedOn w:val="a0"/>
    <w:rsid w:val="00BB4DD5"/>
  </w:style>
  <w:style w:type="character" w:customStyle="1" w:styleId="1199">
    <w:name w:val="1199"/>
    <w:aliases w:val="bqiaagaaeyqcaaagiaiaaamwbaaabsqeaaaaaaaaaaaaaaaaaaaaaaaaaaaaaaaaaaaaaaaaaaaaaaaaaaaaaaaaaaaaaaaaaaaaaaaaaaaaaaaaaaaaaaaaaaaaaaaaaaaaaaaaaaaaaaaaaaaaaaaaaaaaaaaaaaaaaaaaaaaaaaaaaaaaaaaaaaaaaaaaaaaaaaaaaaaaaaaaaaaaaaaaaaaaaaaaaaaaaaaa"/>
    <w:basedOn w:val="a0"/>
    <w:rsid w:val="00BB4D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1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0FA0944C0B30C19C766C71C50E90AB67FD9FF333DCE5289CB13B0EE15B0894835F0BA4099CDB996C3634E6172V9iF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C956F048319527644CD83A157081FD21705F786E886521045B9DC41187E17E31680A5027257F01B469C74D0J2s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1039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058Goloshubovaov1</dc:creator>
  <cp:lastModifiedBy>Скворцова Марина Вячеславовна</cp:lastModifiedBy>
  <cp:revision>9</cp:revision>
  <dcterms:created xsi:type="dcterms:W3CDTF">2026-02-09T14:26:00Z</dcterms:created>
  <dcterms:modified xsi:type="dcterms:W3CDTF">2026-02-11T08:20:00Z</dcterms:modified>
</cp:coreProperties>
</file>