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5A8" w:rsidRDefault="00162ABE" w:rsidP="00162ABE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</w:t>
      </w:r>
      <w:r w:rsidR="002B35A8">
        <w:rPr>
          <w:b/>
          <w:sz w:val="28"/>
          <w:szCs w:val="28"/>
        </w:rPr>
        <w:t>ПРОТОКОЛ</w:t>
      </w:r>
    </w:p>
    <w:p w:rsidR="002B35A8" w:rsidRDefault="002B35A8" w:rsidP="002B35A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 по соблюдению требований к служебному      поведению и урегулированию конфликта интере</w:t>
      </w:r>
      <w:r w:rsidR="00162ABE">
        <w:rPr>
          <w:b/>
          <w:sz w:val="28"/>
          <w:szCs w:val="28"/>
        </w:rPr>
        <w:t xml:space="preserve">сов ОПФР  по Липецкой области </w:t>
      </w:r>
      <w:r>
        <w:rPr>
          <w:b/>
          <w:sz w:val="28"/>
          <w:szCs w:val="28"/>
        </w:rPr>
        <w:t xml:space="preserve"> (далее – Комиссия)</w:t>
      </w:r>
    </w:p>
    <w:p w:rsidR="002B35A8" w:rsidRDefault="002B35A8" w:rsidP="002B35A8">
      <w:pPr>
        <w:spacing w:line="360" w:lineRule="auto"/>
        <w:rPr>
          <w:sz w:val="27"/>
          <w:szCs w:val="27"/>
        </w:rPr>
      </w:pPr>
    </w:p>
    <w:p w:rsidR="002B35A8" w:rsidRDefault="007C09B2" w:rsidP="002B35A8">
      <w:pPr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от 02.11</w:t>
      </w:r>
      <w:r w:rsidR="005A3E19">
        <w:rPr>
          <w:sz w:val="27"/>
          <w:szCs w:val="27"/>
        </w:rPr>
        <w:t>.2022</w:t>
      </w:r>
      <w:r w:rsidR="002B35A8">
        <w:rPr>
          <w:sz w:val="27"/>
          <w:szCs w:val="27"/>
        </w:rPr>
        <w:t xml:space="preserve"> г.</w:t>
      </w:r>
      <w:r w:rsidR="002B35A8">
        <w:rPr>
          <w:sz w:val="27"/>
          <w:szCs w:val="27"/>
        </w:rPr>
        <w:tab/>
      </w:r>
      <w:r w:rsidR="002B35A8">
        <w:rPr>
          <w:sz w:val="27"/>
          <w:szCs w:val="27"/>
        </w:rPr>
        <w:tab/>
      </w:r>
      <w:r w:rsidR="002B35A8">
        <w:rPr>
          <w:sz w:val="27"/>
          <w:szCs w:val="27"/>
        </w:rPr>
        <w:tab/>
      </w:r>
      <w:r w:rsidR="002B35A8">
        <w:rPr>
          <w:sz w:val="27"/>
          <w:szCs w:val="27"/>
        </w:rPr>
        <w:tab/>
      </w:r>
      <w:r w:rsidR="002B35A8">
        <w:rPr>
          <w:sz w:val="27"/>
          <w:szCs w:val="27"/>
        </w:rPr>
        <w:tab/>
        <w:t xml:space="preserve">      </w:t>
      </w:r>
      <w:r>
        <w:rPr>
          <w:sz w:val="27"/>
          <w:szCs w:val="27"/>
        </w:rPr>
        <w:t xml:space="preserve">             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</w:t>
      </w:r>
      <w:r>
        <w:rPr>
          <w:sz w:val="27"/>
          <w:szCs w:val="27"/>
        </w:rPr>
        <w:tab/>
        <w:t>№ 10</w:t>
      </w:r>
    </w:p>
    <w:p w:rsidR="002B35A8" w:rsidRPr="00BB32D8" w:rsidRDefault="002B35A8" w:rsidP="002B35A8">
      <w:pPr>
        <w:rPr>
          <w:sz w:val="28"/>
          <w:szCs w:val="28"/>
        </w:rPr>
      </w:pPr>
      <w:r>
        <w:rPr>
          <w:sz w:val="28"/>
        </w:rPr>
        <w:t xml:space="preserve">          </w:t>
      </w:r>
    </w:p>
    <w:p w:rsidR="002B35A8" w:rsidRDefault="002B35A8" w:rsidP="002B35A8">
      <w:pPr>
        <w:spacing w:line="312" w:lineRule="auto"/>
        <w:jc w:val="center"/>
        <w:rPr>
          <w:sz w:val="28"/>
          <w:szCs w:val="28"/>
        </w:rPr>
      </w:pPr>
      <w:r w:rsidRPr="00BB32D8">
        <w:rPr>
          <w:sz w:val="28"/>
          <w:szCs w:val="28"/>
        </w:rPr>
        <w:t>Повестка дня:</w:t>
      </w:r>
    </w:p>
    <w:p w:rsidR="00545B99" w:rsidRPr="00BB32D8" w:rsidRDefault="00545B99" w:rsidP="002B35A8">
      <w:pPr>
        <w:spacing w:line="312" w:lineRule="auto"/>
        <w:jc w:val="center"/>
        <w:rPr>
          <w:sz w:val="28"/>
          <w:szCs w:val="28"/>
        </w:rPr>
      </w:pPr>
    </w:p>
    <w:p w:rsidR="00AB5B69" w:rsidRPr="00AB5B69" w:rsidRDefault="00AB5B69" w:rsidP="00AB5B69">
      <w:pPr>
        <w:spacing w:after="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B5B69">
        <w:rPr>
          <w:sz w:val="28"/>
          <w:szCs w:val="28"/>
        </w:rPr>
        <w:t xml:space="preserve">1. О принятии решения о голосовании Комиссией. </w:t>
      </w:r>
    </w:p>
    <w:p w:rsidR="00AB5B69" w:rsidRPr="00AB5B69" w:rsidRDefault="00AB5B69" w:rsidP="00AB5B69">
      <w:pPr>
        <w:spacing w:after="60"/>
        <w:jc w:val="both"/>
        <w:outlineLvl w:val="1"/>
        <w:rPr>
          <w:sz w:val="28"/>
          <w:szCs w:val="28"/>
        </w:rPr>
      </w:pPr>
      <w:r w:rsidRPr="00AB5B69">
        <w:rPr>
          <w:sz w:val="28"/>
          <w:szCs w:val="28"/>
        </w:rPr>
        <w:t>Вопрос рассматривается в соответствии с п. 23 Положения о Комиссии.</w:t>
      </w:r>
    </w:p>
    <w:p w:rsidR="009340AC" w:rsidRPr="009340AC" w:rsidRDefault="00AB5B69" w:rsidP="009340A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Pr="00AB5B69">
        <w:rPr>
          <w:rFonts w:eastAsia="Calibri"/>
          <w:sz w:val="28"/>
          <w:szCs w:val="28"/>
        </w:rPr>
        <w:t xml:space="preserve">2. </w:t>
      </w:r>
      <w:r w:rsidR="009340AC" w:rsidRPr="009340AC">
        <w:rPr>
          <w:rFonts w:eastAsia="Calibri"/>
          <w:sz w:val="28"/>
          <w:szCs w:val="28"/>
        </w:rPr>
        <w:t>О рассмотрении уведомления начальника отдела по работе с обращениями граждан, застрахованных лиц, организаций и страхователей  ОПФР по Липецкой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340AC" w:rsidRPr="009340AC" w:rsidRDefault="009340AC" w:rsidP="009340AC">
      <w:pPr>
        <w:spacing w:after="120"/>
        <w:ind w:firstLine="708"/>
        <w:jc w:val="both"/>
        <w:rPr>
          <w:sz w:val="28"/>
          <w:szCs w:val="28"/>
        </w:rPr>
      </w:pPr>
      <w:r w:rsidRPr="009340AC">
        <w:rPr>
          <w:sz w:val="28"/>
          <w:szCs w:val="28"/>
        </w:rPr>
        <w:t>Вопрос рассматривается в соответствии с подпунктом «д» пункта 10 Положения о Комиссии (постановление Правления ПФР от 11.06.2013 г.       № 137п).</w:t>
      </w:r>
    </w:p>
    <w:p w:rsidR="00140697" w:rsidRPr="00904739" w:rsidRDefault="00AB5B69" w:rsidP="009340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B35A8" w:rsidRDefault="002B35A8" w:rsidP="00431FD7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B32D8">
        <w:rPr>
          <w:sz w:val="28"/>
          <w:szCs w:val="28"/>
        </w:rPr>
        <w:t xml:space="preserve">         По итогам заседания Комиссии приняты следующие решения:</w:t>
      </w:r>
    </w:p>
    <w:p w:rsidR="00545B99" w:rsidRPr="00BB32D8" w:rsidRDefault="00545B99" w:rsidP="00431FD7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3E3209" w:rsidRPr="006E06B2" w:rsidRDefault="002B35A8" w:rsidP="006E06B2">
      <w:pPr>
        <w:pStyle w:val="1"/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B32D8">
        <w:rPr>
          <w:rFonts w:ascii="Times New Roman" w:hAnsi="Times New Roman"/>
          <w:sz w:val="28"/>
          <w:szCs w:val="28"/>
        </w:rPr>
        <w:t xml:space="preserve">         1. По первому вопросу повестки </w:t>
      </w:r>
      <w:r w:rsidR="00BB32D8" w:rsidRPr="00BB32D8">
        <w:rPr>
          <w:rFonts w:ascii="Times New Roman" w:hAnsi="Times New Roman"/>
          <w:sz w:val="28"/>
          <w:szCs w:val="28"/>
        </w:rPr>
        <w:t>дня заседания Комиссии выступил</w:t>
      </w:r>
      <w:r w:rsidRPr="00BB32D8">
        <w:rPr>
          <w:rFonts w:ascii="Times New Roman" w:hAnsi="Times New Roman"/>
          <w:sz w:val="28"/>
          <w:szCs w:val="28"/>
        </w:rPr>
        <w:t xml:space="preserve"> </w:t>
      </w:r>
      <w:r w:rsidR="00EA39B9">
        <w:rPr>
          <w:rFonts w:ascii="Times New Roman" w:hAnsi="Times New Roman"/>
          <w:sz w:val="28"/>
          <w:szCs w:val="28"/>
        </w:rPr>
        <w:t>председатель</w:t>
      </w:r>
      <w:r w:rsidRPr="00BB32D8">
        <w:rPr>
          <w:rFonts w:ascii="Times New Roman" w:hAnsi="Times New Roman"/>
          <w:sz w:val="28"/>
          <w:szCs w:val="28"/>
        </w:rPr>
        <w:t xml:space="preserve"> Комиссии 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C97B3F" w:rsidRPr="00BB32D8" w:rsidRDefault="00C97B3F" w:rsidP="00C97B3F">
      <w:pPr>
        <w:spacing w:line="276" w:lineRule="auto"/>
        <w:ind w:firstLine="708"/>
        <w:jc w:val="both"/>
        <w:rPr>
          <w:sz w:val="28"/>
          <w:szCs w:val="28"/>
        </w:rPr>
      </w:pPr>
      <w:r w:rsidRPr="00BB32D8">
        <w:rPr>
          <w:sz w:val="28"/>
          <w:szCs w:val="28"/>
        </w:rPr>
        <w:t>2. По в</w:t>
      </w:r>
      <w:r w:rsidR="00AB5B69">
        <w:rPr>
          <w:sz w:val="28"/>
          <w:szCs w:val="28"/>
        </w:rPr>
        <w:t>торому вопросу единогласно было принято следующее решение</w:t>
      </w:r>
      <w:r w:rsidRPr="00BB32D8">
        <w:rPr>
          <w:sz w:val="28"/>
          <w:szCs w:val="28"/>
        </w:rPr>
        <w:t>:</w:t>
      </w:r>
    </w:p>
    <w:p w:rsidR="00C97B3F" w:rsidRDefault="00C97B3F" w:rsidP="00C97B3F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BB32D8">
        <w:rPr>
          <w:sz w:val="28"/>
          <w:szCs w:val="28"/>
        </w:rPr>
        <w:t>- признать, что при и</w:t>
      </w:r>
      <w:r w:rsidR="00AB5B69">
        <w:rPr>
          <w:sz w:val="28"/>
          <w:szCs w:val="28"/>
        </w:rPr>
        <w:t>сполнении работником</w:t>
      </w:r>
      <w:r>
        <w:rPr>
          <w:sz w:val="28"/>
          <w:szCs w:val="28"/>
        </w:rPr>
        <w:t xml:space="preserve"> Отделения</w:t>
      </w:r>
      <w:r w:rsidRPr="00BB32D8">
        <w:rPr>
          <w:sz w:val="28"/>
          <w:szCs w:val="28"/>
        </w:rPr>
        <w:t xml:space="preserve"> должностных обязанностей, </w:t>
      </w:r>
      <w:r>
        <w:rPr>
          <w:sz w:val="28"/>
          <w:szCs w:val="28"/>
        </w:rPr>
        <w:t>конфликт интересов отсутствует.</w:t>
      </w:r>
    </w:p>
    <w:p w:rsidR="00AB5B69" w:rsidRDefault="00AB5B69" w:rsidP="00C97B3F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</w:p>
    <w:p w:rsidR="00AB5B69" w:rsidRDefault="00AB5B69" w:rsidP="00C97B3F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</w:p>
    <w:p w:rsidR="00AB5B69" w:rsidRDefault="00AB5B69" w:rsidP="00C97B3F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</w:p>
    <w:p w:rsidR="009340AC" w:rsidRDefault="009340AC" w:rsidP="00C97B3F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</w:p>
    <w:p w:rsidR="009340AC" w:rsidRDefault="009340AC" w:rsidP="00C97B3F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</w:p>
    <w:p w:rsidR="009340AC" w:rsidRDefault="009340AC" w:rsidP="00C97B3F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</w:p>
    <w:p w:rsidR="009340AC" w:rsidRDefault="009340AC" w:rsidP="00C97B3F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</w:p>
    <w:p w:rsidR="009340AC" w:rsidRDefault="009340AC" w:rsidP="00C97B3F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</w:p>
    <w:p w:rsidR="009340AC" w:rsidRDefault="009340AC" w:rsidP="00C97B3F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</w:p>
    <w:sectPr w:rsidR="00934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1BD" w:rsidRDefault="000441BD" w:rsidP="004450BF">
      <w:r>
        <w:separator/>
      </w:r>
    </w:p>
  </w:endnote>
  <w:endnote w:type="continuationSeparator" w:id="0">
    <w:p w:rsidR="000441BD" w:rsidRDefault="000441BD" w:rsidP="00445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1BD" w:rsidRDefault="000441BD" w:rsidP="004450BF">
      <w:r>
        <w:separator/>
      </w:r>
    </w:p>
  </w:footnote>
  <w:footnote w:type="continuationSeparator" w:id="0">
    <w:p w:rsidR="000441BD" w:rsidRDefault="000441BD" w:rsidP="00445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A8"/>
    <w:rsid w:val="0001040B"/>
    <w:rsid w:val="000107D5"/>
    <w:rsid w:val="0002077E"/>
    <w:rsid w:val="000441BD"/>
    <w:rsid w:val="00051368"/>
    <w:rsid w:val="00064E5A"/>
    <w:rsid w:val="000743A8"/>
    <w:rsid w:val="00083EED"/>
    <w:rsid w:val="00090587"/>
    <w:rsid w:val="000B7495"/>
    <w:rsid w:val="000D0D1B"/>
    <w:rsid w:val="00106AB9"/>
    <w:rsid w:val="00115C6F"/>
    <w:rsid w:val="00131E56"/>
    <w:rsid w:val="00140697"/>
    <w:rsid w:val="00141EC5"/>
    <w:rsid w:val="00160B4D"/>
    <w:rsid w:val="00162ABE"/>
    <w:rsid w:val="001A0BC9"/>
    <w:rsid w:val="001C5352"/>
    <w:rsid w:val="001E1A83"/>
    <w:rsid w:val="002214B2"/>
    <w:rsid w:val="00226088"/>
    <w:rsid w:val="002510EA"/>
    <w:rsid w:val="00275F00"/>
    <w:rsid w:val="00292C22"/>
    <w:rsid w:val="002A52D8"/>
    <w:rsid w:val="002B35A8"/>
    <w:rsid w:val="002E2565"/>
    <w:rsid w:val="002F5D49"/>
    <w:rsid w:val="002F7AC5"/>
    <w:rsid w:val="00343BE4"/>
    <w:rsid w:val="0035683F"/>
    <w:rsid w:val="003D6F65"/>
    <w:rsid w:val="003E3209"/>
    <w:rsid w:val="00401E16"/>
    <w:rsid w:val="00406356"/>
    <w:rsid w:val="004318FA"/>
    <w:rsid w:val="00431FD7"/>
    <w:rsid w:val="004321CC"/>
    <w:rsid w:val="004450BF"/>
    <w:rsid w:val="00457BCA"/>
    <w:rsid w:val="00467EE7"/>
    <w:rsid w:val="00492A53"/>
    <w:rsid w:val="004C5249"/>
    <w:rsid w:val="004C798A"/>
    <w:rsid w:val="004D13EA"/>
    <w:rsid w:val="004F5DF7"/>
    <w:rsid w:val="00537A56"/>
    <w:rsid w:val="00545B99"/>
    <w:rsid w:val="00546F3B"/>
    <w:rsid w:val="00567F1A"/>
    <w:rsid w:val="00590DD7"/>
    <w:rsid w:val="005A099D"/>
    <w:rsid w:val="005A3E19"/>
    <w:rsid w:val="005A6194"/>
    <w:rsid w:val="005D117C"/>
    <w:rsid w:val="00642EEA"/>
    <w:rsid w:val="00682475"/>
    <w:rsid w:val="006915B9"/>
    <w:rsid w:val="006B062F"/>
    <w:rsid w:val="006C2180"/>
    <w:rsid w:val="006D4AC0"/>
    <w:rsid w:val="006E06B2"/>
    <w:rsid w:val="006E15E7"/>
    <w:rsid w:val="006F666F"/>
    <w:rsid w:val="00713FD0"/>
    <w:rsid w:val="007211DC"/>
    <w:rsid w:val="007248B5"/>
    <w:rsid w:val="00742CFA"/>
    <w:rsid w:val="0077136E"/>
    <w:rsid w:val="007C09B2"/>
    <w:rsid w:val="00823076"/>
    <w:rsid w:val="008551FA"/>
    <w:rsid w:val="008A4360"/>
    <w:rsid w:val="008B6EEE"/>
    <w:rsid w:val="008C32C8"/>
    <w:rsid w:val="008D7848"/>
    <w:rsid w:val="00904739"/>
    <w:rsid w:val="009340AC"/>
    <w:rsid w:val="00954144"/>
    <w:rsid w:val="00960100"/>
    <w:rsid w:val="009763AF"/>
    <w:rsid w:val="009E54EC"/>
    <w:rsid w:val="009F569C"/>
    <w:rsid w:val="00A306CC"/>
    <w:rsid w:val="00A74B48"/>
    <w:rsid w:val="00AB4C1C"/>
    <w:rsid w:val="00AB5B69"/>
    <w:rsid w:val="00AB7E8F"/>
    <w:rsid w:val="00AD11EB"/>
    <w:rsid w:val="00B14D75"/>
    <w:rsid w:val="00B174D9"/>
    <w:rsid w:val="00B31DB8"/>
    <w:rsid w:val="00B35A9B"/>
    <w:rsid w:val="00B6231D"/>
    <w:rsid w:val="00B95C5B"/>
    <w:rsid w:val="00B96505"/>
    <w:rsid w:val="00BB32D8"/>
    <w:rsid w:val="00BD3548"/>
    <w:rsid w:val="00C71EEF"/>
    <w:rsid w:val="00C758F1"/>
    <w:rsid w:val="00C94DE5"/>
    <w:rsid w:val="00C97B3F"/>
    <w:rsid w:val="00CA12F1"/>
    <w:rsid w:val="00CA5F87"/>
    <w:rsid w:val="00D008F2"/>
    <w:rsid w:val="00D13632"/>
    <w:rsid w:val="00D30373"/>
    <w:rsid w:val="00D56923"/>
    <w:rsid w:val="00D758EA"/>
    <w:rsid w:val="00DF1229"/>
    <w:rsid w:val="00DF7AF7"/>
    <w:rsid w:val="00E14206"/>
    <w:rsid w:val="00E91218"/>
    <w:rsid w:val="00E92241"/>
    <w:rsid w:val="00EA39B9"/>
    <w:rsid w:val="00EE53AA"/>
    <w:rsid w:val="00F11449"/>
    <w:rsid w:val="00F519E8"/>
    <w:rsid w:val="00F526F1"/>
    <w:rsid w:val="00F54545"/>
    <w:rsid w:val="00F57A44"/>
    <w:rsid w:val="00F87E1C"/>
    <w:rsid w:val="00FB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BBE42E-B458-4F21-ACB9-77852674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5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B35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3">
    <w:name w:val="Subtitle"/>
    <w:basedOn w:val="a"/>
    <w:next w:val="a"/>
    <w:link w:val="a4"/>
    <w:qFormat/>
    <w:rsid w:val="00AB4C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AB4C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header"/>
    <w:basedOn w:val="a"/>
    <w:link w:val="a6"/>
    <w:rsid w:val="004450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450BF"/>
    <w:rPr>
      <w:sz w:val="24"/>
      <w:szCs w:val="24"/>
    </w:rPr>
  </w:style>
  <w:style w:type="paragraph" w:styleId="a7">
    <w:name w:val="footer"/>
    <w:basedOn w:val="a"/>
    <w:link w:val="a8"/>
    <w:rsid w:val="004450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50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2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B8292-A5D6-4824-AD53-8C480A899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Карелин Александр Васильевич</dc:creator>
  <cp:lastModifiedBy>Сокольских Наталья Рустамовна</cp:lastModifiedBy>
  <cp:revision>2</cp:revision>
  <cp:lastPrinted>2022-07-27T12:53:00Z</cp:lastPrinted>
  <dcterms:created xsi:type="dcterms:W3CDTF">2023-06-20T09:26:00Z</dcterms:created>
  <dcterms:modified xsi:type="dcterms:W3CDTF">2023-06-20T09:26:00Z</dcterms:modified>
</cp:coreProperties>
</file>