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6A" w:rsidRPr="00C3447B" w:rsidRDefault="0016296A" w:rsidP="0016296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3447B">
        <w:rPr>
          <w:rFonts w:ascii="Times New Roman" w:hAnsi="Times New Roman" w:cs="Times New Roman"/>
          <w:sz w:val="28"/>
          <w:szCs w:val="28"/>
        </w:rPr>
        <w:t xml:space="preserve">. РАССЛЕДОВАНИЕ </w:t>
      </w:r>
    </w:p>
    <w:p w:rsidR="0016296A" w:rsidRPr="00C3447B" w:rsidRDefault="0016296A" w:rsidP="0016296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НЕСЧАСТНЫХ СЛУЧАЕВ НА ПРОИЗВОДСТВЕ</w:t>
      </w:r>
    </w:p>
    <w:p w:rsidR="0016296A" w:rsidRPr="00C3447B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частный случай на производстве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иных, установленны</w:t>
      </w:r>
      <w:r>
        <w:rPr>
          <w:rFonts w:ascii="Times New Roman" w:hAnsi="Times New Roman" w:cs="Times New Roman"/>
          <w:sz w:val="28"/>
          <w:szCs w:val="28"/>
        </w:rPr>
        <w:t xml:space="preserve">х Федеральным законом № 125-ФЗ </w:t>
      </w:r>
      <w:r w:rsidRPr="00C3447B">
        <w:rPr>
          <w:rFonts w:ascii="Times New Roman" w:hAnsi="Times New Roman" w:cs="Times New Roman"/>
          <w:sz w:val="28"/>
          <w:szCs w:val="28"/>
        </w:rPr>
        <w:t>случаях,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</w:t>
      </w:r>
      <w:r>
        <w:rPr>
          <w:rFonts w:ascii="Times New Roman" w:hAnsi="Times New Roman" w:cs="Times New Roman"/>
          <w:sz w:val="28"/>
          <w:szCs w:val="28"/>
        </w:rPr>
        <w:t>рудоспособности либо его смерть.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выполняющие работу на основании трудового договора, заключенного со страхователем;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16296A" w:rsidRPr="00C3447B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осужденные к лишению свободы и привлекаемые к оплачиваемому труду страхователем.</w:t>
      </w:r>
    </w:p>
    <w:p w:rsidR="0016296A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6A" w:rsidRPr="00C3447B" w:rsidRDefault="0016296A" w:rsidP="0016296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47B">
        <w:rPr>
          <w:rFonts w:ascii="Times New Roman" w:hAnsi="Times New Roman" w:cs="Times New Roman"/>
          <w:sz w:val="28"/>
          <w:szCs w:val="28"/>
        </w:rPr>
        <w:t>ДЕЙСТВИЯ РАБОТОДАТЕЛЯ ПРИ НЕСЧАСТНОМ СЛУЧАЕ НА ПРОИЗВОДСТВЕ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Работодатель обязан: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C3447B">
        <w:rPr>
          <w:rFonts w:ascii="Times New Roman" w:hAnsi="Times New Roman" w:cs="Times New Roman"/>
          <w:sz w:val="28"/>
          <w:szCs w:val="28"/>
        </w:rPr>
        <w:t>рганизовать незамедлительно первую помощь пострадавшему, при необходимости достави</w:t>
      </w:r>
      <w:r>
        <w:rPr>
          <w:rFonts w:ascii="Times New Roman" w:hAnsi="Times New Roman" w:cs="Times New Roman"/>
          <w:sz w:val="28"/>
          <w:szCs w:val="28"/>
        </w:rPr>
        <w:t>ть его в медицинское учреждение.</w:t>
      </w:r>
      <w:r w:rsidRPr="00C3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C3447B">
        <w:rPr>
          <w:rFonts w:ascii="Times New Roman" w:hAnsi="Times New Roman" w:cs="Times New Roman"/>
          <w:sz w:val="28"/>
          <w:szCs w:val="28"/>
        </w:rPr>
        <w:t>ринять неотложные меры по предотвращению развития аварийной ситуации и воздействия трав</w:t>
      </w:r>
      <w:r>
        <w:rPr>
          <w:rFonts w:ascii="Times New Roman" w:hAnsi="Times New Roman" w:cs="Times New Roman"/>
          <w:sz w:val="28"/>
          <w:szCs w:val="28"/>
        </w:rPr>
        <w:t>мирующего фактора на других лиц.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C3447B">
        <w:rPr>
          <w:rFonts w:ascii="Times New Roman" w:hAnsi="Times New Roman" w:cs="Times New Roman"/>
          <w:sz w:val="28"/>
          <w:szCs w:val="28"/>
        </w:rPr>
        <w:t>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>
        <w:rPr>
          <w:rFonts w:ascii="Times New Roman" w:hAnsi="Times New Roman" w:cs="Times New Roman"/>
          <w:sz w:val="28"/>
          <w:szCs w:val="28"/>
        </w:rPr>
        <w:t>идеосъемку, другие мероприятия).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lastRenderedPageBreak/>
        <w:t>4. Сообщить в течение суток в органы и организации, указанные в статье 228.1 Трудового Кодекса Российской Федерации:</w:t>
      </w:r>
    </w:p>
    <w:p w:rsidR="0016296A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 легком несчастном случае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в территориальный орган СФР по месту регистрации в качестве страхователя. Рекомендуемая форма извещения размещена по ссылке: </w:t>
      </w:r>
    </w:p>
    <w:p w:rsidR="0016296A" w:rsidRPr="00C3447B" w:rsidRDefault="0016296A" w:rsidP="0016296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о групповом несчастном случае (два человека и более), несчастном случае с тяжелым или смертельным исходом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в следующие органы (организации):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территориальный орган СФР по месту регистрации в качестве страхователя;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государственную инспекцию труда в субъекте Российской Федерации;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прокуратуру по месту происшествия;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- территориальное объединение организаций профсоюзов.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о тяжелом несчастном случае или несчастном</w:t>
      </w:r>
      <w:r>
        <w:rPr>
          <w:rFonts w:ascii="Times New Roman" w:hAnsi="Times New Roman" w:cs="Times New Roman"/>
          <w:sz w:val="28"/>
          <w:szCs w:val="28"/>
        </w:rPr>
        <w:t xml:space="preserve"> случае со смертельным исходом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дополнительно извест</w:t>
      </w:r>
      <w:r>
        <w:rPr>
          <w:rFonts w:ascii="Times New Roman" w:hAnsi="Times New Roman" w:cs="Times New Roman"/>
          <w:sz w:val="28"/>
          <w:szCs w:val="28"/>
        </w:rPr>
        <w:t>ить родственников пострадавшего.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5. Направить в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</w:t>
      </w:r>
      <w:r>
        <w:rPr>
          <w:rFonts w:ascii="Times New Roman" w:hAnsi="Times New Roman" w:cs="Times New Roman"/>
          <w:sz w:val="28"/>
          <w:szCs w:val="28"/>
        </w:rPr>
        <w:t>ного (наркотического) опьянения.</w:t>
      </w:r>
    </w:p>
    <w:p w:rsidR="0016296A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6. Незамедлительно создать комиссию по расследованию несчастного случая и утвердить ее приказом. </w:t>
      </w:r>
    </w:p>
    <w:p w:rsidR="0016296A" w:rsidRPr="00C3447B" w:rsidRDefault="0016296A" w:rsidP="0016296A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расследовании несчастного случая,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в</w:t>
      </w:r>
      <w:r w:rsidRPr="00C3447B">
        <w:rPr>
          <w:rFonts w:ascii="Times New Roman" w:hAnsi="Times New Roman" w:cs="Times New Roman"/>
          <w:sz w:val="28"/>
          <w:szCs w:val="28"/>
        </w:rPr>
        <w:t>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комиссии также включаются представители органов, указанных в ст. 229 ТК РФ.</w:t>
      </w:r>
    </w:p>
    <w:p w:rsidR="0016296A" w:rsidRPr="00C3447B" w:rsidRDefault="0016296A" w:rsidP="0016296A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lastRenderedPageBreak/>
        <w:t>7. Обеспечить комиссию всем необходимым для проведения расследования за счет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средств</w:t>
      </w:r>
      <w:r w:rsidRPr="00C344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- обеспечить проведение фото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и видеосъемки места несчастного случая и поврежденных объектов, составление планов, эскизов, схем места происшествия;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- обеспечить предоставление транспорта, средств связи, средств индивидуальной защиты, необходимых для проведения расследования.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8. После завершения расследования:</w:t>
      </w:r>
    </w:p>
    <w:p w:rsidR="0016296A" w:rsidRDefault="0016296A" w:rsidP="0016296A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а при несчастном случае на произ</w:t>
      </w:r>
      <w:r>
        <w:rPr>
          <w:rFonts w:ascii="Times New Roman" w:hAnsi="Times New Roman" w:cs="Times New Roman"/>
          <w:sz w:val="28"/>
          <w:szCs w:val="28"/>
        </w:rPr>
        <w:t>водстве со смертельным исходом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лицу, состоявшему 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 по их требованию. Если в указанные сроки невозможно передать акт лично пострадавшему, работодатель вправе направить его по месту регистрации пострадавшего (его законного представителя) или иного доверенного лица по почте заказным письмом с уведомлением о вручении лично адресату и описью вложения;</w:t>
      </w:r>
    </w:p>
    <w:p w:rsidR="0016296A" w:rsidRPr="00C3447B" w:rsidRDefault="0016296A" w:rsidP="0016296A">
      <w:pPr>
        <w:tabs>
          <w:tab w:val="left" w:pos="54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4950">
        <w:rPr>
          <w:rFonts w:ascii="Times New Roman" w:hAnsi="Times New Roman" w:cs="Times New Roman"/>
          <w:sz w:val="28"/>
          <w:szCs w:val="28"/>
        </w:rPr>
        <w:t>ри страховых случаях третий экземпляр акта о несчастном случае на производстве и копии материалов расследования работодатель (его представитель)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9. Хранить акт о несчастном случае на производстве и материалы расследования в течение 45 лет.</w:t>
      </w:r>
    </w:p>
    <w:p w:rsidR="0016296A" w:rsidRPr="00C3447B" w:rsidRDefault="0016296A" w:rsidP="0016296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96A" w:rsidRPr="00C3447B" w:rsidRDefault="0016296A" w:rsidP="0016296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ДЕЙСТВИЯ КОМИССИИ ПО РАССЛЕДОВАНИЮ </w:t>
      </w:r>
      <w:r w:rsidRPr="00C3447B">
        <w:rPr>
          <w:rFonts w:ascii="Times New Roman" w:hAnsi="Times New Roman" w:cs="Times New Roman"/>
          <w:sz w:val="28"/>
          <w:szCs w:val="28"/>
        </w:rPr>
        <w:br/>
        <w:t xml:space="preserve">НЕСЧАСТНОГО СЛУЧАЯ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Комиссия по расследованию несчастного случая осуществляет следующие действия: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lastRenderedPageBreak/>
        <w:t xml:space="preserve"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происшествия; 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проводит расследование несчастного случая с легким исходом </w:t>
      </w:r>
      <w:r w:rsidRPr="00F54950">
        <w:rPr>
          <w:rFonts w:ascii="Times New Roman" w:hAnsi="Times New Roman" w:cs="Times New Roman"/>
          <w:sz w:val="28"/>
          <w:szCs w:val="28"/>
        </w:rPr>
        <w:t>(в том числе группового случая)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47B">
        <w:rPr>
          <w:rFonts w:ascii="Times New Roman" w:hAnsi="Times New Roman" w:cs="Times New Roman"/>
          <w:sz w:val="28"/>
          <w:szCs w:val="28"/>
        </w:rPr>
        <w:t xml:space="preserve">в течение 3-х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C3447B">
        <w:rPr>
          <w:rFonts w:ascii="Times New Roman" w:hAnsi="Times New Roman" w:cs="Times New Roman"/>
          <w:sz w:val="28"/>
          <w:szCs w:val="28"/>
        </w:rPr>
        <w:t xml:space="preserve"> дней, с тяжелым, смертельным исходом </w:t>
      </w:r>
      <w:r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C3447B">
        <w:rPr>
          <w:rFonts w:ascii="Times New Roman" w:hAnsi="Times New Roman" w:cs="Times New Roman"/>
          <w:sz w:val="28"/>
          <w:szCs w:val="28"/>
        </w:rPr>
        <w:t>группового случая</w:t>
      </w:r>
      <w:r>
        <w:rPr>
          <w:rFonts w:ascii="Times New Roman" w:hAnsi="Times New Roman" w:cs="Times New Roman"/>
          <w:sz w:val="28"/>
          <w:szCs w:val="28"/>
        </w:rPr>
        <w:t>) −</w:t>
      </w:r>
      <w:r w:rsidRPr="00C3447B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дней. При необходимости по решению председателя комиссии указанные сроки могут быть продлены, но не более чем на 15 календарных дней.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16296A" w:rsidRPr="00C3447B" w:rsidRDefault="0016296A" w:rsidP="0016296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устанавливает степень вины застрахованного с учетом заключения профсоюзного или иного уполномоченного застрахованным представительного органа (если комиссией установлено, что грубая неосторожность застрахованного содействовала возникновению или увеличению вреда, причиненного его здоровью);</w:t>
      </w:r>
    </w:p>
    <w:p w:rsidR="0016296A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оформляет и утверждает акт о несчастном случае на производстве </w:t>
      </w:r>
      <w:r>
        <w:rPr>
          <w:rFonts w:ascii="Times New Roman" w:hAnsi="Times New Roman" w:cs="Times New Roman"/>
          <w:sz w:val="28"/>
          <w:szCs w:val="28"/>
        </w:rPr>
        <w:t>по установленной форме.</w:t>
      </w:r>
      <w:r w:rsidRPr="00C3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96A" w:rsidRPr="003110AE" w:rsidRDefault="0016296A" w:rsidP="0016296A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>При несчастных случаях, происшедших с работниками в результате чрезвычайных ситуаций, в том числе повлекших гибель пяти человек и более (аварии, катастрофы, крушения, противоправные действия третьих лиц и другие чрезвычайные ситуации), когда необходимо длительное проведение соответствующих экспертиз, расследование данных чрезвычайных ситуаций соответствующими комиссиями (в установленных законодательством случаях государственным инспе</w:t>
      </w:r>
      <w:r>
        <w:rPr>
          <w:rFonts w:ascii="Times New Roman" w:hAnsi="Times New Roman" w:cs="Times New Roman"/>
          <w:sz w:val="28"/>
          <w:szCs w:val="28"/>
        </w:rPr>
        <w:t>ктором труда), квалифицированных</w:t>
      </w:r>
      <w:r w:rsidRPr="003110AE">
        <w:rPr>
          <w:rFonts w:ascii="Times New Roman" w:hAnsi="Times New Roman" w:cs="Times New Roman"/>
          <w:sz w:val="28"/>
          <w:szCs w:val="28"/>
        </w:rPr>
        <w:t xml:space="preserve"> по результатам расследования как несчастные случаи н</w:t>
      </w:r>
      <w:r>
        <w:rPr>
          <w:rFonts w:ascii="Times New Roman" w:hAnsi="Times New Roman" w:cs="Times New Roman"/>
          <w:sz w:val="28"/>
          <w:szCs w:val="28"/>
        </w:rPr>
        <w:t>а производстве, оформляются акты</w:t>
      </w:r>
      <w:r w:rsidRPr="003110AE">
        <w:rPr>
          <w:rFonts w:ascii="Times New Roman" w:hAnsi="Times New Roman" w:cs="Times New Roman"/>
          <w:sz w:val="28"/>
          <w:szCs w:val="28"/>
        </w:rPr>
        <w:t xml:space="preserve"> о несчастном случае на производстве формы Н-1ЧС.</w:t>
      </w:r>
    </w:p>
    <w:p w:rsidR="0016296A" w:rsidRPr="003110AE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 xml:space="preserve">Акты формы Н-1ЧС оформляются и утверждаются работодателем по письменному решению комиссии (в установленных законодательством случаях государственного инспектора труда) по расследованию несчастного случая,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</w:t>
      </w:r>
      <w:r w:rsidRPr="003110AE">
        <w:rPr>
          <w:rFonts w:ascii="Times New Roman" w:hAnsi="Times New Roman" w:cs="Times New Roman"/>
          <w:sz w:val="28"/>
          <w:szCs w:val="28"/>
        </w:rPr>
        <w:lastRenderedPageBreak/>
        <w:t>заседания комиссии (письменного решения государственного инспектора труда) с указанием оснований принятого решения при установлении комиссией (государственным инспектором труда при проведении самостоятельного расследования несчастного случая) причинно- следственной связи между гибелью (травмой) работника и исполнением им трудовых обязанностей.</w:t>
      </w:r>
    </w:p>
    <w:p w:rsidR="0016296A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>Акты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96A" w:rsidRPr="003110AE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 xml:space="preserve">Комиссия (государственный инспектор труда при проведении самостоятельного расследования несчастного случая) по каждому несчастному случаю, расследование которого предусматривает продление в соответствии с предложением вторым части третьей статьи 229.1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3110AE">
        <w:rPr>
          <w:rFonts w:ascii="Times New Roman" w:hAnsi="Times New Roman" w:cs="Times New Roman"/>
          <w:sz w:val="28"/>
          <w:szCs w:val="28"/>
        </w:rPr>
        <w:t xml:space="preserve">, однократно рассматривает вопрос о целесообразности оформления акта формы Н-1С. Оформление акта формы Н-1С не допускается при рассмотрении комиссией (государственным инспектором труда при проведении самостоятельного расследования несчастного случая) обстоятельств несчастного случая, перечень которых предусмотрен частью шестой статьи 229.2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3110AE">
        <w:rPr>
          <w:rFonts w:ascii="Times New Roman" w:hAnsi="Times New Roman" w:cs="Times New Roman"/>
          <w:sz w:val="28"/>
          <w:szCs w:val="28"/>
        </w:rPr>
        <w:t xml:space="preserve">, при наличии которых несчастные случаи могут квалифицироваться как несчастные случаи, не связанные с производством, а также ранее истечения срока продления расследования несчастного случая в соответствии с предложением первым части третьей статьи 229.1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3110AE">
        <w:rPr>
          <w:rFonts w:ascii="Times New Roman" w:hAnsi="Times New Roman" w:cs="Times New Roman"/>
          <w:sz w:val="28"/>
          <w:szCs w:val="28"/>
        </w:rPr>
        <w:t>.</w:t>
      </w:r>
    </w:p>
    <w:p w:rsidR="0016296A" w:rsidRPr="003110AE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 xml:space="preserve">Акт формы Н-1С оформляется и утверждается работодателем при необходимости рассмотрения обстоятельств несчастного случая в организациях, осуществляющих экспертизу, органах дознания, органах следствия или в суде, не влияющих на квалификацию несчастного случая как несчастного случая на производстве. </w:t>
      </w:r>
    </w:p>
    <w:p w:rsidR="0016296A" w:rsidRPr="00693300" w:rsidRDefault="0016296A" w:rsidP="0016296A">
      <w:pPr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>Акт формы Н-1С оформляется при наличии письменного единогласного решение комиссии (государственного инспектора труда при проведении самостоятельного расследования несчастного случая), согласованного с руководителем г</w:t>
      </w:r>
      <w:r>
        <w:rPr>
          <w:rFonts w:ascii="Times New Roman" w:hAnsi="Times New Roman" w:cs="Times New Roman"/>
          <w:sz w:val="28"/>
          <w:szCs w:val="28"/>
        </w:rPr>
        <w:t>осударственной инспекции труда −</w:t>
      </w:r>
      <w:r w:rsidRPr="003110AE">
        <w:rPr>
          <w:rFonts w:ascii="Times New Roman" w:hAnsi="Times New Roman" w:cs="Times New Roman"/>
          <w:sz w:val="28"/>
          <w:szCs w:val="28"/>
        </w:rPr>
        <w:t xml:space="preserve"> главным государственным инспектором труда в субъекте Российской Федерации (за исключением легких несчастных случаев) и страховщиком,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0AE">
        <w:rPr>
          <w:rFonts w:ascii="Times New Roman" w:hAnsi="Times New Roman" w:cs="Times New Roman"/>
          <w:sz w:val="28"/>
          <w:szCs w:val="28"/>
        </w:rPr>
        <w:t xml:space="preserve">определяющими целесообразность принимаемого решения, с оформлением в произвольной </w:t>
      </w:r>
      <w:r w:rsidRPr="003110AE">
        <w:rPr>
          <w:rFonts w:ascii="Times New Roman" w:hAnsi="Times New Roman" w:cs="Times New Roman"/>
          <w:sz w:val="28"/>
          <w:szCs w:val="28"/>
        </w:rPr>
        <w:lastRenderedPageBreak/>
        <w:t>форме протокола заседания комиссии (письменного решения государственного инспектора труда) с указанием оснований принятого решения (причин продления расследования несчастного случая) при установлении комиссией (государственным инспектором труда) причинно-следственной связи между гибелью (травмой) работника и исполнением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в составлении акта формы Н-1С и (или) отсутствии согласования руководителя г</w:t>
      </w:r>
      <w:r>
        <w:rPr>
          <w:rFonts w:ascii="Times New Roman" w:hAnsi="Times New Roman" w:cs="Times New Roman"/>
          <w:sz w:val="28"/>
          <w:szCs w:val="28"/>
        </w:rPr>
        <w:t>осударственной инспекции труда −</w:t>
      </w:r>
      <w:r w:rsidRPr="003110AE">
        <w:rPr>
          <w:rFonts w:ascii="Times New Roman" w:hAnsi="Times New Roman" w:cs="Times New Roman"/>
          <w:sz w:val="28"/>
          <w:szCs w:val="28"/>
        </w:rPr>
        <w:t xml:space="preserve">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труда) делается соответствующая </w:t>
      </w:r>
      <w:r w:rsidRPr="00BA6D51">
        <w:rPr>
          <w:rFonts w:ascii="Times New Roman" w:hAnsi="Times New Roman" w:cs="Times New Roman"/>
          <w:sz w:val="28"/>
          <w:szCs w:val="28"/>
        </w:rPr>
        <w:t xml:space="preserve">запись, и расследование несчастного случая проводится в порядке, установленном </w:t>
      </w:r>
      <w:hyperlink r:id="rId4" w:history="1">
        <w:r w:rsidRPr="00BA6D51">
          <w:rPr>
            <w:rFonts w:ascii="Times New Roman" w:hAnsi="Times New Roman" w:cs="Times New Roman"/>
            <w:sz w:val="28"/>
            <w:szCs w:val="28"/>
          </w:rPr>
          <w:t>ТК</w:t>
        </w:r>
      </w:hyperlink>
      <w:r w:rsidRPr="00BA6D51">
        <w:rPr>
          <w:rFonts w:ascii="Times New Roman" w:hAnsi="Times New Roman" w:cs="Times New Roman"/>
          <w:sz w:val="28"/>
          <w:szCs w:val="28"/>
        </w:rPr>
        <w:t xml:space="preserve"> РФ и Положением об особенностях расследования несчастных случаев на производстве </w:t>
      </w:r>
      <w:r w:rsidRPr="003110AE">
        <w:rPr>
          <w:rFonts w:ascii="Times New Roman" w:hAnsi="Times New Roman" w:cs="Times New Roman"/>
          <w:sz w:val="28"/>
          <w:szCs w:val="28"/>
        </w:rPr>
        <w:t>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производстве, утвержденного приказом Министерства труда и социальной защиты Российской Федерации от 20 апреля 2022 г.№ 223н.</w:t>
      </w:r>
    </w:p>
    <w:p w:rsidR="0016296A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AE">
        <w:rPr>
          <w:rFonts w:ascii="Times New Roman" w:hAnsi="Times New Roman" w:cs="Times New Roman"/>
          <w:sz w:val="28"/>
          <w:szCs w:val="28"/>
        </w:rPr>
        <w:t>Акт формы Н-1С вместе с документами, подтверждающими причинно-следственную связь между гибелью (травмой) работника или другого лица, указанного в частях первой и второй статьи 227 ТК РФ, и исполнением им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в течение трех календарных дней со дня утверждения направляется работодателем (его представителем) в исполнительный орган страховщика (по месту регистрации работодателя в качестве страхователя) для рассмотрения вопроса о назначении соответствующего обеспечения по страхованию.</w:t>
      </w:r>
    </w:p>
    <w:p w:rsidR="0016296A" w:rsidRPr="00C3447B" w:rsidRDefault="0016296A" w:rsidP="0016296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96A" w:rsidRPr="00C3447B" w:rsidRDefault="0016296A" w:rsidP="0016296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ПЕРЕЧЕНЬ ОСНОВНЫХ НОРМАТИВНЫХ ПРАВОВЫХ АКТОВ </w:t>
      </w:r>
      <w:r w:rsidRPr="00C3447B">
        <w:rPr>
          <w:rFonts w:ascii="Times New Roman" w:hAnsi="Times New Roman" w:cs="Times New Roman"/>
          <w:sz w:val="28"/>
          <w:szCs w:val="28"/>
        </w:rPr>
        <w:br/>
        <w:t xml:space="preserve">ПО РАССЛЕДОВАНИЮ И УЧЕТУ НЕСЧАСТНЫХ СЛУЧАЕВ НА ПРОИЗВОДСТВЕ </w:t>
      </w:r>
    </w:p>
    <w:p w:rsidR="0016296A" w:rsidRPr="00C3447B" w:rsidRDefault="0016296A" w:rsidP="0016296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>• Трудовой кодекс Российской Федерации (статьи 227 - 231);</w:t>
      </w:r>
    </w:p>
    <w:p w:rsidR="0016296A" w:rsidRPr="00C3447B" w:rsidRDefault="0016296A" w:rsidP="0016296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приказ Министерства труда и социальной защиты Российской Федерации от 20 апреля 2022 г. № 223н «Об утверждении Положения об </w:t>
      </w:r>
      <w:r w:rsidRPr="00C3447B">
        <w:rPr>
          <w:rFonts w:ascii="Times New Roman" w:hAnsi="Times New Roman" w:cs="Times New Roman"/>
          <w:sz w:val="28"/>
          <w:szCs w:val="28"/>
        </w:rPr>
        <w:lastRenderedPageBreak/>
        <w:t>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производстве»;</w:t>
      </w:r>
    </w:p>
    <w:p w:rsidR="0016296A" w:rsidRDefault="0016296A" w:rsidP="0016296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7B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2535">
        <w:rPr>
          <w:rFonts w:ascii="Times New Roman" w:hAnsi="Times New Roman" w:cs="Times New Roman"/>
          <w:sz w:val="28"/>
          <w:szCs w:val="28"/>
        </w:rPr>
        <w:t>риказ Минздрава России от 11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D2535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6D2535">
        <w:rPr>
          <w:rFonts w:ascii="Times New Roman" w:hAnsi="Times New Roman" w:cs="Times New Roman"/>
          <w:sz w:val="28"/>
          <w:szCs w:val="28"/>
        </w:rPr>
        <w:t xml:space="preserve"> 196н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2535">
        <w:rPr>
          <w:rFonts w:ascii="Times New Roman" w:hAnsi="Times New Roman" w:cs="Times New Roman"/>
          <w:sz w:val="28"/>
          <w:szCs w:val="28"/>
        </w:rPr>
        <w:t xml:space="preserve">Об утверждении учетной формы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2535">
        <w:rPr>
          <w:rFonts w:ascii="Times New Roman" w:hAnsi="Times New Roman" w:cs="Times New Roman"/>
          <w:sz w:val="28"/>
          <w:szCs w:val="28"/>
        </w:rPr>
        <w:t xml:space="preserve"> 315-1/у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535">
        <w:rPr>
          <w:rFonts w:ascii="Times New Roman" w:hAnsi="Times New Roman" w:cs="Times New Roman"/>
          <w:sz w:val="28"/>
          <w:szCs w:val="28"/>
        </w:rPr>
        <w:t>Медицинское заключение о характере полученных повреждений здоровья в результате несчастного случая на производстве и степени их тяжести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2535">
        <w:rPr>
          <w:rFonts w:ascii="Times New Roman" w:hAnsi="Times New Roman" w:cs="Times New Roman"/>
          <w:sz w:val="28"/>
          <w:szCs w:val="28"/>
        </w:rPr>
        <w:t xml:space="preserve">, учетной формы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2535">
        <w:rPr>
          <w:rFonts w:ascii="Times New Roman" w:hAnsi="Times New Roman" w:cs="Times New Roman"/>
          <w:sz w:val="28"/>
          <w:szCs w:val="28"/>
        </w:rPr>
        <w:t xml:space="preserve"> 316-1/у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535">
        <w:rPr>
          <w:rFonts w:ascii="Times New Roman" w:hAnsi="Times New Roman" w:cs="Times New Roman"/>
          <w:sz w:val="28"/>
          <w:szCs w:val="28"/>
        </w:rPr>
        <w:t>Медицинское заключение об установлении заключительного диагноза пострадавшего в результате несчастного случая на производстве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F4D0D" w:rsidRDefault="00EF4D0D"/>
    <w:sectPr w:rsidR="00EF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2A"/>
    <w:rsid w:val="0016296A"/>
    <w:rsid w:val="00177F7A"/>
    <w:rsid w:val="002A2B2A"/>
    <w:rsid w:val="00E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1009-87AE-414E-969B-D958C24B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2044</Words>
  <Characters>11652</Characters>
  <Application>Microsoft Office Word</Application>
  <DocSecurity>0</DocSecurity>
  <Lines>97</Lines>
  <Paragraphs>27</Paragraphs>
  <ScaleCrop>false</ScaleCrop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Сирбо Светлана Геннадьевна</dc:creator>
  <cp:keywords/>
  <dc:description/>
  <cp:lastModifiedBy>Сирбо Светлана Геннадьевна</cp:lastModifiedBy>
  <cp:revision>3</cp:revision>
  <dcterms:created xsi:type="dcterms:W3CDTF">2026-02-20T06:01:00Z</dcterms:created>
  <dcterms:modified xsi:type="dcterms:W3CDTF">2026-02-24T05:43:00Z</dcterms:modified>
</cp:coreProperties>
</file>