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AAB" w:rsidRDefault="00B57AAB" w:rsidP="00B57AAB">
      <w:pPr>
        <w:spacing w:line="360" w:lineRule="auto"/>
        <w:ind w:firstLine="708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«Реквизиты для оплаты страховых взносов» информацию следующего содержания:</w:t>
      </w:r>
    </w:p>
    <w:p w:rsidR="00B57AAB" w:rsidRPr="00726C43" w:rsidRDefault="00B57AAB" w:rsidP="00B57AAB">
      <w:pPr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  <w:u w:val="single"/>
        </w:rPr>
      </w:pPr>
      <w:r>
        <w:rPr>
          <w:kern w:val="1"/>
          <w:sz w:val="28"/>
          <w:szCs w:val="28"/>
        </w:rPr>
        <w:t>1.</w:t>
      </w:r>
      <w:r>
        <w:rPr>
          <w:kern w:val="1"/>
          <w:sz w:val="28"/>
          <w:szCs w:val="28"/>
        </w:rPr>
        <w:tab/>
        <w:t>«</w:t>
      </w:r>
      <w:r w:rsidRPr="00726C43">
        <w:rPr>
          <w:color w:val="000000"/>
          <w:sz w:val="28"/>
          <w:szCs w:val="28"/>
          <w:u w:val="single"/>
        </w:rPr>
        <w:t>Реквизиты для перечисления</w:t>
      </w:r>
      <w:r>
        <w:rPr>
          <w:color w:val="000000"/>
          <w:sz w:val="28"/>
          <w:szCs w:val="28"/>
          <w:u w:val="single"/>
        </w:rPr>
        <w:t xml:space="preserve"> по обязательному социальному страхованию ДО 06.09.2026:</w:t>
      </w:r>
    </w:p>
    <w:p w:rsidR="00B57AAB" w:rsidRPr="00BC008B" w:rsidRDefault="00B57AAB" w:rsidP="00B57AAB">
      <w:pPr>
        <w:autoSpaceDE w:val="0"/>
        <w:autoSpaceDN w:val="0"/>
        <w:adjustRightInd w:val="0"/>
        <w:ind w:firstLine="539"/>
        <w:jc w:val="both"/>
        <w:rPr>
          <w:color w:val="000000"/>
          <w:sz w:val="24"/>
          <w:szCs w:val="24"/>
        </w:rPr>
      </w:pPr>
    </w:p>
    <w:p w:rsidR="00B57AAB" w:rsidRPr="0061040D" w:rsidRDefault="00B57AAB" w:rsidP="00B57AAB">
      <w:pPr>
        <w:numPr>
          <w:ilvl w:val="0"/>
          <w:numId w:val="2"/>
        </w:numPr>
        <w:ind w:right="278" w:hanging="1003"/>
        <w:jc w:val="both"/>
        <w:rPr>
          <w:sz w:val="25"/>
          <w:szCs w:val="25"/>
        </w:rPr>
      </w:pPr>
      <w:r w:rsidRPr="0061040D">
        <w:rPr>
          <w:rFonts w:eastAsia="Calibri"/>
          <w:sz w:val="25"/>
          <w:szCs w:val="25"/>
        </w:rPr>
        <w:t xml:space="preserve">Получатель: </w:t>
      </w:r>
      <w:proofErr w:type="gramStart"/>
      <w:r w:rsidRPr="0061040D">
        <w:rPr>
          <w:rFonts w:eastAsia="Calibri"/>
          <w:sz w:val="25"/>
          <w:szCs w:val="25"/>
        </w:rPr>
        <w:t>УФК по Магаданской области (Отделение фонда пенсионного и</w:t>
      </w:r>
      <w:proofErr w:type="gramEnd"/>
    </w:p>
    <w:p w:rsidR="00B57AAB" w:rsidRPr="0061040D" w:rsidRDefault="00B57AAB" w:rsidP="00B57AAB">
      <w:pPr>
        <w:autoSpaceDE w:val="0"/>
        <w:autoSpaceDN w:val="0"/>
        <w:adjustRightInd w:val="0"/>
        <w:jc w:val="both"/>
        <w:rPr>
          <w:rFonts w:eastAsia="Calibri"/>
          <w:sz w:val="25"/>
          <w:szCs w:val="25"/>
        </w:rPr>
      </w:pPr>
      <w:r w:rsidRPr="0061040D">
        <w:rPr>
          <w:rFonts w:eastAsia="Calibri"/>
          <w:sz w:val="25"/>
          <w:szCs w:val="25"/>
        </w:rPr>
        <w:t>социального страхования Российской Федерации по Магаданской области л/</w:t>
      </w:r>
      <w:proofErr w:type="gramStart"/>
      <w:r w:rsidRPr="0061040D">
        <w:rPr>
          <w:rFonts w:eastAsia="Calibri"/>
          <w:sz w:val="25"/>
          <w:szCs w:val="25"/>
        </w:rPr>
        <w:t>с</w:t>
      </w:r>
      <w:proofErr w:type="gramEnd"/>
    </w:p>
    <w:p w:rsidR="00B57AAB" w:rsidRPr="0061040D" w:rsidRDefault="00B57AAB" w:rsidP="00B57AAB">
      <w:pPr>
        <w:autoSpaceDE w:val="0"/>
        <w:autoSpaceDN w:val="0"/>
        <w:adjustRightInd w:val="0"/>
        <w:jc w:val="both"/>
        <w:rPr>
          <w:rFonts w:eastAsia="Calibri"/>
          <w:sz w:val="25"/>
          <w:szCs w:val="25"/>
        </w:rPr>
      </w:pPr>
      <w:proofErr w:type="gramStart"/>
      <w:r w:rsidRPr="0061040D">
        <w:rPr>
          <w:rFonts w:eastAsia="Calibri"/>
          <w:sz w:val="25"/>
          <w:szCs w:val="25"/>
        </w:rPr>
        <w:t>0</w:t>
      </w:r>
      <w:r>
        <w:rPr>
          <w:rFonts w:eastAsia="Calibri"/>
          <w:sz w:val="25"/>
          <w:szCs w:val="25"/>
        </w:rPr>
        <w:t>4</w:t>
      </w:r>
      <w:r w:rsidRPr="0061040D">
        <w:rPr>
          <w:rFonts w:eastAsia="Calibri"/>
          <w:sz w:val="25"/>
          <w:szCs w:val="25"/>
        </w:rPr>
        <w:t>474Ф47010)</w:t>
      </w:r>
      <w:r>
        <w:rPr>
          <w:rFonts w:eastAsia="Calibri"/>
          <w:sz w:val="25"/>
          <w:szCs w:val="25"/>
        </w:rPr>
        <w:t>,</w:t>
      </w:r>
      <w:proofErr w:type="gramEnd"/>
    </w:p>
    <w:p w:rsidR="00B57AAB" w:rsidRPr="0061040D" w:rsidRDefault="00B57AAB" w:rsidP="00B57AAB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eastAsia="Calibri"/>
          <w:sz w:val="25"/>
          <w:szCs w:val="25"/>
        </w:rPr>
      </w:pPr>
      <w:r w:rsidRPr="0061040D">
        <w:rPr>
          <w:rFonts w:eastAsia="Calibri"/>
          <w:sz w:val="25"/>
          <w:szCs w:val="25"/>
        </w:rPr>
        <w:t xml:space="preserve">Казначейский счет получателя: </w:t>
      </w:r>
      <w:r w:rsidRPr="0099026A">
        <w:rPr>
          <w:sz w:val="26"/>
          <w:szCs w:val="26"/>
        </w:rPr>
        <w:t>03100643000000014700</w:t>
      </w:r>
      <w:r>
        <w:rPr>
          <w:rFonts w:eastAsia="Calibri"/>
          <w:sz w:val="25"/>
          <w:szCs w:val="25"/>
        </w:rPr>
        <w:t>,</w:t>
      </w:r>
    </w:p>
    <w:p w:rsidR="00B57AAB" w:rsidRPr="00EC0512" w:rsidRDefault="00B57AAB" w:rsidP="00B57AAB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eastAsia="Calibri"/>
          <w:sz w:val="25"/>
          <w:szCs w:val="25"/>
        </w:rPr>
      </w:pPr>
      <w:r w:rsidRPr="00EC0512">
        <w:rPr>
          <w:rFonts w:eastAsia="Calibri"/>
          <w:sz w:val="25"/>
          <w:szCs w:val="25"/>
        </w:rPr>
        <w:t xml:space="preserve">Банк получателя: </w:t>
      </w:r>
      <w:r>
        <w:rPr>
          <w:rFonts w:eastAsia="Calibri"/>
          <w:sz w:val="25"/>
          <w:szCs w:val="25"/>
        </w:rPr>
        <w:t>ОКЦ №12 ДГУ Банка России</w:t>
      </w:r>
      <w:r w:rsidRPr="00EC0512">
        <w:rPr>
          <w:rFonts w:eastAsia="Calibri"/>
          <w:sz w:val="25"/>
          <w:szCs w:val="25"/>
        </w:rPr>
        <w:t>//УФК по</w:t>
      </w:r>
      <w:r>
        <w:rPr>
          <w:rFonts w:eastAsia="Calibri"/>
          <w:sz w:val="25"/>
          <w:szCs w:val="25"/>
        </w:rPr>
        <w:t xml:space="preserve"> </w:t>
      </w:r>
      <w:r w:rsidRPr="00EC0512">
        <w:rPr>
          <w:rFonts w:eastAsia="Calibri"/>
          <w:sz w:val="25"/>
          <w:szCs w:val="25"/>
        </w:rPr>
        <w:t xml:space="preserve">Магаданской области </w:t>
      </w:r>
      <w:proofErr w:type="spellStart"/>
      <w:r w:rsidRPr="00EC0512">
        <w:rPr>
          <w:rFonts w:eastAsia="Calibri"/>
          <w:sz w:val="25"/>
          <w:szCs w:val="25"/>
        </w:rPr>
        <w:t>г</w:t>
      </w:r>
      <w:proofErr w:type="gramStart"/>
      <w:r w:rsidRPr="00EC0512">
        <w:rPr>
          <w:rFonts w:eastAsia="Calibri"/>
          <w:sz w:val="25"/>
          <w:szCs w:val="25"/>
        </w:rPr>
        <w:t>.М</w:t>
      </w:r>
      <w:proofErr w:type="gramEnd"/>
      <w:r w:rsidRPr="00EC0512">
        <w:rPr>
          <w:rFonts w:eastAsia="Calibri"/>
          <w:sz w:val="25"/>
          <w:szCs w:val="25"/>
        </w:rPr>
        <w:t>агадан</w:t>
      </w:r>
      <w:proofErr w:type="spellEnd"/>
      <w:r w:rsidRPr="00EC0512">
        <w:rPr>
          <w:rFonts w:eastAsia="Calibri"/>
          <w:sz w:val="25"/>
          <w:szCs w:val="25"/>
        </w:rPr>
        <w:t>,</w:t>
      </w:r>
    </w:p>
    <w:p w:rsidR="00B57AAB" w:rsidRDefault="00B57AAB" w:rsidP="00B57AAB">
      <w:pPr>
        <w:numPr>
          <w:ilvl w:val="0"/>
          <w:numId w:val="1"/>
        </w:numPr>
        <w:jc w:val="both"/>
        <w:rPr>
          <w:rFonts w:eastAsia="Calibri"/>
          <w:sz w:val="25"/>
          <w:szCs w:val="25"/>
        </w:rPr>
      </w:pPr>
      <w:r>
        <w:rPr>
          <w:rFonts w:eastAsia="Calibri"/>
          <w:sz w:val="25"/>
          <w:szCs w:val="25"/>
        </w:rPr>
        <w:t>Е</w:t>
      </w:r>
      <w:r w:rsidRPr="0061040D">
        <w:rPr>
          <w:rFonts w:eastAsia="Calibri"/>
          <w:sz w:val="25"/>
          <w:szCs w:val="25"/>
        </w:rPr>
        <w:t>диный казначейский счет 40102810945370000040</w:t>
      </w:r>
      <w:r>
        <w:rPr>
          <w:rFonts w:eastAsia="Calibri"/>
          <w:sz w:val="25"/>
          <w:szCs w:val="25"/>
        </w:rPr>
        <w:t>,</w:t>
      </w:r>
      <w:r w:rsidRPr="00EC0512">
        <w:rPr>
          <w:rFonts w:eastAsia="Calibri"/>
          <w:sz w:val="25"/>
          <w:szCs w:val="25"/>
        </w:rPr>
        <w:t xml:space="preserve"> </w:t>
      </w:r>
    </w:p>
    <w:p w:rsidR="00B57AAB" w:rsidRDefault="00B57AAB" w:rsidP="00B57AAB">
      <w:pPr>
        <w:numPr>
          <w:ilvl w:val="0"/>
          <w:numId w:val="1"/>
        </w:numPr>
        <w:jc w:val="both"/>
        <w:rPr>
          <w:rFonts w:eastAsia="Calibri"/>
          <w:sz w:val="25"/>
          <w:szCs w:val="25"/>
        </w:rPr>
      </w:pPr>
      <w:r w:rsidRPr="0061040D">
        <w:rPr>
          <w:rFonts w:eastAsia="Calibri"/>
          <w:sz w:val="25"/>
          <w:szCs w:val="25"/>
        </w:rPr>
        <w:t>БИК 014442501</w:t>
      </w:r>
      <w:r>
        <w:rPr>
          <w:rFonts w:eastAsia="Calibri"/>
          <w:sz w:val="25"/>
          <w:szCs w:val="25"/>
        </w:rPr>
        <w:t>,</w:t>
      </w:r>
    </w:p>
    <w:p w:rsidR="00B57AAB" w:rsidRPr="00F45703" w:rsidRDefault="00B57AAB" w:rsidP="00B57AAB">
      <w:pPr>
        <w:numPr>
          <w:ilvl w:val="0"/>
          <w:numId w:val="1"/>
        </w:numPr>
        <w:jc w:val="both"/>
        <w:rPr>
          <w:sz w:val="27"/>
          <w:szCs w:val="27"/>
        </w:rPr>
      </w:pPr>
      <w:r w:rsidRPr="008504AB">
        <w:rPr>
          <w:color w:val="000000"/>
          <w:sz w:val="27"/>
          <w:szCs w:val="27"/>
        </w:rPr>
        <w:t xml:space="preserve">ИНН </w:t>
      </w:r>
      <w:r w:rsidRPr="00F45703">
        <w:rPr>
          <w:color w:val="000000"/>
          <w:sz w:val="27"/>
          <w:szCs w:val="27"/>
        </w:rPr>
        <w:t>4900000434</w:t>
      </w:r>
      <w:r>
        <w:rPr>
          <w:color w:val="000000"/>
          <w:sz w:val="27"/>
          <w:szCs w:val="27"/>
        </w:rPr>
        <w:t>,</w:t>
      </w:r>
    </w:p>
    <w:p w:rsidR="00B57AAB" w:rsidRPr="00341862" w:rsidRDefault="00B57AAB" w:rsidP="00B57AA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  <w:lang w:val="en-US"/>
        </w:rPr>
      </w:pPr>
      <w:r w:rsidRPr="00341862">
        <w:rPr>
          <w:color w:val="000000"/>
          <w:sz w:val="27"/>
          <w:szCs w:val="27"/>
        </w:rPr>
        <w:t>КПП  490901001,</w:t>
      </w:r>
      <w:r w:rsidRPr="00341862">
        <w:rPr>
          <w:sz w:val="27"/>
          <w:szCs w:val="27"/>
        </w:rPr>
        <w:t xml:space="preserve"> </w:t>
      </w:r>
    </w:p>
    <w:p w:rsidR="00B57AAB" w:rsidRPr="00171D7F" w:rsidRDefault="00B57AAB" w:rsidP="00B57AAB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  <w:u w:val="single"/>
        </w:rPr>
      </w:pPr>
      <w:r w:rsidRPr="0061040D">
        <w:rPr>
          <w:sz w:val="25"/>
          <w:szCs w:val="25"/>
        </w:rPr>
        <w:t xml:space="preserve">Код бюджетной классификации: </w:t>
      </w:r>
    </w:p>
    <w:p w:rsidR="00B57AAB" w:rsidRPr="00171D7F" w:rsidRDefault="00B57AAB" w:rsidP="00B57AAB">
      <w:pPr>
        <w:suppressAutoHyphens w:val="0"/>
        <w:autoSpaceDE w:val="0"/>
        <w:autoSpaceDN w:val="0"/>
        <w:adjustRightInd w:val="0"/>
        <w:ind w:left="720"/>
        <w:jc w:val="both"/>
        <w:rPr>
          <w:b/>
          <w:bCs/>
          <w:color w:val="000000"/>
          <w:sz w:val="24"/>
          <w:szCs w:val="24"/>
          <w:u w:val="single"/>
        </w:rPr>
      </w:pPr>
    </w:p>
    <w:tbl>
      <w:tblPr>
        <w:tblW w:w="9594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6520"/>
      </w:tblGrid>
      <w:tr w:rsidR="00B57AAB" w:rsidRPr="008C1B92" w:rsidTr="00C616BD">
        <w:trPr>
          <w:trHeight w:val="334"/>
        </w:trPr>
        <w:tc>
          <w:tcPr>
            <w:tcW w:w="3074" w:type="dxa"/>
            <w:shd w:val="clear" w:color="auto" w:fill="auto"/>
          </w:tcPr>
          <w:p w:rsidR="00B57AAB" w:rsidRPr="008C1B92" w:rsidRDefault="00B57AAB" w:rsidP="00C616BD">
            <w:pPr>
              <w:suppressAutoHyphens w:val="0"/>
              <w:autoSpaceDE w:val="0"/>
              <w:autoSpaceDN w:val="0"/>
              <w:adjustRightInd w:val="0"/>
              <w:ind w:left="-11" w:firstLine="11"/>
              <w:rPr>
                <w:b/>
                <w:bCs/>
                <w:color w:val="000000"/>
                <w:sz w:val="25"/>
                <w:szCs w:val="25"/>
              </w:rPr>
            </w:pPr>
            <w:r w:rsidRPr="008C1B92">
              <w:rPr>
                <w:b/>
                <w:bCs/>
                <w:color w:val="000000"/>
                <w:sz w:val="26"/>
                <w:szCs w:val="26"/>
              </w:rPr>
              <w:t xml:space="preserve">79710212000061000160 </w:t>
            </w:r>
          </w:p>
          <w:p w:rsidR="00B57AAB" w:rsidRPr="008C1B92" w:rsidRDefault="00B57AAB" w:rsidP="00C616BD">
            <w:pPr>
              <w:suppressAutoHyphens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520" w:type="dxa"/>
            <w:shd w:val="clear" w:color="auto" w:fill="auto"/>
          </w:tcPr>
          <w:p w:rsidR="00B57AAB" w:rsidRPr="008C1B92" w:rsidRDefault="00B57AAB" w:rsidP="00C616BD">
            <w:pPr>
              <w:suppressAutoHyphens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8C1B92">
              <w:rPr>
                <w:rFonts w:eastAsia="Calibri"/>
                <w:bCs/>
                <w:sz w:val="24"/>
                <w:szCs w:val="24"/>
                <w:lang w:eastAsia="ru-RU"/>
              </w:rPr>
              <w:t>Страховые взносы на обязательное социальное страхование от несчастных случаев на производстве и профессиональных заболеваний</w:t>
            </w:r>
          </w:p>
        </w:tc>
      </w:tr>
      <w:tr w:rsidR="00B57AAB" w:rsidRPr="008C1B92" w:rsidTr="00C616BD">
        <w:tc>
          <w:tcPr>
            <w:tcW w:w="3074" w:type="dxa"/>
            <w:shd w:val="clear" w:color="auto" w:fill="auto"/>
          </w:tcPr>
          <w:p w:rsidR="00B57AAB" w:rsidRPr="008C1B92" w:rsidRDefault="00B57AAB" w:rsidP="00C616BD">
            <w:pPr>
              <w:suppressAutoHyphens w:val="0"/>
              <w:autoSpaceDE w:val="0"/>
              <w:autoSpaceDN w:val="0"/>
              <w:adjustRightInd w:val="0"/>
              <w:ind w:left="-11" w:firstLine="11"/>
              <w:rPr>
                <w:b/>
                <w:bCs/>
                <w:color w:val="000000"/>
                <w:sz w:val="26"/>
                <w:szCs w:val="26"/>
              </w:rPr>
            </w:pPr>
            <w:r w:rsidRPr="008C1B92">
              <w:rPr>
                <w:b/>
                <w:bCs/>
                <w:color w:val="000000"/>
                <w:sz w:val="26"/>
                <w:szCs w:val="26"/>
              </w:rPr>
              <w:t>79710212000062100160</w:t>
            </w:r>
          </w:p>
        </w:tc>
        <w:tc>
          <w:tcPr>
            <w:tcW w:w="6520" w:type="dxa"/>
            <w:shd w:val="clear" w:color="auto" w:fill="auto"/>
          </w:tcPr>
          <w:p w:rsidR="00B57AAB" w:rsidRPr="008C1B92" w:rsidRDefault="00B57AAB" w:rsidP="00C616BD">
            <w:pPr>
              <w:suppressAutoHyphens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8C1B92">
              <w:rPr>
                <w:rFonts w:eastAsia="Calibri"/>
                <w:bCs/>
                <w:sz w:val="24"/>
                <w:szCs w:val="24"/>
                <w:lang w:eastAsia="ru-RU"/>
              </w:rPr>
              <w:t>Пени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</w:tr>
      <w:tr w:rsidR="00B57AAB" w:rsidRPr="008C1B92" w:rsidTr="00C616BD">
        <w:tc>
          <w:tcPr>
            <w:tcW w:w="3074" w:type="dxa"/>
            <w:shd w:val="clear" w:color="auto" w:fill="auto"/>
          </w:tcPr>
          <w:p w:rsidR="00B57AAB" w:rsidRPr="008C1B92" w:rsidRDefault="00B57AAB" w:rsidP="00C616BD">
            <w:pPr>
              <w:suppressAutoHyphens w:val="0"/>
              <w:autoSpaceDE w:val="0"/>
              <w:autoSpaceDN w:val="0"/>
              <w:adjustRightInd w:val="0"/>
              <w:ind w:left="-11" w:firstLine="11"/>
              <w:rPr>
                <w:b/>
                <w:bCs/>
                <w:color w:val="000000"/>
                <w:sz w:val="26"/>
                <w:szCs w:val="26"/>
              </w:rPr>
            </w:pPr>
            <w:r w:rsidRPr="008C1B92">
              <w:rPr>
                <w:b/>
                <w:bCs/>
                <w:color w:val="000000"/>
                <w:sz w:val="26"/>
                <w:szCs w:val="26"/>
              </w:rPr>
              <w:t>79710212000063000160</w:t>
            </w:r>
          </w:p>
        </w:tc>
        <w:tc>
          <w:tcPr>
            <w:tcW w:w="6520" w:type="dxa"/>
            <w:shd w:val="clear" w:color="auto" w:fill="auto"/>
          </w:tcPr>
          <w:p w:rsidR="00B57AAB" w:rsidRPr="008C1B92" w:rsidRDefault="00B57AAB" w:rsidP="00C616BD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  <w:u w:val="single"/>
              </w:rPr>
            </w:pPr>
            <w:r w:rsidRPr="008C1B92">
              <w:rPr>
                <w:rFonts w:eastAsia="Calibri"/>
                <w:bCs/>
                <w:sz w:val="24"/>
                <w:szCs w:val="24"/>
                <w:lang w:eastAsia="ru-RU"/>
              </w:rPr>
              <w:t>Штрафы по страховым взносам на обязательное социальное страхование от несчастных случаев на производстве и профессиональных заболеваний (</w:t>
            </w:r>
            <w:r w:rsidRPr="008C1B92">
              <w:rPr>
                <w:sz w:val="26"/>
                <w:szCs w:val="26"/>
              </w:rPr>
              <w:t>26.30, 26.29, 26.32-26.34 125-ФЗ)</w:t>
            </w:r>
          </w:p>
        </w:tc>
      </w:tr>
      <w:tr w:rsidR="00B57AAB" w:rsidRPr="008C1B92" w:rsidTr="00C616BD">
        <w:tc>
          <w:tcPr>
            <w:tcW w:w="3074" w:type="dxa"/>
            <w:shd w:val="clear" w:color="auto" w:fill="auto"/>
          </w:tcPr>
          <w:p w:rsidR="00B57AAB" w:rsidRPr="008C1B92" w:rsidRDefault="00B57AAB" w:rsidP="00C616BD">
            <w:pPr>
              <w:suppressAutoHyphens w:val="0"/>
              <w:autoSpaceDE w:val="0"/>
              <w:autoSpaceDN w:val="0"/>
              <w:adjustRightInd w:val="0"/>
              <w:ind w:left="-11" w:firstLine="11"/>
              <w:rPr>
                <w:b/>
                <w:bCs/>
                <w:color w:val="000000"/>
                <w:sz w:val="26"/>
                <w:szCs w:val="26"/>
              </w:rPr>
            </w:pPr>
            <w:r w:rsidRPr="008C1B92">
              <w:rPr>
                <w:b/>
                <w:sz w:val="26"/>
                <w:szCs w:val="26"/>
              </w:rPr>
              <w:t>79711607090060003140</w:t>
            </w:r>
          </w:p>
        </w:tc>
        <w:tc>
          <w:tcPr>
            <w:tcW w:w="6520" w:type="dxa"/>
            <w:shd w:val="clear" w:color="auto" w:fill="auto"/>
          </w:tcPr>
          <w:p w:rsidR="00B57AAB" w:rsidRPr="008C1B92" w:rsidRDefault="00B57AAB" w:rsidP="00C616BD">
            <w:pPr>
              <w:suppressAutoHyphens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8C1B92">
              <w:rPr>
                <w:rFonts w:eastAsia="Calibri"/>
                <w:bCs/>
                <w:sz w:val="24"/>
                <w:szCs w:val="24"/>
                <w:lang w:eastAsia="ru-RU"/>
              </w:rPr>
              <w:t>Штрафы по страховым взносам на обязательное социальное страхование от несчастных случаев на производстве и профессиональных заболеваний (ст.</w:t>
            </w:r>
            <w:r w:rsidRPr="008C1B92">
              <w:rPr>
                <w:sz w:val="26"/>
                <w:szCs w:val="26"/>
              </w:rPr>
              <w:t xml:space="preserve"> ст.26.28</w:t>
            </w:r>
            <w:r>
              <w:rPr>
                <w:sz w:val="26"/>
                <w:szCs w:val="26"/>
              </w:rPr>
              <w:t xml:space="preserve">, </w:t>
            </w:r>
            <w:r w:rsidRPr="008C1B92">
              <w:rPr>
                <w:rFonts w:eastAsia="Calibri"/>
                <w:bCs/>
                <w:sz w:val="24"/>
                <w:szCs w:val="24"/>
                <w:lang w:eastAsia="ru-RU"/>
              </w:rPr>
              <w:t>26.31 125-ФЗ)</w:t>
            </w:r>
          </w:p>
        </w:tc>
      </w:tr>
      <w:tr w:rsidR="00B57AAB" w:rsidRPr="008C1B92" w:rsidTr="00C616BD">
        <w:tc>
          <w:tcPr>
            <w:tcW w:w="3074" w:type="dxa"/>
            <w:shd w:val="clear" w:color="auto" w:fill="auto"/>
          </w:tcPr>
          <w:p w:rsidR="00B57AAB" w:rsidRPr="008C1B92" w:rsidRDefault="00B57AAB" w:rsidP="00C616BD">
            <w:pPr>
              <w:suppressAutoHyphens w:val="0"/>
              <w:autoSpaceDE w:val="0"/>
              <w:autoSpaceDN w:val="0"/>
              <w:adjustRightInd w:val="0"/>
              <w:ind w:left="-11" w:firstLine="11"/>
              <w:rPr>
                <w:b/>
                <w:sz w:val="26"/>
                <w:szCs w:val="26"/>
              </w:rPr>
            </w:pPr>
            <w:r w:rsidRPr="008C1B92">
              <w:rPr>
                <w:b/>
                <w:bCs/>
                <w:color w:val="000000"/>
                <w:sz w:val="26"/>
                <w:szCs w:val="26"/>
              </w:rPr>
              <w:t>79711601230060003140</w:t>
            </w:r>
          </w:p>
        </w:tc>
        <w:tc>
          <w:tcPr>
            <w:tcW w:w="6520" w:type="dxa"/>
            <w:shd w:val="clear" w:color="auto" w:fill="auto"/>
          </w:tcPr>
          <w:p w:rsidR="00B57AAB" w:rsidRPr="008C1B92" w:rsidRDefault="00B57AAB" w:rsidP="00C616BD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8C1B92">
              <w:rPr>
                <w:bCs/>
                <w:color w:val="000000"/>
                <w:sz w:val="24"/>
                <w:szCs w:val="24"/>
              </w:rPr>
              <w:t>Административные штрафы ч.2,3 ст.15.33. КоАП</w:t>
            </w:r>
          </w:p>
        </w:tc>
      </w:tr>
      <w:tr w:rsidR="00B57AAB" w:rsidRPr="008C1B92" w:rsidTr="00C616BD">
        <w:tc>
          <w:tcPr>
            <w:tcW w:w="3074" w:type="dxa"/>
            <w:shd w:val="clear" w:color="auto" w:fill="auto"/>
          </w:tcPr>
          <w:p w:rsidR="00B57AAB" w:rsidRPr="008C1B92" w:rsidRDefault="00B57AAB" w:rsidP="00C616BD">
            <w:pPr>
              <w:suppressAutoHyphens w:val="0"/>
              <w:autoSpaceDE w:val="0"/>
              <w:autoSpaceDN w:val="0"/>
              <w:adjustRightInd w:val="0"/>
              <w:ind w:left="-11" w:firstLine="11"/>
              <w:rPr>
                <w:b/>
                <w:bCs/>
                <w:color w:val="000000"/>
                <w:sz w:val="26"/>
                <w:szCs w:val="26"/>
              </w:rPr>
            </w:pPr>
            <w:r w:rsidRPr="008C1B92">
              <w:rPr>
                <w:b/>
                <w:bCs/>
                <w:color w:val="000000"/>
                <w:sz w:val="26"/>
                <w:szCs w:val="26"/>
              </w:rPr>
              <w:t>79711601230060001140</w:t>
            </w:r>
          </w:p>
        </w:tc>
        <w:tc>
          <w:tcPr>
            <w:tcW w:w="6520" w:type="dxa"/>
            <w:shd w:val="clear" w:color="auto" w:fill="auto"/>
          </w:tcPr>
          <w:p w:rsidR="00B57AAB" w:rsidRPr="008C1B92" w:rsidRDefault="00B57AAB" w:rsidP="00C616BD">
            <w:pPr>
              <w:suppressAutoHyphens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8C1B92">
              <w:rPr>
                <w:bCs/>
                <w:color w:val="000000"/>
                <w:sz w:val="24"/>
                <w:szCs w:val="24"/>
              </w:rPr>
              <w:t>Административные штрафы ч.1 ст.15.33.2. КоАП</w:t>
            </w:r>
          </w:p>
        </w:tc>
      </w:tr>
    </w:tbl>
    <w:p w:rsidR="00B57AAB" w:rsidRPr="00BA008C" w:rsidRDefault="00B57AAB" w:rsidP="00B57AAB">
      <w:pPr>
        <w:suppressAutoHyphens w:val="0"/>
        <w:autoSpaceDE w:val="0"/>
        <w:autoSpaceDN w:val="0"/>
        <w:adjustRightInd w:val="0"/>
        <w:ind w:left="720"/>
        <w:jc w:val="both"/>
        <w:rPr>
          <w:b/>
          <w:bCs/>
          <w:color w:val="000000"/>
          <w:sz w:val="24"/>
          <w:szCs w:val="24"/>
          <w:u w:val="single"/>
        </w:rPr>
      </w:pPr>
    </w:p>
    <w:p w:rsidR="00B57AAB" w:rsidRDefault="00B57AAB" w:rsidP="00B57AAB">
      <w:pPr>
        <w:spacing w:line="360" w:lineRule="auto"/>
        <w:jc w:val="both"/>
        <w:rPr>
          <w:kern w:val="1"/>
          <w:sz w:val="28"/>
          <w:szCs w:val="28"/>
        </w:rPr>
      </w:pPr>
    </w:p>
    <w:p w:rsidR="00B57AAB" w:rsidRPr="00E91F9D" w:rsidRDefault="00B57AAB" w:rsidP="00B57AAB">
      <w:pPr>
        <w:spacing w:line="360" w:lineRule="auto"/>
        <w:jc w:val="both"/>
        <w:rPr>
          <w:kern w:val="1"/>
          <w:sz w:val="28"/>
          <w:szCs w:val="28"/>
          <w:u w:val="single"/>
        </w:rPr>
      </w:pPr>
      <w:r>
        <w:rPr>
          <w:kern w:val="1"/>
          <w:sz w:val="28"/>
          <w:szCs w:val="28"/>
        </w:rPr>
        <w:t xml:space="preserve">2. </w:t>
      </w:r>
      <w:r w:rsidRPr="00E91F9D">
        <w:rPr>
          <w:kern w:val="1"/>
          <w:sz w:val="28"/>
          <w:szCs w:val="28"/>
          <w:u w:val="single"/>
        </w:rPr>
        <w:t xml:space="preserve">С </w:t>
      </w:r>
      <w:r w:rsidRPr="00E91F9D">
        <w:rPr>
          <w:b/>
          <w:kern w:val="1"/>
          <w:sz w:val="28"/>
          <w:szCs w:val="28"/>
          <w:u w:val="single"/>
        </w:rPr>
        <w:t>06.09.2026</w:t>
      </w:r>
      <w:r w:rsidRPr="00E91F9D">
        <w:rPr>
          <w:kern w:val="1"/>
          <w:sz w:val="28"/>
          <w:szCs w:val="28"/>
          <w:u w:val="single"/>
        </w:rPr>
        <w:t xml:space="preserve"> реквизиты для уплаты страховых взносов, пени и штрафов изменяются </w:t>
      </w:r>
      <w:proofErr w:type="gramStart"/>
      <w:r w:rsidRPr="00E91F9D">
        <w:rPr>
          <w:kern w:val="1"/>
          <w:sz w:val="28"/>
          <w:szCs w:val="28"/>
          <w:u w:val="single"/>
        </w:rPr>
        <w:t>на</w:t>
      </w:r>
      <w:proofErr w:type="gramEnd"/>
      <w:r w:rsidRPr="00E91F9D">
        <w:rPr>
          <w:kern w:val="1"/>
          <w:sz w:val="28"/>
          <w:szCs w:val="28"/>
          <w:u w:val="single"/>
        </w:rPr>
        <w:t xml:space="preserve"> следующие:</w:t>
      </w:r>
    </w:p>
    <w:p w:rsidR="00B57AAB" w:rsidRPr="00056CD5" w:rsidRDefault="00B57AAB" w:rsidP="00B57AAB">
      <w:pPr>
        <w:spacing w:line="360" w:lineRule="auto"/>
        <w:rPr>
          <w:sz w:val="28"/>
          <w:szCs w:val="28"/>
        </w:rPr>
      </w:pPr>
      <w:r w:rsidRPr="00056CD5">
        <w:rPr>
          <w:sz w:val="28"/>
          <w:szCs w:val="28"/>
        </w:rPr>
        <w:t xml:space="preserve">Получатель:  УФК по Магаданской области (Отделение Фонда пенсионного и социального страхования Российской Федерации по Магаданской области </w:t>
      </w:r>
      <w:proofErr w:type="gramStart"/>
      <w:r w:rsidRPr="00056CD5">
        <w:rPr>
          <w:sz w:val="28"/>
          <w:szCs w:val="28"/>
        </w:rPr>
        <w:t>л</w:t>
      </w:r>
      <w:proofErr w:type="gramEnd"/>
      <w:r w:rsidRPr="00056CD5">
        <w:rPr>
          <w:sz w:val="28"/>
          <w:szCs w:val="28"/>
        </w:rPr>
        <w:t xml:space="preserve">/с 04474Ф47010) </w:t>
      </w:r>
    </w:p>
    <w:p w:rsidR="00B57AAB" w:rsidRPr="00056CD5" w:rsidRDefault="00B57AAB" w:rsidP="00B57AAB">
      <w:pPr>
        <w:pStyle w:val="a3"/>
        <w:spacing w:before="0" w:beforeAutospacing="0" w:after="0" w:line="360" w:lineRule="auto"/>
        <w:rPr>
          <w:sz w:val="28"/>
          <w:szCs w:val="28"/>
        </w:rPr>
      </w:pPr>
      <w:r w:rsidRPr="00056CD5">
        <w:rPr>
          <w:sz w:val="28"/>
          <w:szCs w:val="28"/>
        </w:rPr>
        <w:t>ИНН 4900000434</w:t>
      </w:r>
    </w:p>
    <w:p w:rsidR="00B57AAB" w:rsidRPr="00056CD5" w:rsidRDefault="00B57AAB" w:rsidP="00B57AAB">
      <w:pPr>
        <w:pStyle w:val="a3"/>
        <w:spacing w:before="0" w:beforeAutospacing="0" w:after="0" w:line="360" w:lineRule="auto"/>
        <w:rPr>
          <w:sz w:val="28"/>
          <w:szCs w:val="28"/>
        </w:rPr>
      </w:pPr>
      <w:r w:rsidRPr="00056CD5">
        <w:rPr>
          <w:sz w:val="28"/>
          <w:szCs w:val="28"/>
        </w:rPr>
        <w:t>КПП 490901001</w:t>
      </w:r>
    </w:p>
    <w:p w:rsidR="00B57AAB" w:rsidRPr="00056CD5" w:rsidRDefault="00B57AAB" w:rsidP="00B57AAB">
      <w:pPr>
        <w:pStyle w:val="a3"/>
        <w:spacing w:before="0" w:beforeAutospacing="0" w:after="0" w:line="360" w:lineRule="auto"/>
        <w:rPr>
          <w:sz w:val="28"/>
          <w:szCs w:val="28"/>
        </w:rPr>
      </w:pPr>
      <w:r w:rsidRPr="00056CD5">
        <w:rPr>
          <w:sz w:val="28"/>
          <w:szCs w:val="28"/>
        </w:rPr>
        <w:t>№ счета получателя (</w:t>
      </w:r>
      <w:proofErr w:type="gramStart"/>
      <w:r w:rsidRPr="00056CD5">
        <w:rPr>
          <w:sz w:val="28"/>
          <w:szCs w:val="28"/>
        </w:rPr>
        <w:t>р</w:t>
      </w:r>
      <w:proofErr w:type="gramEnd"/>
      <w:r w:rsidRPr="00056CD5">
        <w:rPr>
          <w:sz w:val="28"/>
          <w:szCs w:val="28"/>
        </w:rPr>
        <w:t>/</w:t>
      </w:r>
      <w:proofErr w:type="spellStart"/>
      <w:r w:rsidRPr="00056CD5">
        <w:rPr>
          <w:sz w:val="28"/>
          <w:szCs w:val="28"/>
        </w:rPr>
        <w:t>сч</w:t>
      </w:r>
      <w:proofErr w:type="spellEnd"/>
      <w:r w:rsidRPr="00056CD5">
        <w:rPr>
          <w:sz w:val="28"/>
          <w:szCs w:val="28"/>
        </w:rPr>
        <w:t>.):  03100643000000014700</w:t>
      </w:r>
    </w:p>
    <w:p w:rsidR="00B57AAB" w:rsidRDefault="00B57AAB" w:rsidP="00B57AAB">
      <w:pPr>
        <w:spacing w:line="360" w:lineRule="auto"/>
        <w:jc w:val="both"/>
        <w:rPr>
          <w:sz w:val="28"/>
          <w:szCs w:val="28"/>
        </w:rPr>
      </w:pPr>
      <w:r w:rsidRPr="00056CD5">
        <w:rPr>
          <w:sz w:val="28"/>
          <w:szCs w:val="28"/>
        </w:rPr>
        <w:t>Банк получателя: ОКЦ № 1 ДГУ Банка России//УФК по</w:t>
      </w:r>
      <w:r>
        <w:rPr>
          <w:sz w:val="28"/>
          <w:szCs w:val="28"/>
        </w:rPr>
        <w:t xml:space="preserve"> Магаданской области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агадан</w:t>
      </w:r>
      <w:proofErr w:type="spellEnd"/>
    </w:p>
    <w:p w:rsidR="00B57AAB" w:rsidRDefault="00B57AAB" w:rsidP="00B57AAB">
      <w:pPr>
        <w:spacing w:line="360" w:lineRule="auto"/>
        <w:jc w:val="both"/>
        <w:rPr>
          <w:sz w:val="28"/>
          <w:szCs w:val="28"/>
        </w:rPr>
      </w:pPr>
      <w:r w:rsidRPr="00056CD5">
        <w:rPr>
          <w:sz w:val="28"/>
          <w:szCs w:val="28"/>
        </w:rPr>
        <w:t xml:space="preserve">БИК 040507132 </w:t>
      </w:r>
    </w:p>
    <w:p w:rsidR="00B57AAB" w:rsidRPr="00E91F9D" w:rsidRDefault="00B57AAB" w:rsidP="00B57A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056CD5">
        <w:rPr>
          <w:sz w:val="28"/>
          <w:szCs w:val="28"/>
        </w:rPr>
        <w:t>диный казначейский счет 40102810645370000132</w:t>
      </w:r>
      <w:r>
        <w:rPr>
          <w:sz w:val="28"/>
          <w:szCs w:val="28"/>
        </w:rPr>
        <w:t>»</w:t>
      </w:r>
    </w:p>
    <w:p w:rsidR="00A541D5" w:rsidRDefault="00A541D5">
      <w:bookmarkStart w:id="0" w:name="_GoBack"/>
      <w:bookmarkEnd w:id="0"/>
    </w:p>
    <w:sectPr w:rsidR="00A541D5" w:rsidSect="00B57AA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966BA"/>
    <w:multiLevelType w:val="hybridMultilevel"/>
    <w:tmpl w:val="9B6049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3CE77B8"/>
    <w:multiLevelType w:val="hybridMultilevel"/>
    <w:tmpl w:val="3BE29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AAB"/>
    <w:rsid w:val="00A541D5"/>
    <w:rsid w:val="00B5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7AAB"/>
    <w:pPr>
      <w:suppressAutoHyphens w:val="0"/>
      <w:spacing w:before="100" w:beforeAutospacing="1" w:after="119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7AAB"/>
    <w:pPr>
      <w:suppressAutoHyphens w:val="0"/>
      <w:spacing w:before="100" w:beforeAutospacing="1" w:after="119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Лохманова Елена Борисовна</dc:creator>
  <cp:lastModifiedBy>Лохманова Елена Борисовна</cp:lastModifiedBy>
  <cp:revision>1</cp:revision>
  <dcterms:created xsi:type="dcterms:W3CDTF">2026-09-01T03:33:00Z</dcterms:created>
  <dcterms:modified xsi:type="dcterms:W3CDTF">2026-09-01T03:38:00Z</dcterms:modified>
</cp:coreProperties>
</file>