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EF" w:rsidRPr="001C23EF" w:rsidRDefault="001C23EF" w:rsidP="001C23EF">
      <w:pPr>
        <w:pStyle w:val="1"/>
        <w:spacing w:line="360" w:lineRule="auto"/>
        <w:jc w:val="center"/>
        <w:rPr>
          <w:sz w:val="28"/>
          <w:szCs w:val="28"/>
        </w:rPr>
      </w:pPr>
      <w:r w:rsidRPr="001C23EF">
        <w:rPr>
          <w:sz w:val="28"/>
          <w:szCs w:val="28"/>
        </w:rPr>
        <w:t>Сведения о проведенном 21 сентября 2020 года заседании Комиссии ГУ-РО Фонда социального страхования Российской Федерации по Республике Мордовия по соблюдению требований к служебному поведению работников и урегулированию конфликта интересов.</w:t>
      </w:r>
    </w:p>
    <w:p w:rsidR="001C23EF" w:rsidRDefault="001C23EF" w:rsidP="001C23EF">
      <w:pPr>
        <w:pStyle w:val="a3"/>
        <w:spacing w:line="360" w:lineRule="auto"/>
        <w:jc w:val="both"/>
      </w:pPr>
      <w:r>
        <w:t>21 сентября 2020 года по адресу: город Саранск, пр. Ленина, дом 12а проведено заседание Комиссии ГУ-РО Фонда социального страхования Российской Федерации по Республике Мордовия по соблюдению требований к служебному поведению работников и урегулированию конфликта  интересов.</w:t>
      </w:r>
    </w:p>
    <w:p w:rsidR="001C23EF" w:rsidRDefault="001C23EF" w:rsidP="001C23EF">
      <w:pPr>
        <w:pStyle w:val="a3"/>
        <w:spacing w:line="360" w:lineRule="auto"/>
        <w:jc w:val="both"/>
      </w:pPr>
      <w:r>
        <w:t xml:space="preserve">Из 10 членов Комиссии присутствовало 10: председатель комиссии Дорофеев А.А. - заместитель управляющего отделением, директор Саранского филиала ФГБОУ ВПО «Российская академия народного хозяйства и государственной службы при Президенте Российской Федерации», кандидат исторических наук, председатель Общественной палаты Республики Мордовия (независимый член комиссии) Капитонов И.В., директор Центра переподготовки и повышения квалификации </w:t>
      </w:r>
      <w:proofErr w:type="spellStart"/>
      <w:r>
        <w:t>инновационно-ориентированных</w:t>
      </w:r>
      <w:proofErr w:type="spellEnd"/>
      <w:r>
        <w:t xml:space="preserve"> кадров ФГБОУ ВО «МГУ имени Н.П. Огарева», к.с.н., доцент (независимый член комиссии) </w:t>
      </w:r>
      <w:proofErr w:type="spellStart"/>
      <w:r>
        <w:t>Осичкин</w:t>
      </w:r>
      <w:proofErr w:type="spellEnd"/>
      <w:r>
        <w:t xml:space="preserve"> А.Ю., начальник отдела социально-трудовых отношений, правовой инспектор труда отдела социально-трудовых отношений аппарата Федерации профсоюзов Республики Мордовия (независимый член комиссии) Наумова М.А., начальник отдела информатизации (председатель профкома) </w:t>
      </w:r>
      <w:proofErr w:type="spellStart"/>
      <w:r>
        <w:t>Кшнякин</w:t>
      </w:r>
      <w:proofErr w:type="spellEnd"/>
      <w:r>
        <w:t xml:space="preserve"> В.Ф., заместитель главного бухгалтера </w:t>
      </w:r>
      <w:proofErr w:type="spellStart"/>
      <w:r>
        <w:t>Фирстова</w:t>
      </w:r>
      <w:proofErr w:type="spellEnd"/>
      <w:r>
        <w:t xml:space="preserve"> Е.А., начальник отдела назначения и осуществления страховых выплат застрахованным гражданам </w:t>
      </w:r>
      <w:proofErr w:type="spellStart"/>
      <w:r>
        <w:t>Касимкина</w:t>
      </w:r>
      <w:proofErr w:type="spellEnd"/>
      <w:r>
        <w:t xml:space="preserve"> Т.Н., начальник планово-экономического отдела </w:t>
      </w:r>
      <w:proofErr w:type="spellStart"/>
      <w:r>
        <w:t>Стригунова</w:t>
      </w:r>
      <w:proofErr w:type="spellEnd"/>
      <w:r>
        <w:t xml:space="preserve"> Н.М., начальник отдела социальных программ </w:t>
      </w:r>
      <w:proofErr w:type="spellStart"/>
      <w:r>
        <w:t>Зенкова</w:t>
      </w:r>
      <w:proofErr w:type="spellEnd"/>
      <w:r>
        <w:t xml:space="preserve"> Л.Н., секретарь Комиссии Куликова О.О. – ведущий специалист отдела организационно-кадровой работы</w:t>
      </w:r>
    </w:p>
    <w:p w:rsidR="001C23EF" w:rsidRDefault="001C23EF" w:rsidP="001C23EF">
      <w:pPr>
        <w:pStyle w:val="a3"/>
        <w:spacing w:line="360" w:lineRule="auto"/>
        <w:jc w:val="both"/>
      </w:pPr>
      <w:r>
        <w:t> </w:t>
      </w:r>
    </w:p>
    <w:p w:rsidR="001C23EF" w:rsidRDefault="001C23EF" w:rsidP="001C23EF">
      <w:pPr>
        <w:pStyle w:val="a3"/>
        <w:spacing w:line="360" w:lineRule="auto"/>
        <w:jc w:val="both"/>
      </w:pPr>
      <w:r>
        <w:t>1. Результаты проверки сведений, содержащихся в уведомлении сотрудника регионального отделения Фонда о возможности возникновения конфликта интересов в связи с получением единовременной страховой выплаты через региональное  отделении Фонда его супругой</w:t>
      </w:r>
    </w:p>
    <w:p w:rsidR="001C23EF" w:rsidRDefault="001C23EF" w:rsidP="001C23EF">
      <w:pPr>
        <w:pStyle w:val="a3"/>
        <w:spacing w:line="360" w:lineRule="auto"/>
        <w:jc w:val="both"/>
      </w:pPr>
      <w:r>
        <w:t xml:space="preserve">2. Результаты проверки сведений, содержащихся в уведомлении сотрудника регионального отделения Фонда о возможности возникновения конфликта интересов в </w:t>
      </w:r>
      <w:r>
        <w:lastRenderedPageBreak/>
        <w:t>связи с получением государственной услуги в рамках набора социальных услуг льготной категории граждан через региональное  отделении Фонда.</w:t>
      </w:r>
    </w:p>
    <w:p w:rsidR="001C23EF" w:rsidRDefault="001C23EF" w:rsidP="001C23EF">
      <w:pPr>
        <w:pStyle w:val="a3"/>
        <w:spacing w:line="360" w:lineRule="auto"/>
        <w:jc w:val="both"/>
      </w:pPr>
      <w:r>
        <w:t> </w:t>
      </w:r>
    </w:p>
    <w:p w:rsidR="001C23EF" w:rsidRDefault="001C23EF" w:rsidP="001C23EF">
      <w:pPr>
        <w:pStyle w:val="a3"/>
        <w:spacing w:line="360" w:lineRule="auto"/>
        <w:jc w:val="both"/>
      </w:pPr>
      <w:r>
        <w:rPr>
          <w:rStyle w:val="a4"/>
        </w:rPr>
        <w:t>По итогам заседания комиссией принято решение:</w:t>
      </w:r>
    </w:p>
    <w:p w:rsidR="001C23EF" w:rsidRDefault="001C23EF" w:rsidP="001C23EF">
      <w:pPr>
        <w:pStyle w:val="a3"/>
        <w:spacing w:line="360" w:lineRule="auto"/>
        <w:jc w:val="both"/>
      </w:pPr>
      <w:r>
        <w:t xml:space="preserve">Рассмотрев доклады отдела организационно-кадровой работы, отдела страхования профессиональных рисков, отдела социальных программ, по проверке полноты и достоверности сведений, содержащихся в уведомлении сотрудников регионального отделения Фонда, руководствуясь пунктом 23, </w:t>
      </w:r>
      <w:proofErr w:type="spellStart"/>
      <w:r>
        <w:t>пп</w:t>
      </w:r>
      <w:proofErr w:type="spellEnd"/>
      <w:r>
        <w:t xml:space="preserve">. 23.1 А, </w:t>
      </w:r>
      <w:proofErr w:type="spellStart"/>
      <w:r>
        <w:t>пп</w:t>
      </w:r>
      <w:proofErr w:type="spellEnd"/>
      <w:r>
        <w:t>. 23.1 Б, приказа Фонда социального страхования Российской Федерации от 19.07.2013 года № 240 «О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интересов»</w:t>
      </w:r>
    </w:p>
    <w:p w:rsidR="001C23EF" w:rsidRDefault="001C23EF" w:rsidP="001C23EF">
      <w:pPr>
        <w:pStyle w:val="a3"/>
        <w:spacing w:line="360" w:lineRule="auto"/>
        <w:jc w:val="both"/>
      </w:pPr>
      <w:r>
        <w:rPr>
          <w:b/>
          <w:bCs/>
        </w:rPr>
        <w:t>принято решение:</w:t>
      </w:r>
    </w:p>
    <w:p w:rsidR="001C23EF" w:rsidRDefault="001C23EF" w:rsidP="001C23EF">
      <w:pPr>
        <w:pStyle w:val="a3"/>
        <w:spacing w:line="360" w:lineRule="auto"/>
        <w:jc w:val="both"/>
      </w:pPr>
      <w:r>
        <w:t>- в настоящий момент конфликт интересов и личная заинтересованность отсутствуют;</w:t>
      </w:r>
    </w:p>
    <w:p w:rsidR="001C23EF" w:rsidRDefault="001C23EF" w:rsidP="001C23EF">
      <w:pPr>
        <w:pStyle w:val="a3"/>
        <w:spacing w:line="360" w:lineRule="auto"/>
        <w:jc w:val="both"/>
      </w:pPr>
      <w:r>
        <w:t>- в настоящий момент конфликта интересов нет, но возможность его возникновения присутствует;</w:t>
      </w:r>
    </w:p>
    <w:p w:rsidR="001C23EF" w:rsidRDefault="001C23EF" w:rsidP="001C23EF">
      <w:pPr>
        <w:pStyle w:val="a3"/>
        <w:spacing w:line="360" w:lineRule="auto"/>
        <w:jc w:val="both"/>
      </w:pPr>
      <w:r>
        <w:t xml:space="preserve">- в целях профилактики возникновения конфликта интересов начальнику отдела социальных программ </w:t>
      </w:r>
      <w:r>
        <w:rPr>
          <w:u w:val="single"/>
        </w:rPr>
        <w:t>взять на особый контроль</w:t>
      </w:r>
      <w:r>
        <w:t xml:space="preserve"> процесс оказания государственной услуги в виде социальных услуг льготной категории граждан в рамках действующего законодательства.</w:t>
      </w:r>
    </w:p>
    <w:p w:rsidR="001C23EF" w:rsidRDefault="001C23EF" w:rsidP="001C23EF">
      <w:pPr>
        <w:pStyle w:val="a3"/>
        <w:spacing w:line="360" w:lineRule="auto"/>
        <w:jc w:val="both"/>
      </w:pPr>
      <w:r>
        <w:rPr>
          <w:b/>
          <w:bCs/>
        </w:rPr>
        <w:t>Голосовали «за» единогласно.</w:t>
      </w:r>
    </w:p>
    <w:p w:rsidR="000175D7" w:rsidRPr="001C23EF" w:rsidRDefault="000175D7" w:rsidP="001C23EF">
      <w:pPr>
        <w:spacing w:line="360" w:lineRule="auto"/>
      </w:pPr>
    </w:p>
    <w:sectPr w:rsidR="000175D7" w:rsidRPr="001C23EF" w:rsidSect="0001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520C"/>
    <w:rsid w:val="000175D7"/>
    <w:rsid w:val="001C23EF"/>
    <w:rsid w:val="001F4D1E"/>
    <w:rsid w:val="002A1BA6"/>
    <w:rsid w:val="0058724E"/>
    <w:rsid w:val="00A21719"/>
    <w:rsid w:val="00E41460"/>
    <w:rsid w:val="00E55973"/>
    <w:rsid w:val="00EA22E9"/>
    <w:rsid w:val="00F8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D7"/>
  </w:style>
  <w:style w:type="paragraph" w:styleId="1">
    <w:name w:val="heading 1"/>
    <w:basedOn w:val="a"/>
    <w:link w:val="10"/>
    <w:uiPriority w:val="9"/>
    <w:qFormat/>
    <w:rsid w:val="00F85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011TsarenyaEL</cp:lastModifiedBy>
  <cp:revision>2</cp:revision>
  <dcterms:created xsi:type="dcterms:W3CDTF">2023-06-01T11:11:00Z</dcterms:created>
  <dcterms:modified xsi:type="dcterms:W3CDTF">2023-06-01T11:11:00Z</dcterms:modified>
</cp:coreProperties>
</file>