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01F9D" w14:textId="076DD785" w:rsidR="003925B7" w:rsidRDefault="003925B7">
      <w:r w:rsidRPr="003925B7">
        <w:rPr>
          <w:noProof/>
          <w:lang w:eastAsia="ru-RU"/>
        </w:rPr>
        <w:drawing>
          <wp:inline distT="0" distB="0" distL="0" distR="0" wp14:anchorId="46ECDF1B" wp14:editId="4EE6E286">
            <wp:extent cx="7962900" cy="5175247"/>
            <wp:effectExtent l="0" t="0" r="0" b="6985"/>
            <wp:docPr id="613543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54315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75483" cy="518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6913A" w14:textId="6850828D" w:rsidR="003925B7" w:rsidRDefault="003925B7">
      <w:r w:rsidRPr="003925B7">
        <w:rPr>
          <w:highlight w:val="green"/>
        </w:rPr>
        <w:t>Выбираем пункт «</w:t>
      </w:r>
      <w:r w:rsidR="00E61748" w:rsidRPr="00E61748">
        <w:rPr>
          <w:b/>
          <w:bCs/>
          <w:highlight w:val="green"/>
        </w:rPr>
        <w:t>Возмещение произведённых расходов на оплату предупредительных мер</w:t>
      </w:r>
      <w:r w:rsidRPr="003925B7">
        <w:rPr>
          <w:highlight w:val="green"/>
        </w:rPr>
        <w:t>»</w:t>
      </w:r>
    </w:p>
    <w:p w14:paraId="3FAC71E3" w14:textId="77777777" w:rsidR="003925B7" w:rsidRDefault="003925B7"/>
    <w:p w14:paraId="16A91A2F" w14:textId="77777777" w:rsidR="003925B7" w:rsidRDefault="003925B7"/>
    <w:p w14:paraId="6AB56928" w14:textId="77777777" w:rsidR="003925B7" w:rsidRDefault="003925B7"/>
    <w:p w14:paraId="4E7E8E93" w14:textId="1611C576" w:rsidR="003925B7" w:rsidRDefault="00E61748">
      <w:r w:rsidRPr="00E61748">
        <w:rPr>
          <w:noProof/>
          <w:lang w:eastAsia="ru-RU"/>
        </w:rPr>
        <w:lastRenderedPageBreak/>
        <w:drawing>
          <wp:inline distT="0" distB="0" distL="0" distR="0" wp14:anchorId="2A152655" wp14:editId="6B28C4C6">
            <wp:extent cx="9251950" cy="4989830"/>
            <wp:effectExtent l="0" t="0" r="6350" b="1270"/>
            <wp:docPr id="11008761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761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8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1B30E" w14:textId="788D9B03" w:rsidR="003925B7" w:rsidRDefault="003925B7">
      <w:r w:rsidRPr="003925B7">
        <w:rPr>
          <w:highlight w:val="green"/>
        </w:rPr>
        <w:t>Нажимаем «Начать»</w:t>
      </w:r>
    </w:p>
    <w:p w14:paraId="172CA574" w14:textId="77777777" w:rsidR="003925B7" w:rsidRDefault="003925B7"/>
    <w:p w14:paraId="31AC6EF0" w14:textId="06751483" w:rsidR="003925B7" w:rsidRDefault="003925B7">
      <w:r w:rsidRPr="003925B7">
        <w:rPr>
          <w:noProof/>
          <w:lang w:eastAsia="ru-RU"/>
        </w:rPr>
        <w:lastRenderedPageBreak/>
        <w:drawing>
          <wp:inline distT="0" distB="0" distL="0" distR="0" wp14:anchorId="54A097CA" wp14:editId="3235B456">
            <wp:extent cx="9251950" cy="5396230"/>
            <wp:effectExtent l="0" t="0" r="6350" b="0"/>
            <wp:docPr id="20093763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3763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BCBEF" w14:textId="77777777" w:rsidR="003925B7" w:rsidRDefault="003925B7"/>
    <w:p w14:paraId="06F9027C" w14:textId="5ECB6E51" w:rsidR="003925B7" w:rsidRDefault="003925B7">
      <w:r w:rsidRPr="003925B7">
        <w:rPr>
          <w:highlight w:val="green"/>
        </w:rPr>
        <w:t>Нажимаем «Нет»</w:t>
      </w:r>
    </w:p>
    <w:p w14:paraId="65A3DD73" w14:textId="67CEFD5E" w:rsidR="003925B7" w:rsidRDefault="00E61748">
      <w:r w:rsidRPr="00E61748">
        <w:rPr>
          <w:noProof/>
          <w:lang w:eastAsia="ru-RU"/>
        </w:rPr>
        <w:lastRenderedPageBreak/>
        <w:drawing>
          <wp:inline distT="0" distB="0" distL="0" distR="0" wp14:anchorId="0ADADEC3" wp14:editId="210BA2E5">
            <wp:extent cx="9251950" cy="4491355"/>
            <wp:effectExtent l="0" t="0" r="6350" b="4445"/>
            <wp:docPr id="1535862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8628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49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7A99" w14:textId="1F23369A" w:rsidR="003925B7" w:rsidRDefault="005C3796">
      <w:r w:rsidRPr="005C3796">
        <w:rPr>
          <w:highlight w:val="green"/>
        </w:rPr>
        <w:t>Нажимаем «</w:t>
      </w:r>
      <w:r w:rsidR="00E61748">
        <w:rPr>
          <w:highlight w:val="green"/>
        </w:rPr>
        <w:t>На счет в банке</w:t>
      </w:r>
      <w:r w:rsidRPr="005C3796">
        <w:rPr>
          <w:highlight w:val="green"/>
        </w:rPr>
        <w:t>»</w:t>
      </w:r>
    </w:p>
    <w:p w14:paraId="45A1E94E" w14:textId="77777777" w:rsidR="003925B7" w:rsidRDefault="003925B7">
      <w:pPr>
        <w:rPr>
          <w:b/>
          <w:bCs/>
        </w:rPr>
      </w:pPr>
    </w:p>
    <w:p w14:paraId="4129151D" w14:textId="77777777" w:rsidR="005C3796" w:rsidRDefault="005C3796">
      <w:pPr>
        <w:rPr>
          <w:b/>
          <w:bCs/>
        </w:rPr>
      </w:pPr>
    </w:p>
    <w:p w14:paraId="24D9BA69" w14:textId="77777777" w:rsidR="005C3796" w:rsidRDefault="005C3796">
      <w:pPr>
        <w:rPr>
          <w:b/>
          <w:bCs/>
        </w:rPr>
      </w:pPr>
    </w:p>
    <w:p w14:paraId="2559A755" w14:textId="5AA9EADC" w:rsidR="005C3796" w:rsidRDefault="00E61748">
      <w:pPr>
        <w:rPr>
          <w:b/>
          <w:bCs/>
        </w:rPr>
      </w:pPr>
      <w:r w:rsidRPr="00E61748">
        <w:rPr>
          <w:b/>
          <w:bCs/>
          <w:noProof/>
          <w:lang w:eastAsia="ru-RU"/>
        </w:rPr>
        <w:lastRenderedPageBreak/>
        <w:drawing>
          <wp:inline distT="0" distB="0" distL="0" distR="0" wp14:anchorId="43A3DC61" wp14:editId="32FA28F8">
            <wp:extent cx="8515350" cy="6123108"/>
            <wp:effectExtent l="0" t="0" r="0" b="0"/>
            <wp:docPr id="715019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01961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24757" cy="612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EA85E" w14:textId="5C1D2F61" w:rsidR="005C3796" w:rsidRPr="005C3796" w:rsidRDefault="005C3796">
      <w:r w:rsidRPr="005C3796">
        <w:rPr>
          <w:highlight w:val="green"/>
        </w:rPr>
        <w:t>Нажимаем «Перейти к заявлению»</w:t>
      </w:r>
    </w:p>
    <w:p w14:paraId="2E5D6296" w14:textId="30359572" w:rsidR="005C3796" w:rsidRDefault="005C3796">
      <w:pPr>
        <w:rPr>
          <w:b/>
          <w:bCs/>
        </w:rPr>
      </w:pPr>
    </w:p>
    <w:p w14:paraId="2A47193F" w14:textId="158D72BC" w:rsidR="005C3796" w:rsidRDefault="008A59E6">
      <w:pPr>
        <w:rPr>
          <w:b/>
          <w:bCs/>
        </w:rPr>
      </w:pPr>
      <w:r>
        <w:rPr>
          <w:b/>
          <w:bCs/>
          <w:noProof/>
          <w:shd w:val="clear" w:color="auto" w:fill="000000" w:themeFill="text1"/>
          <w:lang w:eastAsia="ru-RU"/>
        </w:rPr>
        <w:drawing>
          <wp:inline distT="0" distB="0" distL="0" distR="0" wp14:anchorId="2394B565" wp14:editId="59CEB263">
            <wp:extent cx="9001125" cy="5391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82AD2" w14:textId="0D7E4ABB" w:rsidR="005C3796" w:rsidRPr="005C3796" w:rsidRDefault="005C3796">
      <w:r w:rsidRPr="005C3796">
        <w:rPr>
          <w:highlight w:val="green"/>
        </w:rPr>
        <w:t>Проверяем и нажимаем «Верно»</w:t>
      </w:r>
    </w:p>
    <w:p w14:paraId="669A34AA" w14:textId="77777777" w:rsidR="005C3796" w:rsidRPr="005C3796" w:rsidRDefault="005C3796"/>
    <w:p w14:paraId="5DFAE1AE" w14:textId="77777777" w:rsidR="005C3796" w:rsidRPr="005C3796" w:rsidRDefault="005C3796"/>
    <w:p w14:paraId="23CB601E" w14:textId="5ADAF4B3" w:rsidR="005C3796" w:rsidRPr="005C3796" w:rsidRDefault="00E61748">
      <w:r w:rsidRPr="00E61748">
        <w:rPr>
          <w:noProof/>
          <w:lang w:eastAsia="ru-RU"/>
        </w:rPr>
        <w:drawing>
          <wp:inline distT="0" distB="0" distL="0" distR="0" wp14:anchorId="1CEA5969" wp14:editId="4819A5F0">
            <wp:extent cx="9251950" cy="4826000"/>
            <wp:effectExtent l="0" t="0" r="6350" b="0"/>
            <wp:docPr id="584414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141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4319D" w14:textId="77777777" w:rsidR="005C3796" w:rsidRPr="005C3796" w:rsidRDefault="005C3796"/>
    <w:p w14:paraId="2876EBC1" w14:textId="75942D47" w:rsidR="005C3796" w:rsidRPr="005C3796" w:rsidRDefault="005C3796">
      <w:r w:rsidRPr="005C3796">
        <w:rPr>
          <w:highlight w:val="green"/>
        </w:rPr>
        <w:t>Указываем «Регистрационный номер страхователя» и</w:t>
      </w:r>
      <w:r w:rsidR="00E61748">
        <w:rPr>
          <w:highlight w:val="green"/>
        </w:rPr>
        <w:t xml:space="preserve"> «Код подчиненности»</w:t>
      </w:r>
      <w:r w:rsidRPr="005C3796">
        <w:rPr>
          <w:highlight w:val="green"/>
        </w:rPr>
        <w:t xml:space="preserve"> нажимаем «</w:t>
      </w:r>
      <w:r>
        <w:rPr>
          <w:highlight w:val="green"/>
        </w:rPr>
        <w:t>П</w:t>
      </w:r>
      <w:r w:rsidRPr="005C3796">
        <w:rPr>
          <w:highlight w:val="green"/>
        </w:rPr>
        <w:t>родолжить»</w:t>
      </w:r>
    </w:p>
    <w:p w14:paraId="0F549A87" w14:textId="77777777" w:rsidR="005C3796" w:rsidRPr="005C3796" w:rsidRDefault="005C3796"/>
    <w:p w14:paraId="3EF19B55" w14:textId="77777777" w:rsidR="005C3796" w:rsidRPr="005C3796" w:rsidRDefault="005C3796"/>
    <w:p w14:paraId="308BCD80" w14:textId="553832BD" w:rsidR="005C3796" w:rsidRPr="005C3796" w:rsidRDefault="00E61748">
      <w:r w:rsidRPr="00E61748">
        <w:rPr>
          <w:noProof/>
          <w:lang w:eastAsia="ru-RU"/>
        </w:rPr>
        <w:lastRenderedPageBreak/>
        <w:drawing>
          <wp:inline distT="0" distB="0" distL="0" distR="0" wp14:anchorId="67FF66AE" wp14:editId="098D7D60">
            <wp:extent cx="9251950" cy="4998085"/>
            <wp:effectExtent l="0" t="0" r="6350" b="0"/>
            <wp:docPr id="1464857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5727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9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010DD" w14:textId="46645C95" w:rsidR="005C3796" w:rsidRPr="005C3796" w:rsidRDefault="005C3796">
      <w:pPr>
        <w:rPr>
          <w:highlight w:val="green"/>
        </w:rPr>
      </w:pPr>
      <w:r w:rsidRPr="005C3796">
        <w:rPr>
          <w:highlight w:val="green"/>
        </w:rPr>
        <w:t xml:space="preserve">Выбираем из выпадающего списка «Наименование предупредительной меры» и указываем сумму </w:t>
      </w:r>
      <w:r w:rsidR="00E61748">
        <w:rPr>
          <w:highlight w:val="green"/>
        </w:rPr>
        <w:t>фактических</w:t>
      </w:r>
      <w:r w:rsidRPr="005C3796">
        <w:rPr>
          <w:highlight w:val="green"/>
        </w:rPr>
        <w:t xml:space="preserve"> расходов (разделитель в сумме точка, а не запятая)</w:t>
      </w:r>
    </w:p>
    <w:p w14:paraId="7A2CE4C3" w14:textId="6CF226A1" w:rsidR="005C3796" w:rsidRDefault="005C3796">
      <w:r w:rsidRPr="005C3796">
        <w:rPr>
          <w:highlight w:val="green"/>
        </w:rPr>
        <w:t>Нажимаем «Продолжить»</w:t>
      </w:r>
    </w:p>
    <w:p w14:paraId="7D6CCE07" w14:textId="4116513E" w:rsidR="005C3796" w:rsidRPr="005C3796" w:rsidRDefault="00E61748">
      <w:r w:rsidRPr="00E61748">
        <w:rPr>
          <w:noProof/>
          <w:lang w:eastAsia="ru-RU"/>
        </w:rPr>
        <w:lastRenderedPageBreak/>
        <w:drawing>
          <wp:inline distT="0" distB="0" distL="0" distR="0" wp14:anchorId="10378BAC" wp14:editId="1B67F737">
            <wp:extent cx="9251950" cy="3835400"/>
            <wp:effectExtent l="0" t="0" r="6350" b="0"/>
            <wp:docPr id="2919774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774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376E2" w14:textId="683473E9" w:rsidR="00E61748" w:rsidRDefault="00E61748">
      <w:pPr>
        <w:rPr>
          <w:highlight w:val="green"/>
        </w:rPr>
      </w:pPr>
      <w:r>
        <w:rPr>
          <w:highlight w:val="green"/>
        </w:rPr>
        <w:t>Указываем данные ответственного сотрудника и нажимаем «Продолжить»</w:t>
      </w:r>
    </w:p>
    <w:p w14:paraId="6C0DD2F4" w14:textId="77777777" w:rsidR="00E61748" w:rsidRDefault="00E61748">
      <w:pPr>
        <w:rPr>
          <w:highlight w:val="green"/>
        </w:rPr>
      </w:pPr>
    </w:p>
    <w:p w14:paraId="0D19C8C2" w14:textId="77777777" w:rsidR="00E61748" w:rsidRDefault="00E61748">
      <w:pPr>
        <w:rPr>
          <w:highlight w:val="green"/>
        </w:rPr>
      </w:pPr>
    </w:p>
    <w:p w14:paraId="42F1B92E" w14:textId="77777777" w:rsidR="005C3796" w:rsidRDefault="005C3796"/>
    <w:p w14:paraId="6F04E7E6" w14:textId="77777777" w:rsidR="00E61748" w:rsidRDefault="00E61748"/>
    <w:p w14:paraId="27659605" w14:textId="77777777" w:rsidR="00E61748" w:rsidRDefault="00E61748"/>
    <w:p w14:paraId="4BEE7DF8" w14:textId="77777777" w:rsidR="00E61748" w:rsidRDefault="00E61748"/>
    <w:p w14:paraId="5F6A7B0F" w14:textId="77777777" w:rsidR="00E61748" w:rsidRDefault="00E61748"/>
    <w:p w14:paraId="7CE3EBD3" w14:textId="77777777" w:rsidR="00E61748" w:rsidRDefault="00E61748"/>
    <w:p w14:paraId="3F4CEEB5" w14:textId="302C262B" w:rsidR="00E61748" w:rsidRDefault="00E61748">
      <w:r w:rsidRPr="00E61748">
        <w:rPr>
          <w:noProof/>
          <w:lang w:eastAsia="ru-RU"/>
        </w:rPr>
        <w:lastRenderedPageBreak/>
        <w:drawing>
          <wp:inline distT="0" distB="0" distL="0" distR="0" wp14:anchorId="28C10B73" wp14:editId="48544FBE">
            <wp:extent cx="9251950" cy="5273040"/>
            <wp:effectExtent l="0" t="0" r="6350" b="3810"/>
            <wp:docPr id="1740761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6149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CEE5D" w14:textId="2C9CD09D" w:rsidR="00022157" w:rsidRDefault="00022157" w:rsidP="00022157">
      <w:pPr>
        <w:rPr>
          <w:highlight w:val="green"/>
        </w:rPr>
      </w:pPr>
      <w:r>
        <w:rPr>
          <w:highlight w:val="green"/>
        </w:rPr>
        <w:t>Указываем данные Территориального органа СФР, номер и дату приказа (решения) о финансовом обеспечении и нажимаем «Продолжить»</w:t>
      </w:r>
    </w:p>
    <w:p w14:paraId="77435CD4" w14:textId="77777777" w:rsidR="00E61748" w:rsidRDefault="00E61748"/>
    <w:p w14:paraId="22BF1F29" w14:textId="77777777" w:rsidR="00E61748" w:rsidRDefault="00E61748"/>
    <w:p w14:paraId="40185BA2" w14:textId="77777777" w:rsidR="00E61748" w:rsidRDefault="00E61748"/>
    <w:p w14:paraId="2BF7BEE4" w14:textId="77777777" w:rsidR="00E61748" w:rsidRDefault="00E61748"/>
    <w:p w14:paraId="21EB3E56" w14:textId="4CD53845" w:rsidR="00E61748" w:rsidRDefault="00022157">
      <w:r w:rsidRPr="00022157">
        <w:rPr>
          <w:noProof/>
          <w:lang w:eastAsia="ru-RU"/>
        </w:rPr>
        <w:drawing>
          <wp:inline distT="0" distB="0" distL="0" distR="0" wp14:anchorId="2ADC7C65" wp14:editId="3B0B6E69">
            <wp:extent cx="9251950" cy="4794885"/>
            <wp:effectExtent l="0" t="0" r="6350" b="5715"/>
            <wp:docPr id="393844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4452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9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B618" w14:textId="26776375" w:rsidR="00022157" w:rsidRDefault="002F45D2" w:rsidP="00022157">
      <w:pPr>
        <w:rPr>
          <w:highlight w:val="green"/>
        </w:rPr>
      </w:pPr>
      <w:r>
        <w:rPr>
          <w:highlight w:val="green"/>
        </w:rPr>
        <w:t xml:space="preserve">Указываем </w:t>
      </w:r>
      <w:r w:rsidR="00022157">
        <w:rPr>
          <w:highlight w:val="green"/>
        </w:rPr>
        <w:t xml:space="preserve">реквизиты </w:t>
      </w:r>
      <w:r>
        <w:rPr>
          <w:highlight w:val="green"/>
        </w:rPr>
        <w:t xml:space="preserve">банковского </w:t>
      </w:r>
      <w:r w:rsidR="00022157">
        <w:rPr>
          <w:highlight w:val="green"/>
        </w:rPr>
        <w:t>счета и нажимаем «Продолжить»</w:t>
      </w:r>
    </w:p>
    <w:p w14:paraId="510EE68F" w14:textId="77777777" w:rsidR="00E61748" w:rsidRDefault="00E61748"/>
    <w:p w14:paraId="4A08AACE" w14:textId="77777777" w:rsidR="00E61748" w:rsidRDefault="00E61748"/>
    <w:p w14:paraId="5A0136CC" w14:textId="77777777" w:rsidR="00022157" w:rsidRDefault="00022157"/>
    <w:p w14:paraId="4642DA18" w14:textId="77777777" w:rsidR="00022157" w:rsidRDefault="00022157">
      <w:r w:rsidRPr="00022157">
        <w:rPr>
          <w:noProof/>
          <w:lang w:eastAsia="ru-RU"/>
        </w:rPr>
        <w:lastRenderedPageBreak/>
        <w:drawing>
          <wp:inline distT="0" distB="0" distL="0" distR="0" wp14:anchorId="14FDE1FA" wp14:editId="69703ABE">
            <wp:extent cx="8372475" cy="5656161"/>
            <wp:effectExtent l="0" t="0" r="0" b="1905"/>
            <wp:docPr id="1753310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1055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377430" cy="565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BBFF8" w14:textId="1F5B0301" w:rsidR="00022157" w:rsidRPr="002F45D2" w:rsidRDefault="002F45D2">
      <w:r w:rsidRPr="002F45D2">
        <w:rPr>
          <w:highlight w:val="green"/>
        </w:rPr>
        <w:t>Загружаем документы, обосновывающие необходимость расходов и подтверждающие фактические расходы и нажимаем «Продолжить»</w:t>
      </w:r>
    </w:p>
    <w:p w14:paraId="4E75C937" w14:textId="77777777" w:rsidR="00022157" w:rsidRDefault="00022157"/>
    <w:p w14:paraId="5F38B1E6" w14:textId="32C2E887" w:rsidR="005C3796" w:rsidRDefault="005C3796">
      <w:r w:rsidRPr="005C3796">
        <w:rPr>
          <w:noProof/>
          <w:lang w:eastAsia="ru-RU"/>
        </w:rPr>
        <w:lastRenderedPageBreak/>
        <w:drawing>
          <wp:inline distT="0" distB="0" distL="0" distR="0" wp14:anchorId="7A5F5FA7" wp14:editId="2D90A5B7">
            <wp:extent cx="9251950" cy="5285740"/>
            <wp:effectExtent l="0" t="0" r="6350" b="0"/>
            <wp:docPr id="6616339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63395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8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B765B" w14:textId="2A70A1CE" w:rsidR="005C3796" w:rsidRDefault="005C3796">
      <w:r w:rsidRPr="003F0783">
        <w:rPr>
          <w:highlight w:val="green"/>
        </w:rPr>
        <w:t>Выбираем региональное отделение СФР</w:t>
      </w:r>
      <w:r w:rsidR="003F0783" w:rsidRPr="003F0783">
        <w:rPr>
          <w:highlight w:val="green"/>
        </w:rPr>
        <w:t xml:space="preserve"> </w:t>
      </w:r>
    </w:p>
    <w:p w14:paraId="7A0678B7" w14:textId="77777777" w:rsidR="005C3796" w:rsidRDefault="005C3796"/>
    <w:p w14:paraId="14A7950D" w14:textId="77777777" w:rsidR="005C3796" w:rsidRDefault="005C3796"/>
    <w:p w14:paraId="38DED2D8" w14:textId="77777777" w:rsidR="005C3796" w:rsidRDefault="005C3796"/>
    <w:p w14:paraId="07349DFA" w14:textId="5CA27B78" w:rsidR="005C3796" w:rsidRDefault="005C3796">
      <w:r w:rsidRPr="005C3796">
        <w:rPr>
          <w:noProof/>
          <w:lang w:eastAsia="ru-RU"/>
        </w:rPr>
        <w:lastRenderedPageBreak/>
        <w:drawing>
          <wp:inline distT="0" distB="0" distL="0" distR="0" wp14:anchorId="60679A03" wp14:editId="49AB04E8">
            <wp:extent cx="9251950" cy="5281930"/>
            <wp:effectExtent l="0" t="0" r="6350" b="0"/>
            <wp:docPr id="1453122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12217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8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71498" w14:textId="2502B041" w:rsidR="005C3796" w:rsidRDefault="005C3796">
      <w:r w:rsidRPr="005C3796">
        <w:rPr>
          <w:highlight w:val="green"/>
        </w:rPr>
        <w:t>Нажимаем «Перейти к подписанию»</w:t>
      </w:r>
    </w:p>
    <w:p w14:paraId="571B2F62" w14:textId="77777777" w:rsidR="005C3796" w:rsidRDefault="005C3796"/>
    <w:p w14:paraId="14DDC5EE" w14:textId="77777777" w:rsidR="005C3796" w:rsidRDefault="005C3796"/>
    <w:p w14:paraId="3FC28EA3" w14:textId="6A0F9491" w:rsidR="005C3796" w:rsidRDefault="00BA0C3D">
      <w:bookmarkStart w:id="0" w:name="_GoBack"/>
      <w:bookmarkEnd w:id="0"/>
      <w:r>
        <w:rPr>
          <w:b/>
          <w:bCs/>
          <w:noProof/>
          <w:lang w:eastAsia="ru-RU"/>
        </w:rPr>
        <w:lastRenderedPageBreak/>
        <w:drawing>
          <wp:inline distT="0" distB="0" distL="0" distR="0" wp14:anchorId="25A18788" wp14:editId="72C364BA">
            <wp:extent cx="4638675" cy="5524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52D8D" w14:textId="366916D4" w:rsidR="005C3796" w:rsidRDefault="005C3796"/>
    <w:p w14:paraId="448B6680" w14:textId="4EF9C685" w:rsidR="005C3796" w:rsidRDefault="00876EFD">
      <w:r w:rsidRPr="00876EFD">
        <w:rPr>
          <w:highlight w:val="green"/>
        </w:rPr>
        <w:t>Нажмите «Продолжить»</w:t>
      </w:r>
    </w:p>
    <w:p w14:paraId="0CFB75CA" w14:textId="77777777" w:rsidR="005C3796" w:rsidRDefault="005C3796"/>
    <w:p w14:paraId="7CEB18C5" w14:textId="77777777" w:rsidR="005C3796" w:rsidRDefault="005C3796"/>
    <w:p w14:paraId="578B962C" w14:textId="4A4E5DFF" w:rsidR="005C3796" w:rsidRDefault="005C3796">
      <w:r w:rsidRPr="005C3796">
        <w:rPr>
          <w:noProof/>
          <w:lang w:eastAsia="ru-RU"/>
        </w:rPr>
        <w:drawing>
          <wp:inline distT="0" distB="0" distL="0" distR="0" wp14:anchorId="3B78DAFA" wp14:editId="1EDC3416">
            <wp:extent cx="9251950" cy="4959985"/>
            <wp:effectExtent l="0" t="0" r="6350" b="0"/>
            <wp:docPr id="1352842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84244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2EC40" w14:textId="115D7586" w:rsidR="005C3796" w:rsidRDefault="00876EFD">
      <w:r>
        <w:rPr>
          <w:highlight w:val="green"/>
        </w:rPr>
        <w:t>Выберите способ подписания, если подписываете УКЭП из ФНС, то выберите пункт «</w:t>
      </w:r>
      <w:r w:rsidR="005C3796" w:rsidRPr="00B52C33">
        <w:rPr>
          <w:highlight w:val="green"/>
        </w:rPr>
        <w:t>УКЭП с компьютера</w:t>
      </w:r>
      <w:r w:rsidRPr="001C126E">
        <w:rPr>
          <w:highlight w:val="green"/>
        </w:rPr>
        <w:t>»</w:t>
      </w:r>
    </w:p>
    <w:p w14:paraId="5C0F2A2D" w14:textId="77777777" w:rsidR="00B52C33" w:rsidRDefault="00B52C33"/>
    <w:p w14:paraId="29AF14FB" w14:textId="77777777" w:rsidR="00B52C33" w:rsidRDefault="00B52C33"/>
    <w:p w14:paraId="61984EBD" w14:textId="77777777" w:rsidR="00B52C33" w:rsidRDefault="00B52C33"/>
    <w:p w14:paraId="5CE47659" w14:textId="77777777" w:rsidR="00B52C33" w:rsidRDefault="00B52C33"/>
    <w:p w14:paraId="7C8B9043" w14:textId="43803E9D" w:rsidR="00B52C33" w:rsidRDefault="00B52C33">
      <w:r w:rsidRPr="00B52C33">
        <w:rPr>
          <w:noProof/>
          <w:lang w:eastAsia="ru-RU"/>
        </w:rPr>
        <w:drawing>
          <wp:inline distT="0" distB="0" distL="0" distR="0" wp14:anchorId="29EEF077" wp14:editId="2075A668">
            <wp:extent cx="9251950" cy="5053330"/>
            <wp:effectExtent l="0" t="0" r="6350" b="0"/>
            <wp:docPr id="469148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14868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5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B3F0" w14:textId="09B079F6" w:rsidR="00B52C33" w:rsidRDefault="00B52C33">
      <w:r w:rsidRPr="00B52C33">
        <w:rPr>
          <w:highlight w:val="green"/>
        </w:rPr>
        <w:t>Нажмите «Подписать»</w:t>
      </w:r>
    </w:p>
    <w:p w14:paraId="62604CE7" w14:textId="77777777" w:rsidR="00B52C33" w:rsidRDefault="00B52C33"/>
    <w:p w14:paraId="12453A15" w14:textId="77777777" w:rsidR="00B52C33" w:rsidRDefault="00B52C33"/>
    <w:p w14:paraId="040D1D28" w14:textId="5293B370" w:rsidR="00965239" w:rsidRDefault="00965239">
      <w:r w:rsidRPr="00965239">
        <w:rPr>
          <w:noProof/>
          <w:lang w:eastAsia="ru-RU"/>
        </w:rPr>
        <w:lastRenderedPageBreak/>
        <w:drawing>
          <wp:inline distT="0" distB="0" distL="0" distR="0" wp14:anchorId="0757C302" wp14:editId="3295E72D">
            <wp:extent cx="9251950" cy="4299585"/>
            <wp:effectExtent l="0" t="0" r="6350" b="5715"/>
            <wp:docPr id="20036396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964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8929" w14:textId="77777777" w:rsidR="00B52C33" w:rsidRDefault="00B52C33"/>
    <w:p w14:paraId="35FE3742" w14:textId="3BD27AF2" w:rsidR="00B52C33" w:rsidRPr="005C3796" w:rsidRDefault="00B52C33"/>
    <w:sectPr w:rsidR="00B52C33" w:rsidRPr="005C3796" w:rsidSect="003925B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C3DEC" w14:textId="77777777" w:rsidR="00562A3F" w:rsidRDefault="00562A3F" w:rsidP="003925B7">
      <w:pPr>
        <w:spacing w:after="0" w:line="240" w:lineRule="auto"/>
      </w:pPr>
      <w:r>
        <w:separator/>
      </w:r>
    </w:p>
  </w:endnote>
  <w:endnote w:type="continuationSeparator" w:id="0">
    <w:p w14:paraId="3B03C168" w14:textId="77777777" w:rsidR="00562A3F" w:rsidRDefault="00562A3F" w:rsidP="0039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EF37E" w14:textId="77777777" w:rsidR="00562A3F" w:rsidRDefault="00562A3F" w:rsidP="003925B7">
      <w:pPr>
        <w:spacing w:after="0" w:line="240" w:lineRule="auto"/>
      </w:pPr>
      <w:r>
        <w:separator/>
      </w:r>
    </w:p>
  </w:footnote>
  <w:footnote w:type="continuationSeparator" w:id="0">
    <w:p w14:paraId="6F5EA2E9" w14:textId="77777777" w:rsidR="00562A3F" w:rsidRDefault="00562A3F" w:rsidP="003925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315"/>
    <w:rsid w:val="00011BB3"/>
    <w:rsid w:val="00022157"/>
    <w:rsid w:val="001C126E"/>
    <w:rsid w:val="002F45D2"/>
    <w:rsid w:val="003925B7"/>
    <w:rsid w:val="003A2331"/>
    <w:rsid w:val="003F0783"/>
    <w:rsid w:val="004D70FE"/>
    <w:rsid w:val="00562A3F"/>
    <w:rsid w:val="00572F16"/>
    <w:rsid w:val="005C3796"/>
    <w:rsid w:val="00780315"/>
    <w:rsid w:val="00876EFD"/>
    <w:rsid w:val="00894A67"/>
    <w:rsid w:val="008A59E6"/>
    <w:rsid w:val="00965239"/>
    <w:rsid w:val="00B52C33"/>
    <w:rsid w:val="00B72ED4"/>
    <w:rsid w:val="00B87B09"/>
    <w:rsid w:val="00BA0C3D"/>
    <w:rsid w:val="00BA5F42"/>
    <w:rsid w:val="00C42FE5"/>
    <w:rsid w:val="00D75E6F"/>
    <w:rsid w:val="00D810F8"/>
    <w:rsid w:val="00DC682C"/>
    <w:rsid w:val="00E6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DA3C"/>
  <w15:chartTrackingRefBased/>
  <w15:docId w15:val="{2E95B6F6-3DFB-4589-8F4F-6ABCB8B6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0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3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0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03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0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0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0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0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03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03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03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03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03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03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03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03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03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0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0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0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0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0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03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03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03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03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03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031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9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925B7"/>
  </w:style>
  <w:style w:type="paragraph" w:styleId="ae">
    <w:name w:val="footer"/>
    <w:basedOn w:val="a"/>
    <w:link w:val="af"/>
    <w:uiPriority w:val="99"/>
    <w:unhideWhenUsed/>
    <w:rsid w:val="003925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9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2DBA3-5875-4FD0-AE8A-CC304E1B0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18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Рахимова</dc:creator>
  <cp:keywords/>
  <dc:description/>
  <cp:lastModifiedBy>Березкина Ольга Юрьевна</cp:lastModifiedBy>
  <cp:revision>9</cp:revision>
  <dcterms:created xsi:type="dcterms:W3CDTF">2026-03-11T09:11:00Z</dcterms:created>
  <dcterms:modified xsi:type="dcterms:W3CDTF">2026-08-14T11:37:00Z</dcterms:modified>
</cp:coreProperties>
</file>