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2EA" w:rsidRPr="006842EA" w:rsidRDefault="006842EA" w:rsidP="006842EA">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6842EA">
        <w:rPr>
          <w:rFonts w:ascii="Times New Roman" w:eastAsia="Times New Roman" w:hAnsi="Times New Roman" w:cs="Times New Roman"/>
          <w:b/>
          <w:bCs/>
          <w:kern w:val="36"/>
          <w:sz w:val="48"/>
          <w:szCs w:val="48"/>
          <w:lang w:eastAsia="ru-RU"/>
        </w:rPr>
        <w:t>Субсидии на создание (оборудование) рабочих мест для трудоустройства инвалидов</w:t>
      </w:r>
    </w:p>
    <w:p w:rsidR="006842EA" w:rsidRPr="006842EA" w:rsidRDefault="006842EA" w:rsidP="006842EA">
      <w:pPr>
        <w:spacing w:after="0"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 xml:space="preserve"> Приказ Фонда пенсионного и социального страхования Российской Федерации от 29 декабря 2024 г. № 2712 «Об утверждении Решения о порядке предоставления субсидий в целях создания (оборудования) рабочих мест для трудоустройства инвалидов» </w:t>
      </w:r>
    </w:p>
    <w:p w:rsidR="006842EA" w:rsidRPr="006842EA" w:rsidRDefault="006842EA" w:rsidP="006842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Приказ Фонда от 29 декабря 2024 г. № 2712 разработан в рамках мероприятий по государственной поддержке юридических лиц и индивидуальных предпринимателей в целях возмещения части расходов работодателей на оборудование рабочих мест для трудоустройства инвалидов (изм. Приказа от 13.03.2025 № 287, 24.07.2025 № 862).</w:t>
      </w:r>
    </w:p>
    <w:p w:rsidR="006842EA" w:rsidRPr="006842EA" w:rsidRDefault="006842EA" w:rsidP="006842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Приказом Фонда утверждено Решение о порядке предоставления субсидии в целях создания (оборудования) рабочих мест для трудоустройства инвалидов.</w:t>
      </w:r>
    </w:p>
    <w:p w:rsidR="006842EA" w:rsidRPr="006842EA" w:rsidRDefault="006842EA" w:rsidP="006842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Под оборудованием рабочего места для трудоустройства инвалида понимается:</w:t>
      </w:r>
    </w:p>
    <w:p w:rsidR="006842EA" w:rsidRPr="006842EA" w:rsidRDefault="006842EA" w:rsidP="006842E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оборудование вновь создаваемого рабочего места для инвалида;</w:t>
      </w:r>
    </w:p>
    <w:p w:rsidR="006842EA" w:rsidRPr="006842EA" w:rsidRDefault="006842EA" w:rsidP="006842E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дооборудование существующего вакантного рабочего места, на которое будет трудоустроен инвалид;</w:t>
      </w:r>
    </w:p>
    <w:p w:rsidR="006842EA" w:rsidRPr="006842EA" w:rsidRDefault="006842EA" w:rsidP="006842E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оборудование рабочего места для инвалида на дому, если надомный труд используется работодателем как форма хозяйствования и оформление надомного труда осуществляется в соответствии с Трудовым кодексом Российской Федерации.</w:t>
      </w:r>
    </w:p>
    <w:p w:rsidR="002D7B52" w:rsidRDefault="006842EA" w:rsidP="006842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 xml:space="preserve">Оборудование рабочих мест для трудоустройства инвалидов осуществляется работодателем индивидуально для конкретного инвалида, а также для группы инвалидов, имеющих однотипные нарушения функций организма и ограничения жизнедеятельности исходя из сведений, содержащихся в рекомендациях индивидуальной программы реабилитации </w:t>
      </w:r>
      <w:r w:rsidR="002D7B52">
        <w:rPr>
          <w:rFonts w:ascii="Times New Roman" w:eastAsia="Times New Roman" w:hAnsi="Times New Roman" w:cs="Times New Roman"/>
          <w:sz w:val="24"/>
          <w:szCs w:val="24"/>
          <w:lang w:eastAsia="ru-RU"/>
        </w:rPr>
        <w:t>(</w:t>
      </w:r>
      <w:proofErr w:type="spellStart"/>
      <w:r w:rsidRPr="006842EA">
        <w:rPr>
          <w:rFonts w:ascii="Times New Roman" w:eastAsia="Times New Roman" w:hAnsi="Times New Roman" w:cs="Times New Roman"/>
          <w:sz w:val="24"/>
          <w:szCs w:val="24"/>
          <w:lang w:eastAsia="ru-RU"/>
        </w:rPr>
        <w:t>абилитации</w:t>
      </w:r>
      <w:proofErr w:type="spellEnd"/>
      <w:r w:rsidR="002D7B52">
        <w:rPr>
          <w:rFonts w:ascii="Times New Roman" w:eastAsia="Times New Roman" w:hAnsi="Times New Roman" w:cs="Times New Roman"/>
          <w:sz w:val="24"/>
          <w:szCs w:val="24"/>
          <w:lang w:eastAsia="ru-RU"/>
        </w:rPr>
        <w:t>)</w:t>
      </w:r>
      <w:r w:rsidRPr="006842EA">
        <w:rPr>
          <w:rFonts w:ascii="Times New Roman" w:eastAsia="Times New Roman" w:hAnsi="Times New Roman" w:cs="Times New Roman"/>
          <w:sz w:val="24"/>
          <w:szCs w:val="24"/>
          <w:lang w:eastAsia="ru-RU"/>
        </w:rPr>
        <w:t xml:space="preserve"> инвалида</w:t>
      </w:r>
      <w:r w:rsidR="002D7B52">
        <w:rPr>
          <w:rFonts w:ascii="Times New Roman" w:eastAsia="Times New Roman" w:hAnsi="Times New Roman" w:cs="Times New Roman"/>
          <w:sz w:val="24"/>
          <w:szCs w:val="24"/>
          <w:lang w:eastAsia="ru-RU"/>
        </w:rPr>
        <w:t xml:space="preserve">. </w:t>
      </w:r>
    </w:p>
    <w:p w:rsidR="006842EA" w:rsidRPr="006842EA" w:rsidRDefault="006842EA" w:rsidP="006842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Субсидия выплачивается за трудоустройство:</w:t>
      </w:r>
    </w:p>
    <w:p w:rsidR="006842EA" w:rsidRPr="006842EA" w:rsidRDefault="006842EA" w:rsidP="006842E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инвалидов I группы;</w:t>
      </w:r>
    </w:p>
    <w:p w:rsidR="006842EA" w:rsidRPr="006842EA" w:rsidRDefault="006842EA" w:rsidP="006842E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инвалидов II группы;</w:t>
      </w:r>
    </w:p>
    <w:p w:rsidR="006842EA" w:rsidRPr="006842EA" w:rsidRDefault="006842EA" w:rsidP="006842E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ветеранов боевых действий, имеющих инвалидность.</w:t>
      </w:r>
    </w:p>
    <w:p w:rsidR="006842EA" w:rsidRPr="006842EA" w:rsidRDefault="006842EA" w:rsidP="006842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Субсидия работодателю на оборудование рабочих мест для трудоустройства инвалидов выделяется на возмещение расходов:</w:t>
      </w:r>
    </w:p>
    <w:p w:rsidR="006842EA" w:rsidRPr="006842EA" w:rsidRDefault="006842EA" w:rsidP="006842E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на приобретение оборудования для оснащения рабочих мест для инвалидов, включая основное и вспомогательное оборудование, технические приспособления, рабочую и специальную мебель;</w:t>
      </w:r>
    </w:p>
    <w:p w:rsidR="006842EA" w:rsidRPr="006842EA" w:rsidRDefault="006842EA" w:rsidP="006842E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на монтаж и установку приобретенного оборудования для оснащения рабочих мест для инвалидов;</w:t>
      </w:r>
    </w:p>
    <w:p w:rsidR="006842EA" w:rsidRPr="006842EA" w:rsidRDefault="006842EA" w:rsidP="006842E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на создание рабочего места для инвалида по месту его проживания (надомный труд), при условии оформления надомного труда в соответствии с Трудовым кодексом Российской Федерации»;</w:t>
      </w:r>
    </w:p>
    <w:p w:rsidR="006842EA" w:rsidRPr="006842EA" w:rsidRDefault="006842EA" w:rsidP="006842E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lastRenderedPageBreak/>
        <w:t>предоставление субсидии на частичное возмещение работодателю расходов при организации одного рабочего места для трудоустройства инвалида будет осуществляться в размере, не превышающем 200,00 тыс. рублей.</w:t>
      </w:r>
    </w:p>
    <w:p w:rsidR="006842EA" w:rsidRPr="006842EA" w:rsidRDefault="006842EA" w:rsidP="006842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 xml:space="preserve">Субсидия предоставляется при трудоустройстве инвалидов на оборудованные рабочие места в соответствии с рекомендациями индивидуальной программы реабилитации </w:t>
      </w:r>
      <w:r w:rsidR="002D7B52">
        <w:rPr>
          <w:rFonts w:ascii="Times New Roman" w:eastAsia="Times New Roman" w:hAnsi="Times New Roman" w:cs="Times New Roman"/>
          <w:sz w:val="24"/>
          <w:szCs w:val="24"/>
          <w:lang w:eastAsia="ru-RU"/>
        </w:rPr>
        <w:t>(</w:t>
      </w:r>
      <w:proofErr w:type="spellStart"/>
      <w:r w:rsidRPr="006842EA">
        <w:rPr>
          <w:rFonts w:ascii="Times New Roman" w:eastAsia="Times New Roman" w:hAnsi="Times New Roman" w:cs="Times New Roman"/>
          <w:sz w:val="24"/>
          <w:szCs w:val="24"/>
          <w:lang w:eastAsia="ru-RU"/>
        </w:rPr>
        <w:t>абилитации</w:t>
      </w:r>
      <w:proofErr w:type="spellEnd"/>
      <w:r w:rsidR="002D7B52">
        <w:rPr>
          <w:rFonts w:ascii="Times New Roman" w:eastAsia="Times New Roman" w:hAnsi="Times New Roman" w:cs="Times New Roman"/>
          <w:sz w:val="24"/>
          <w:szCs w:val="24"/>
          <w:lang w:eastAsia="ru-RU"/>
        </w:rPr>
        <w:t>)</w:t>
      </w:r>
      <w:r w:rsidRPr="006842EA">
        <w:rPr>
          <w:rFonts w:ascii="Times New Roman" w:eastAsia="Times New Roman" w:hAnsi="Times New Roman" w:cs="Times New Roman"/>
          <w:sz w:val="24"/>
          <w:szCs w:val="24"/>
          <w:lang w:eastAsia="ru-RU"/>
        </w:rPr>
        <w:t xml:space="preserve"> инвалида о показанных и противопоказанных видах трудовой деятельности с учетом нарушенных функций организма инвалида, обусловленных заболеваниями, последствиями травм и дефектами.  Все виды трудовой деятельности, за исключением отмеченных по столбцу «Рекомендации о противопоказанных видах трудовой деятельности» таблицы «Рекомендации о показанных и противопоказанных видах трудовой деятельности с учетом нарушенных функций организма человека, обусловленных заболеваниями, последствиями травм и дефектами» индивидуальной программы реабилитации и </w:t>
      </w:r>
      <w:proofErr w:type="spellStart"/>
      <w:r w:rsidRPr="006842EA">
        <w:rPr>
          <w:rFonts w:ascii="Times New Roman" w:eastAsia="Times New Roman" w:hAnsi="Times New Roman" w:cs="Times New Roman"/>
          <w:sz w:val="24"/>
          <w:szCs w:val="24"/>
          <w:lang w:eastAsia="ru-RU"/>
        </w:rPr>
        <w:t>абилитации</w:t>
      </w:r>
      <w:proofErr w:type="spellEnd"/>
      <w:r w:rsidRPr="006842EA">
        <w:rPr>
          <w:rFonts w:ascii="Times New Roman" w:eastAsia="Times New Roman" w:hAnsi="Times New Roman" w:cs="Times New Roman"/>
          <w:sz w:val="24"/>
          <w:szCs w:val="24"/>
          <w:lang w:eastAsia="ru-RU"/>
        </w:rPr>
        <w:t xml:space="preserve"> инвалида, являются показанными для подбора инвалиду с учетом нарушенных функций организма.</w:t>
      </w:r>
    </w:p>
    <w:p w:rsidR="006842EA" w:rsidRPr="006842EA" w:rsidRDefault="006842EA" w:rsidP="006842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 xml:space="preserve">Субсидия не предоставляется при трудоустройстве инвалидов на рабочие места, организуемые на противопоказанные индивидуальной программой реабилитации или </w:t>
      </w:r>
      <w:proofErr w:type="spellStart"/>
      <w:r w:rsidRPr="006842EA">
        <w:rPr>
          <w:rFonts w:ascii="Times New Roman" w:eastAsia="Times New Roman" w:hAnsi="Times New Roman" w:cs="Times New Roman"/>
          <w:sz w:val="24"/>
          <w:szCs w:val="24"/>
          <w:lang w:eastAsia="ru-RU"/>
        </w:rPr>
        <w:t>абилитации</w:t>
      </w:r>
      <w:proofErr w:type="spellEnd"/>
      <w:r w:rsidRPr="006842EA">
        <w:rPr>
          <w:rFonts w:ascii="Times New Roman" w:eastAsia="Times New Roman" w:hAnsi="Times New Roman" w:cs="Times New Roman"/>
          <w:sz w:val="24"/>
          <w:szCs w:val="24"/>
          <w:lang w:eastAsia="ru-RU"/>
        </w:rPr>
        <w:t xml:space="preserve"> инвалидов виды трудовой деятельности.</w:t>
      </w:r>
    </w:p>
    <w:p w:rsidR="006842EA" w:rsidRPr="006842EA" w:rsidRDefault="006842EA" w:rsidP="006842EA">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 xml:space="preserve">При наличии в индивидуальной программе реабилитации </w:t>
      </w:r>
      <w:r w:rsidR="002D7B52">
        <w:rPr>
          <w:rFonts w:ascii="Times New Roman" w:eastAsia="Times New Roman" w:hAnsi="Times New Roman" w:cs="Times New Roman"/>
          <w:sz w:val="24"/>
          <w:szCs w:val="24"/>
          <w:lang w:eastAsia="ru-RU"/>
        </w:rPr>
        <w:t>(</w:t>
      </w:r>
      <w:proofErr w:type="spellStart"/>
      <w:r w:rsidR="002D7B52">
        <w:rPr>
          <w:rFonts w:ascii="Times New Roman" w:eastAsia="Times New Roman" w:hAnsi="Times New Roman" w:cs="Times New Roman"/>
          <w:sz w:val="24"/>
          <w:szCs w:val="24"/>
          <w:lang w:eastAsia="ru-RU"/>
        </w:rPr>
        <w:t>а</w:t>
      </w:r>
      <w:r w:rsidRPr="006842EA">
        <w:rPr>
          <w:rFonts w:ascii="Times New Roman" w:eastAsia="Times New Roman" w:hAnsi="Times New Roman" w:cs="Times New Roman"/>
          <w:sz w:val="24"/>
          <w:szCs w:val="24"/>
          <w:lang w:eastAsia="ru-RU"/>
        </w:rPr>
        <w:t>билитации</w:t>
      </w:r>
      <w:proofErr w:type="spellEnd"/>
      <w:r w:rsidR="002D7B52">
        <w:rPr>
          <w:rFonts w:ascii="Times New Roman" w:eastAsia="Times New Roman" w:hAnsi="Times New Roman" w:cs="Times New Roman"/>
          <w:sz w:val="24"/>
          <w:szCs w:val="24"/>
          <w:lang w:eastAsia="ru-RU"/>
        </w:rPr>
        <w:t>)</w:t>
      </w:r>
      <w:r w:rsidRPr="006842EA">
        <w:rPr>
          <w:rFonts w:ascii="Times New Roman" w:eastAsia="Times New Roman" w:hAnsi="Times New Roman" w:cs="Times New Roman"/>
          <w:sz w:val="24"/>
          <w:szCs w:val="24"/>
          <w:lang w:eastAsia="ru-RU"/>
        </w:rPr>
        <w:t xml:space="preserve"> инвалида рекомендаций по оснащению (оборудованию)  рабочего места для трудоустройства инвалида оборудование рабочего места осуществляется с учетом обозначенных рекомендаций.</w:t>
      </w:r>
    </w:p>
    <w:p w:rsidR="006842EA" w:rsidRPr="006842EA" w:rsidRDefault="006842EA" w:rsidP="006842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b/>
          <w:bCs/>
          <w:sz w:val="24"/>
          <w:szCs w:val="24"/>
          <w:lang w:eastAsia="ru-RU"/>
        </w:rPr>
        <w:t>Условия получения</w:t>
      </w:r>
    </w:p>
    <w:p w:rsidR="006842EA" w:rsidRPr="006842EA" w:rsidRDefault="006842EA" w:rsidP="006842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Организация (работодатель) может принять участие в программе, если:</w:t>
      </w:r>
    </w:p>
    <w:p w:rsidR="006842EA" w:rsidRPr="006842EA" w:rsidRDefault="006842EA" w:rsidP="006842E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официально зарегистрирована в соответствии с законодательством Российской Федерации до 1 января 2025 г.;</w:t>
      </w:r>
    </w:p>
    <w:p w:rsidR="006842EA" w:rsidRPr="006842EA" w:rsidRDefault="006842EA" w:rsidP="006842E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не имеет задолженностей, превышающих 10 тыс. рублей;</w:t>
      </w:r>
    </w:p>
    <w:p w:rsidR="006842EA" w:rsidRPr="006842EA" w:rsidRDefault="006842EA" w:rsidP="006842E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не находится в процессе реорганизации, ликвидации, банкротства, и деятельность организации не была приостановлена или прекращена;</w:t>
      </w:r>
    </w:p>
    <w:p w:rsidR="006842EA" w:rsidRPr="006842EA" w:rsidRDefault="006842EA" w:rsidP="006842E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не получает средства из федерального бюджета в рамках иных программ в целях возмещения затрат, связанных с трудоустройством безработных граждан;</w:t>
      </w:r>
    </w:p>
    <w:p w:rsidR="006842EA" w:rsidRPr="006842EA" w:rsidRDefault="006842EA" w:rsidP="006842E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руководитель, члены коллегиального исполнительного органа, лицо, исполняющее функции единоличного исполнительного органа, или главный бухгалтер организации не внесены в реестр дисквалифицированных лиц;</w:t>
      </w:r>
    </w:p>
    <w:p w:rsidR="006842EA" w:rsidRPr="006842EA" w:rsidRDefault="006842EA" w:rsidP="006842E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трудоустройство инвалидов осуществляется на основании трудового договора, заключенного на срок не менее 9 месяцев, на условиях полного рабочего дня с учетом продолжительности, установленной для данной категории работников;</w:t>
      </w:r>
    </w:p>
    <w:p w:rsidR="006842EA" w:rsidRPr="006842EA" w:rsidRDefault="006842EA" w:rsidP="006842E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обеспечение оплаты труда инвалида в размере не менее МРОТ и установленных законодательством выплат компенсационного характера;</w:t>
      </w:r>
    </w:p>
    <w:p w:rsidR="006842EA" w:rsidRPr="006842EA" w:rsidRDefault="006842EA" w:rsidP="006842E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 xml:space="preserve">обеспечение </w:t>
      </w:r>
      <w:proofErr w:type="spellStart"/>
      <w:r w:rsidRPr="006842EA">
        <w:rPr>
          <w:rFonts w:ascii="Times New Roman" w:eastAsia="Times New Roman" w:hAnsi="Times New Roman" w:cs="Times New Roman"/>
          <w:sz w:val="24"/>
          <w:szCs w:val="24"/>
          <w:lang w:eastAsia="ru-RU"/>
        </w:rPr>
        <w:t>закрепляемости</w:t>
      </w:r>
      <w:proofErr w:type="spellEnd"/>
      <w:r w:rsidRPr="006842EA">
        <w:rPr>
          <w:rFonts w:ascii="Times New Roman" w:eastAsia="Times New Roman" w:hAnsi="Times New Roman" w:cs="Times New Roman"/>
          <w:sz w:val="24"/>
          <w:szCs w:val="24"/>
          <w:lang w:eastAsia="ru-RU"/>
        </w:rPr>
        <w:t xml:space="preserve"> трудоустроенных инвалидов I, II группы, ветеранов боевых действий, имеющих инвалидность, на созданных рабочих местах не менее 9 месяцев из 12.</w:t>
      </w:r>
    </w:p>
    <w:p w:rsidR="006842EA" w:rsidRPr="006842EA" w:rsidRDefault="006842EA" w:rsidP="006842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b/>
          <w:bCs/>
          <w:sz w:val="24"/>
          <w:szCs w:val="24"/>
          <w:lang w:eastAsia="ru-RU"/>
        </w:rPr>
        <w:t>Размер выплаты</w:t>
      </w:r>
    </w:p>
    <w:p w:rsidR="006842EA" w:rsidRPr="006842EA" w:rsidRDefault="006842EA" w:rsidP="006842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lastRenderedPageBreak/>
        <w:t>Предоставление субсидии при организации работодателем одного рабочего места для трудоустройства инвалида осуществляется в размере части понесенных затрат, но не более 200,00 тыс. рублей.</w:t>
      </w:r>
    </w:p>
    <w:p w:rsidR="006842EA" w:rsidRPr="006842EA" w:rsidRDefault="006842EA" w:rsidP="006842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b/>
          <w:bCs/>
          <w:sz w:val="24"/>
          <w:szCs w:val="24"/>
          <w:lang w:eastAsia="ru-RU"/>
        </w:rPr>
        <w:t> Как принять участие</w:t>
      </w:r>
    </w:p>
    <w:p w:rsidR="006842EA" w:rsidRPr="006842EA" w:rsidRDefault="006842EA" w:rsidP="006842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Чтобы получить господдержку, работодателю нужно направить Заявление на предоставление субсидии в орган службы занятости в течение трех месяцев с даты подписания трудового договора с инвалидом, трудоустроенным на оборудованное рабочее место, после 1 января 2025 года</w:t>
      </w:r>
    </w:p>
    <w:p w:rsidR="006842EA" w:rsidRPr="006842EA" w:rsidRDefault="006842EA" w:rsidP="006842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b/>
          <w:bCs/>
          <w:sz w:val="24"/>
          <w:szCs w:val="24"/>
          <w:lang w:eastAsia="ru-RU"/>
        </w:rPr>
        <w:t>Срок получения</w:t>
      </w:r>
    </w:p>
    <w:p w:rsidR="009B54E5" w:rsidRDefault="006842EA" w:rsidP="006842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42EA">
        <w:rPr>
          <w:rFonts w:ascii="Times New Roman" w:eastAsia="Times New Roman" w:hAnsi="Times New Roman" w:cs="Times New Roman"/>
          <w:sz w:val="24"/>
          <w:szCs w:val="24"/>
          <w:lang w:eastAsia="ru-RU"/>
        </w:rPr>
        <w:t xml:space="preserve">Выплата субсидии осуществляется Социальным фондом России по результатам отбора получателей </w:t>
      </w:r>
      <w:proofErr w:type="gramStart"/>
      <w:r w:rsidRPr="006842EA">
        <w:rPr>
          <w:rFonts w:ascii="Times New Roman" w:eastAsia="Times New Roman" w:hAnsi="Times New Roman" w:cs="Times New Roman"/>
          <w:sz w:val="24"/>
          <w:szCs w:val="24"/>
          <w:lang w:eastAsia="ru-RU"/>
        </w:rPr>
        <w:t>субсидии</w:t>
      </w:r>
      <w:proofErr w:type="gramEnd"/>
      <w:r w:rsidRPr="006842EA">
        <w:rPr>
          <w:rFonts w:ascii="Times New Roman" w:eastAsia="Times New Roman" w:hAnsi="Times New Roman" w:cs="Times New Roman"/>
          <w:sz w:val="24"/>
          <w:szCs w:val="24"/>
          <w:lang w:eastAsia="ru-RU"/>
        </w:rPr>
        <w:t xml:space="preserve"> на основании представленных органами службы занятости сведений о работодателях, трудоустроивших граждан, а также о трудоустроенных гражданах и в соответствии с реестром (без заключения соглашения о предоставлении субсидии).</w:t>
      </w:r>
    </w:p>
    <w:p w:rsidR="00CE4BE7" w:rsidRDefault="00CE4BE7" w:rsidP="006842EA">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_GoBack"/>
      <w:bookmarkEnd w:id="0"/>
    </w:p>
    <w:p w:rsidR="009B54E5" w:rsidRPr="009B54E5" w:rsidRDefault="009B54E5" w:rsidP="009B54E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B54E5">
        <w:rPr>
          <w:rFonts w:ascii="Times New Roman" w:eastAsia="Times New Roman" w:hAnsi="Times New Roman" w:cs="Times New Roman"/>
          <w:sz w:val="24"/>
          <w:szCs w:val="24"/>
          <w:lang w:eastAsia="ru-RU"/>
        </w:rPr>
        <w:t>Приказом Фонда от 17 октября 2025 № 1104, внесены изменения в приказ Фонда № 2712.</w:t>
      </w:r>
    </w:p>
    <w:p w:rsidR="009B54E5" w:rsidRPr="009B54E5" w:rsidRDefault="009B54E5" w:rsidP="009B54E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B54E5">
        <w:rPr>
          <w:rFonts w:ascii="Times New Roman" w:eastAsia="Times New Roman" w:hAnsi="Times New Roman" w:cs="Times New Roman"/>
          <w:sz w:val="24"/>
          <w:szCs w:val="24"/>
          <w:lang w:eastAsia="ru-RU"/>
        </w:rPr>
        <w:t>Основные изменения касаются расширения перечня участников мероприятия по созданию (оборудованию) рабочего места, предоставления работодателю возможности повторного трудоустройства иного инвалида на ранее созданное (оборудованное) рабочее место, за которое им уже получена субсидия на возмещение части понесенных затрат на создание рабочего места, а также исключения ограничения получения работодателем субсидии по приказу Фонда от 29 декабря 2024 г. № 2714 «Об утверждении Решения о</w:t>
      </w:r>
      <w:proofErr w:type="gramEnd"/>
      <w:r w:rsidRPr="009B54E5">
        <w:rPr>
          <w:rFonts w:ascii="Times New Roman" w:eastAsia="Times New Roman" w:hAnsi="Times New Roman" w:cs="Times New Roman"/>
          <w:sz w:val="24"/>
          <w:szCs w:val="24"/>
          <w:lang w:eastAsia="ru-RU"/>
        </w:rPr>
        <w:t xml:space="preserve"> </w:t>
      </w:r>
      <w:proofErr w:type="gramStart"/>
      <w:r w:rsidRPr="009B54E5">
        <w:rPr>
          <w:rFonts w:ascii="Times New Roman" w:eastAsia="Times New Roman" w:hAnsi="Times New Roman" w:cs="Times New Roman"/>
          <w:sz w:val="24"/>
          <w:szCs w:val="24"/>
          <w:lang w:eastAsia="ru-RU"/>
        </w:rPr>
        <w:t>порядке</w:t>
      </w:r>
      <w:proofErr w:type="gramEnd"/>
      <w:r w:rsidRPr="009B54E5">
        <w:rPr>
          <w:rFonts w:ascii="Times New Roman" w:eastAsia="Times New Roman" w:hAnsi="Times New Roman" w:cs="Times New Roman"/>
          <w:sz w:val="24"/>
          <w:szCs w:val="24"/>
          <w:lang w:eastAsia="ru-RU"/>
        </w:rPr>
        <w:t xml:space="preserve"> предоставления субсидии на государственную поддержку стимулирования найма отдельных категорий граждан» (далее – приказ Фонда № 2714).</w:t>
      </w:r>
    </w:p>
    <w:p w:rsidR="009B54E5" w:rsidRPr="009B54E5" w:rsidRDefault="009B54E5" w:rsidP="009B54E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B54E5">
        <w:rPr>
          <w:rFonts w:ascii="Times New Roman" w:eastAsia="Times New Roman" w:hAnsi="Times New Roman" w:cs="Times New Roman"/>
          <w:sz w:val="24"/>
          <w:szCs w:val="24"/>
          <w:lang w:eastAsia="ru-RU"/>
        </w:rPr>
        <w:t>Под расширением перечня участников мероприятия по созданию (оборудованию) рабочего места понимается участие ветеранов боевых действий, получивших инвалидность в ходе участия (содействия выполнению задач) в специальной военной операции, трудовой договор с которыми был возобновлен в соответствии со статьей 351.7 Трудового кодекса Российской Федерации. Следовательно, в случае если работодатель возобновил трудовой договор с работником, который получил инвалидность в ходе проведения СВО и оборудовал для него рабочее место, то такой работодатель имеет право обратиться за предоставлением субсидии для возмещения части понесенных им расходов на оборудованное рабочее место.</w:t>
      </w:r>
    </w:p>
    <w:p w:rsidR="009B54E5" w:rsidRPr="009B54E5" w:rsidRDefault="009B54E5" w:rsidP="009B54E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B54E5">
        <w:rPr>
          <w:rFonts w:ascii="Times New Roman" w:eastAsia="Times New Roman" w:hAnsi="Times New Roman" w:cs="Times New Roman"/>
          <w:sz w:val="24"/>
          <w:szCs w:val="24"/>
          <w:lang w:eastAsia="ru-RU"/>
        </w:rPr>
        <w:t xml:space="preserve">В целях обеспечения </w:t>
      </w:r>
      <w:proofErr w:type="spellStart"/>
      <w:r w:rsidRPr="009B54E5">
        <w:rPr>
          <w:rFonts w:ascii="Times New Roman" w:eastAsia="Times New Roman" w:hAnsi="Times New Roman" w:cs="Times New Roman"/>
          <w:sz w:val="24"/>
          <w:szCs w:val="24"/>
          <w:lang w:eastAsia="ru-RU"/>
        </w:rPr>
        <w:t>закрепляемости</w:t>
      </w:r>
      <w:proofErr w:type="spellEnd"/>
      <w:r w:rsidRPr="009B54E5">
        <w:rPr>
          <w:rFonts w:ascii="Times New Roman" w:eastAsia="Times New Roman" w:hAnsi="Times New Roman" w:cs="Times New Roman"/>
          <w:sz w:val="24"/>
          <w:szCs w:val="24"/>
          <w:lang w:eastAsia="ru-RU"/>
        </w:rPr>
        <w:t xml:space="preserve"> трудоустроенных инвалидов на созданном (оборудованном) рабочем месте на период не менее 9 месяцев из 12, в случае расторжения трудового договора с инвалидом, трудоустроенным на созданное (оборудованное) рабочее место, за которое ранее было получено частичное возмещение затрат в соответствии с пунктом 8.8 приказа Фонда № 2712, работодатель вправе заключить трудовой договор с иным инвалидом, для его трудоустройства на</w:t>
      </w:r>
      <w:proofErr w:type="gramEnd"/>
      <w:r w:rsidRPr="009B54E5">
        <w:rPr>
          <w:rFonts w:ascii="Times New Roman" w:eastAsia="Times New Roman" w:hAnsi="Times New Roman" w:cs="Times New Roman"/>
          <w:sz w:val="24"/>
          <w:szCs w:val="24"/>
          <w:lang w:eastAsia="ru-RU"/>
        </w:rPr>
        <w:t xml:space="preserve"> созданное (оборудованное) рабочее место с соблюдением условий, установленных абзацами вторым - четвертым пункта 9.1 приказа Фонда № 2712.</w:t>
      </w:r>
    </w:p>
    <w:p w:rsidR="009B54E5" w:rsidRPr="009B54E5" w:rsidRDefault="009B54E5" w:rsidP="009B54E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B54E5">
        <w:rPr>
          <w:rFonts w:ascii="Times New Roman" w:eastAsia="Times New Roman" w:hAnsi="Times New Roman" w:cs="Times New Roman"/>
          <w:sz w:val="24"/>
          <w:szCs w:val="24"/>
          <w:lang w:eastAsia="ru-RU"/>
        </w:rPr>
        <w:lastRenderedPageBreak/>
        <w:t>При этом</w:t>
      </w:r>
      <w:proofErr w:type="gramStart"/>
      <w:r w:rsidRPr="009B54E5">
        <w:rPr>
          <w:rFonts w:ascii="Times New Roman" w:eastAsia="Times New Roman" w:hAnsi="Times New Roman" w:cs="Times New Roman"/>
          <w:sz w:val="24"/>
          <w:szCs w:val="24"/>
          <w:lang w:eastAsia="ru-RU"/>
        </w:rPr>
        <w:t>,</w:t>
      </w:r>
      <w:proofErr w:type="gramEnd"/>
      <w:r w:rsidRPr="009B54E5">
        <w:rPr>
          <w:rFonts w:ascii="Times New Roman" w:eastAsia="Times New Roman" w:hAnsi="Times New Roman" w:cs="Times New Roman"/>
          <w:sz w:val="24"/>
          <w:szCs w:val="24"/>
          <w:lang w:eastAsia="ru-RU"/>
        </w:rPr>
        <w:t xml:space="preserve"> работодатель обязан не позднее 60 календарных дней с даты, следующей за датой расторжения трудового договора с ранее трудоустроенным инвалидом, направить в органы службы занятости уточненные сведения.</w:t>
      </w:r>
    </w:p>
    <w:p w:rsidR="009B54E5" w:rsidRPr="009B54E5" w:rsidRDefault="009B54E5" w:rsidP="009B54E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B54E5">
        <w:rPr>
          <w:rFonts w:ascii="Times New Roman" w:eastAsia="Times New Roman" w:hAnsi="Times New Roman" w:cs="Times New Roman"/>
          <w:sz w:val="24"/>
          <w:szCs w:val="24"/>
          <w:lang w:eastAsia="ru-RU"/>
        </w:rPr>
        <w:t xml:space="preserve">При подсчете </w:t>
      </w:r>
      <w:proofErr w:type="spellStart"/>
      <w:r w:rsidRPr="009B54E5">
        <w:rPr>
          <w:rFonts w:ascii="Times New Roman" w:eastAsia="Times New Roman" w:hAnsi="Times New Roman" w:cs="Times New Roman"/>
          <w:sz w:val="24"/>
          <w:szCs w:val="24"/>
          <w:lang w:eastAsia="ru-RU"/>
        </w:rPr>
        <w:t>закрепляемости</w:t>
      </w:r>
      <w:proofErr w:type="spellEnd"/>
      <w:r w:rsidRPr="009B54E5">
        <w:rPr>
          <w:rFonts w:ascii="Times New Roman" w:eastAsia="Times New Roman" w:hAnsi="Times New Roman" w:cs="Times New Roman"/>
          <w:sz w:val="24"/>
          <w:szCs w:val="24"/>
          <w:lang w:eastAsia="ru-RU"/>
        </w:rPr>
        <w:t xml:space="preserve"> трудоустроенных инвалидов на созданном (оборудованном) рабочем месте не менее 9 месяцев из 12 период, не превышающий 60 календарных дней с даты, следующей за датой расторжения трудового договора с ранее трудоустроенным инвалидом, не включается в подсчет </w:t>
      </w:r>
      <w:proofErr w:type="spellStart"/>
      <w:r w:rsidRPr="009B54E5">
        <w:rPr>
          <w:rFonts w:ascii="Times New Roman" w:eastAsia="Times New Roman" w:hAnsi="Times New Roman" w:cs="Times New Roman"/>
          <w:sz w:val="24"/>
          <w:szCs w:val="24"/>
          <w:lang w:eastAsia="ru-RU"/>
        </w:rPr>
        <w:t>закрепляемости</w:t>
      </w:r>
      <w:proofErr w:type="spellEnd"/>
      <w:r w:rsidRPr="009B54E5">
        <w:rPr>
          <w:rFonts w:ascii="Times New Roman" w:eastAsia="Times New Roman" w:hAnsi="Times New Roman" w:cs="Times New Roman"/>
          <w:sz w:val="24"/>
          <w:szCs w:val="24"/>
          <w:lang w:eastAsia="ru-RU"/>
        </w:rPr>
        <w:t xml:space="preserve">. В указанном случае период подсчета </w:t>
      </w:r>
      <w:proofErr w:type="spellStart"/>
      <w:r w:rsidRPr="009B54E5">
        <w:rPr>
          <w:rFonts w:ascii="Times New Roman" w:eastAsia="Times New Roman" w:hAnsi="Times New Roman" w:cs="Times New Roman"/>
          <w:sz w:val="24"/>
          <w:szCs w:val="24"/>
          <w:lang w:eastAsia="ru-RU"/>
        </w:rPr>
        <w:t>закрепляемости</w:t>
      </w:r>
      <w:proofErr w:type="spellEnd"/>
      <w:r w:rsidRPr="009B54E5">
        <w:rPr>
          <w:rFonts w:ascii="Times New Roman" w:eastAsia="Times New Roman" w:hAnsi="Times New Roman" w:cs="Times New Roman"/>
          <w:sz w:val="24"/>
          <w:szCs w:val="24"/>
          <w:lang w:eastAsia="ru-RU"/>
        </w:rPr>
        <w:t xml:space="preserve"> продлевается на период с даты, следующей за датой расторжения трудового договора с инвалидом, и до даты заключения трудового договора с иным инвалидом, не превышающий 60 календарных дней не более 2-х раз в отношении одного созданного (оборудованного) рабочего места.</w:t>
      </w:r>
    </w:p>
    <w:p w:rsidR="009B54E5" w:rsidRPr="009B54E5" w:rsidRDefault="009B54E5" w:rsidP="009B54E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B54E5">
        <w:rPr>
          <w:rFonts w:ascii="Times New Roman" w:eastAsia="Times New Roman" w:hAnsi="Times New Roman" w:cs="Times New Roman"/>
          <w:sz w:val="24"/>
          <w:szCs w:val="24"/>
          <w:lang w:eastAsia="ru-RU"/>
        </w:rPr>
        <w:t>Также изменения коснулись и критериев работодателей, указанных в подразделе «Требования к получателям субсидии» раздела 2 приказа Фонда № 2712, о соответствии работодателей, претендующих на получение субсидии в соответствии с приказом Фонда № 2712, как о неполучении ими в текущем году субсидии в соответствии с Постановлением № 1780. Пункт «д» указанных критериев исключается в связи с избыточностью. Таким образом, работодатель может обратиться за предоставлением субсидии как по основаниям, установленным приказом Фонда № 2714, так и по основаниям, закрепленным приказом Фонда № 2712.</w:t>
      </w:r>
    </w:p>
    <w:p w:rsidR="009B54E5" w:rsidRPr="006842EA" w:rsidRDefault="009B54E5" w:rsidP="006842EA">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B217D1" w:rsidRDefault="00B217D1" w:rsidP="006842EA">
      <w:pPr>
        <w:jc w:val="both"/>
      </w:pPr>
    </w:p>
    <w:sectPr w:rsidR="00B217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700DF"/>
    <w:multiLevelType w:val="multilevel"/>
    <w:tmpl w:val="10B0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757858"/>
    <w:multiLevelType w:val="multilevel"/>
    <w:tmpl w:val="30EA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436031"/>
    <w:multiLevelType w:val="multilevel"/>
    <w:tmpl w:val="F9B6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C40C47"/>
    <w:multiLevelType w:val="multilevel"/>
    <w:tmpl w:val="88B2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881843"/>
    <w:multiLevelType w:val="multilevel"/>
    <w:tmpl w:val="0F44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2EA"/>
    <w:rsid w:val="002D7B52"/>
    <w:rsid w:val="00624604"/>
    <w:rsid w:val="006842EA"/>
    <w:rsid w:val="009B54E5"/>
    <w:rsid w:val="00B217D1"/>
    <w:rsid w:val="00CE4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842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42EA"/>
    <w:rPr>
      <w:rFonts w:ascii="Times New Roman" w:eastAsia="Times New Roman" w:hAnsi="Times New Roman" w:cs="Times New Roman"/>
      <w:b/>
      <w:bCs/>
      <w:kern w:val="36"/>
      <w:sz w:val="48"/>
      <w:szCs w:val="48"/>
      <w:lang w:eastAsia="ru-RU"/>
    </w:rPr>
  </w:style>
  <w:style w:type="character" w:customStyle="1" w:styleId="icon-blue">
    <w:name w:val="icon-blue"/>
    <w:basedOn w:val="a0"/>
    <w:rsid w:val="006842EA"/>
  </w:style>
  <w:style w:type="character" w:styleId="a3">
    <w:name w:val="Hyperlink"/>
    <w:basedOn w:val="a0"/>
    <w:uiPriority w:val="99"/>
    <w:semiHidden/>
    <w:unhideWhenUsed/>
    <w:rsid w:val="006842EA"/>
    <w:rPr>
      <w:color w:val="0000FF"/>
      <w:u w:val="single"/>
    </w:rPr>
  </w:style>
  <w:style w:type="character" w:customStyle="1" w:styleId="section-title">
    <w:name w:val="section-title"/>
    <w:basedOn w:val="a0"/>
    <w:rsid w:val="006842EA"/>
  </w:style>
  <w:style w:type="paragraph" w:styleId="a4">
    <w:name w:val="Normal (Web)"/>
    <w:basedOn w:val="a"/>
    <w:uiPriority w:val="99"/>
    <w:semiHidden/>
    <w:unhideWhenUsed/>
    <w:rsid w:val="006842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842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842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42EA"/>
    <w:rPr>
      <w:rFonts w:ascii="Times New Roman" w:eastAsia="Times New Roman" w:hAnsi="Times New Roman" w:cs="Times New Roman"/>
      <w:b/>
      <w:bCs/>
      <w:kern w:val="36"/>
      <w:sz w:val="48"/>
      <w:szCs w:val="48"/>
      <w:lang w:eastAsia="ru-RU"/>
    </w:rPr>
  </w:style>
  <w:style w:type="character" w:customStyle="1" w:styleId="icon-blue">
    <w:name w:val="icon-blue"/>
    <w:basedOn w:val="a0"/>
    <w:rsid w:val="006842EA"/>
  </w:style>
  <w:style w:type="character" w:styleId="a3">
    <w:name w:val="Hyperlink"/>
    <w:basedOn w:val="a0"/>
    <w:uiPriority w:val="99"/>
    <w:semiHidden/>
    <w:unhideWhenUsed/>
    <w:rsid w:val="006842EA"/>
    <w:rPr>
      <w:color w:val="0000FF"/>
      <w:u w:val="single"/>
    </w:rPr>
  </w:style>
  <w:style w:type="character" w:customStyle="1" w:styleId="section-title">
    <w:name w:val="section-title"/>
    <w:basedOn w:val="a0"/>
    <w:rsid w:val="006842EA"/>
  </w:style>
  <w:style w:type="paragraph" w:styleId="a4">
    <w:name w:val="Normal (Web)"/>
    <w:basedOn w:val="a"/>
    <w:uiPriority w:val="99"/>
    <w:semiHidden/>
    <w:unhideWhenUsed/>
    <w:rsid w:val="006842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842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1963">
      <w:bodyDiv w:val="1"/>
      <w:marLeft w:val="0"/>
      <w:marRight w:val="0"/>
      <w:marTop w:val="0"/>
      <w:marBottom w:val="0"/>
      <w:divBdr>
        <w:top w:val="none" w:sz="0" w:space="0" w:color="auto"/>
        <w:left w:val="none" w:sz="0" w:space="0" w:color="auto"/>
        <w:bottom w:val="none" w:sz="0" w:space="0" w:color="auto"/>
        <w:right w:val="none" w:sz="0" w:space="0" w:color="auto"/>
      </w:divBdr>
      <w:divsChild>
        <w:div w:id="842623680">
          <w:marLeft w:val="0"/>
          <w:marRight w:val="0"/>
          <w:marTop w:val="0"/>
          <w:marBottom w:val="0"/>
          <w:divBdr>
            <w:top w:val="none" w:sz="0" w:space="0" w:color="auto"/>
            <w:left w:val="none" w:sz="0" w:space="0" w:color="auto"/>
            <w:bottom w:val="none" w:sz="0" w:space="0" w:color="auto"/>
            <w:right w:val="none" w:sz="0" w:space="0" w:color="auto"/>
          </w:divBdr>
          <w:divsChild>
            <w:div w:id="126780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1371</Words>
  <Characters>7819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Мегрелидзе Елена Гурамовна</dc:creator>
  <cp:keywords/>
  <dc:description/>
  <cp:lastModifiedBy>Костюк Елизавета Сергеевна</cp:lastModifiedBy>
  <cp:revision>5</cp:revision>
  <dcterms:created xsi:type="dcterms:W3CDTF">2025-08-06T07:12:00Z</dcterms:created>
  <dcterms:modified xsi:type="dcterms:W3CDTF">2025-10-21T07:40:00Z</dcterms:modified>
</cp:coreProperties>
</file>