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E" w:rsidRDefault="00635FAE" w:rsidP="003A2E47">
      <w:pPr>
        <w:pStyle w:val="a3"/>
        <w:ind w:firstLine="709"/>
        <w:rPr>
          <w:sz w:val="28"/>
          <w:szCs w:val="28"/>
        </w:rPr>
      </w:pPr>
      <w:bookmarkStart w:id="0" w:name="_GoBack"/>
      <w:bookmarkEnd w:id="0"/>
    </w:p>
    <w:p w:rsidR="00066A3A" w:rsidRDefault="00066A3A" w:rsidP="00262D85">
      <w:pPr>
        <w:pStyle w:val="Default"/>
        <w:jc w:val="center"/>
        <w:rPr>
          <w:b/>
          <w:sz w:val="32"/>
          <w:szCs w:val="32"/>
          <w:lang w:val="en-US"/>
        </w:rPr>
      </w:pPr>
      <w:r w:rsidRPr="00262D85">
        <w:rPr>
          <w:b/>
          <w:sz w:val="32"/>
          <w:szCs w:val="32"/>
        </w:rPr>
        <w:t>Новый механизм назначения и выплаты социального пособия на погребение с 01.01.2025 г.</w:t>
      </w:r>
    </w:p>
    <w:p w:rsidR="00262D85" w:rsidRPr="00262D85" w:rsidRDefault="00262D85" w:rsidP="00262D85">
      <w:pPr>
        <w:pStyle w:val="Default"/>
        <w:jc w:val="center"/>
        <w:rPr>
          <w:b/>
          <w:sz w:val="32"/>
          <w:szCs w:val="32"/>
          <w:lang w:val="en-US"/>
        </w:rPr>
      </w:pPr>
    </w:p>
    <w:p w:rsidR="00336591" w:rsidRDefault="00336591" w:rsidP="00336591">
      <w:pPr>
        <w:pStyle w:val="Default"/>
        <w:ind w:firstLine="680"/>
        <w:jc w:val="both"/>
        <w:rPr>
          <w:sz w:val="28"/>
          <w:szCs w:val="28"/>
        </w:rPr>
      </w:pPr>
      <w:r w:rsidRPr="006C7F38">
        <w:rPr>
          <w:sz w:val="28"/>
          <w:szCs w:val="28"/>
        </w:rPr>
        <w:t xml:space="preserve">С </w:t>
      </w:r>
      <w:r w:rsidR="00293158">
        <w:rPr>
          <w:color w:val="auto"/>
          <w:sz w:val="28"/>
          <w:szCs w:val="28"/>
        </w:rPr>
        <w:t xml:space="preserve">1 января 2025 года </w:t>
      </w:r>
      <w:r w:rsidR="009E7BFA">
        <w:rPr>
          <w:color w:val="auto"/>
          <w:sz w:val="28"/>
          <w:szCs w:val="28"/>
        </w:rPr>
        <w:t xml:space="preserve">меняется механизм назначения и выплаты </w:t>
      </w:r>
      <w:r w:rsidR="00CB1815">
        <w:rPr>
          <w:color w:val="auto"/>
          <w:sz w:val="28"/>
          <w:szCs w:val="28"/>
        </w:rPr>
        <w:t>с</w:t>
      </w:r>
      <w:r w:rsidRPr="006C7F38">
        <w:rPr>
          <w:sz w:val="28"/>
          <w:szCs w:val="28"/>
        </w:rPr>
        <w:t>о</w:t>
      </w:r>
      <w:r w:rsidR="009E7BFA">
        <w:rPr>
          <w:sz w:val="28"/>
          <w:szCs w:val="28"/>
        </w:rPr>
        <w:t>циального пособия на погребение.</w:t>
      </w:r>
      <w:r w:rsidRPr="006C7F38">
        <w:rPr>
          <w:sz w:val="28"/>
          <w:szCs w:val="28"/>
        </w:rPr>
        <w:t xml:space="preserve"> </w:t>
      </w:r>
      <w:r w:rsidR="00DC02B5">
        <w:rPr>
          <w:sz w:val="28"/>
          <w:szCs w:val="28"/>
        </w:rPr>
        <w:t>Е</w:t>
      </w:r>
      <w:r w:rsidR="00DC02B5" w:rsidRPr="004B43E3">
        <w:rPr>
          <w:sz w:val="28"/>
          <w:szCs w:val="28"/>
        </w:rPr>
        <w:t>дины</w:t>
      </w:r>
      <w:r w:rsidR="00DC02B5">
        <w:rPr>
          <w:sz w:val="28"/>
          <w:szCs w:val="28"/>
        </w:rPr>
        <w:t>м</w:t>
      </w:r>
      <w:r w:rsidR="00DC02B5" w:rsidRPr="004B43E3">
        <w:rPr>
          <w:sz w:val="28"/>
          <w:szCs w:val="28"/>
        </w:rPr>
        <w:t xml:space="preserve"> орган</w:t>
      </w:r>
      <w:r w:rsidR="00DC02B5">
        <w:rPr>
          <w:sz w:val="28"/>
          <w:szCs w:val="28"/>
        </w:rPr>
        <w:t>ом</w:t>
      </w:r>
      <w:r w:rsidR="00DC02B5" w:rsidRPr="004B43E3">
        <w:rPr>
          <w:sz w:val="28"/>
          <w:szCs w:val="28"/>
        </w:rPr>
        <w:t xml:space="preserve"> для обращения за социальным пособием на погребение</w:t>
      </w:r>
      <w:r w:rsidR="00DC02B5">
        <w:rPr>
          <w:sz w:val="28"/>
          <w:szCs w:val="28"/>
        </w:rPr>
        <w:t xml:space="preserve"> предусмотрен </w:t>
      </w:r>
      <w:r w:rsidR="004B43E3">
        <w:rPr>
          <w:sz w:val="28"/>
          <w:szCs w:val="28"/>
        </w:rPr>
        <w:t>Фонд пенсионного и социального страхования Российской Федерации</w:t>
      </w:r>
      <w:r w:rsidR="00DC02B5">
        <w:rPr>
          <w:sz w:val="28"/>
          <w:szCs w:val="28"/>
        </w:rPr>
        <w:t>.</w:t>
      </w:r>
    </w:p>
    <w:p w:rsidR="00CB1815" w:rsidRDefault="00CB1815" w:rsidP="00CB1815">
      <w:pPr>
        <w:pStyle w:val="Default"/>
        <w:ind w:firstLine="680"/>
        <w:jc w:val="both"/>
        <w:rPr>
          <w:sz w:val="28"/>
          <w:szCs w:val="28"/>
        </w:rPr>
      </w:pPr>
      <w:r w:rsidRPr="009E7BFA">
        <w:rPr>
          <w:color w:val="auto"/>
          <w:sz w:val="28"/>
          <w:szCs w:val="28"/>
        </w:rPr>
        <w:t>В</w:t>
      </w:r>
      <w:r w:rsidRPr="009E7BFA">
        <w:rPr>
          <w:sz w:val="28"/>
          <w:szCs w:val="28"/>
        </w:rPr>
        <w:t xml:space="preserve">ыплату социального пособия на погребение </w:t>
      </w:r>
      <w:r w:rsidR="00B349C2">
        <w:rPr>
          <w:sz w:val="28"/>
          <w:szCs w:val="28"/>
        </w:rPr>
        <w:t xml:space="preserve">будут </w:t>
      </w:r>
      <w:r w:rsidRPr="009E7BFA">
        <w:rPr>
          <w:sz w:val="28"/>
          <w:szCs w:val="28"/>
        </w:rPr>
        <w:t>осуществля</w:t>
      </w:r>
      <w:r w:rsidR="00B349C2">
        <w:rPr>
          <w:sz w:val="28"/>
          <w:szCs w:val="28"/>
        </w:rPr>
        <w:t>ть</w:t>
      </w:r>
      <w:r>
        <w:rPr>
          <w:b/>
          <w:sz w:val="28"/>
          <w:szCs w:val="28"/>
        </w:rPr>
        <w:t xml:space="preserve"> </w:t>
      </w:r>
      <w:r w:rsidRPr="00EA225C">
        <w:t xml:space="preserve"> </w:t>
      </w:r>
      <w:r w:rsidRPr="00EA225C">
        <w:rPr>
          <w:sz w:val="28"/>
          <w:szCs w:val="28"/>
        </w:rPr>
        <w:t>территориальный орган СФР</w:t>
      </w:r>
      <w:r>
        <w:rPr>
          <w:sz w:val="28"/>
          <w:szCs w:val="28"/>
        </w:rPr>
        <w:t xml:space="preserve">, </w:t>
      </w:r>
      <w:r w:rsidRPr="006C7F38">
        <w:rPr>
          <w:sz w:val="28"/>
          <w:szCs w:val="28"/>
        </w:rPr>
        <w:t>орган социальной защиты населения субъе</w:t>
      </w:r>
      <w:r>
        <w:rPr>
          <w:sz w:val="28"/>
          <w:szCs w:val="28"/>
        </w:rPr>
        <w:t xml:space="preserve">кта Российской Федерации и </w:t>
      </w:r>
      <w:r w:rsidR="009E7BFA">
        <w:rPr>
          <w:sz w:val="28"/>
          <w:szCs w:val="28"/>
        </w:rPr>
        <w:t>иной</w:t>
      </w:r>
      <w:r w:rsidRPr="006C7F38">
        <w:rPr>
          <w:sz w:val="28"/>
          <w:szCs w:val="28"/>
        </w:rPr>
        <w:t xml:space="preserve"> орган, в котором умерший </w:t>
      </w:r>
      <w:r>
        <w:rPr>
          <w:sz w:val="28"/>
          <w:szCs w:val="28"/>
        </w:rPr>
        <w:t>получал пенсию, если умерший не</w:t>
      </w:r>
      <w:r w:rsidRPr="006C7F38">
        <w:rPr>
          <w:sz w:val="28"/>
          <w:szCs w:val="28"/>
        </w:rPr>
        <w:t xml:space="preserve"> подлежал обязательному социальному страхованию на случай временной нетрудоспособности и в связи с материнством на день смерти (силовое ведомство).</w:t>
      </w:r>
    </w:p>
    <w:p w:rsidR="00CB1815" w:rsidRPr="009E7BFA" w:rsidRDefault="00CB1815" w:rsidP="00CB1815">
      <w:pPr>
        <w:widowControl w:val="0"/>
        <w:autoSpaceDE w:val="0"/>
        <w:autoSpaceDN w:val="0"/>
        <w:ind w:right="99" w:firstLine="709"/>
        <w:contextualSpacing/>
        <w:jc w:val="both"/>
        <w:rPr>
          <w:sz w:val="28"/>
          <w:szCs w:val="28"/>
        </w:rPr>
      </w:pPr>
      <w:r w:rsidRPr="009E7BFA">
        <w:rPr>
          <w:sz w:val="28"/>
          <w:szCs w:val="28"/>
        </w:rPr>
        <w:t>Организация (иной работодатель), которая являлась страхователем умершего гражданина, исключена из перечня организаций, осуществляющих выплату социального пособия на погребение.</w:t>
      </w:r>
    </w:p>
    <w:p w:rsidR="00787DE4" w:rsidRPr="00787DE4" w:rsidRDefault="00787DE4" w:rsidP="00CB1815">
      <w:pPr>
        <w:widowControl w:val="0"/>
        <w:autoSpaceDE w:val="0"/>
        <w:autoSpaceDN w:val="0"/>
        <w:ind w:right="99" w:firstLine="709"/>
        <w:contextualSpacing/>
        <w:jc w:val="both"/>
        <w:rPr>
          <w:sz w:val="28"/>
          <w:szCs w:val="28"/>
        </w:rPr>
      </w:pPr>
      <w:r w:rsidRPr="00787DE4">
        <w:rPr>
          <w:sz w:val="28"/>
          <w:szCs w:val="28"/>
        </w:rPr>
        <w:t>Заявление в территориальный орган СФР можно будет подать лично или в электронной форме через Единый портал государственных и муниципальных услуг.</w:t>
      </w:r>
    </w:p>
    <w:p w:rsidR="00E36745" w:rsidRDefault="00E36745" w:rsidP="00E36745">
      <w:pPr>
        <w:pStyle w:val="Default"/>
        <w:ind w:firstLine="680"/>
        <w:jc w:val="both"/>
        <w:rPr>
          <w:sz w:val="28"/>
          <w:szCs w:val="28"/>
        </w:rPr>
      </w:pPr>
      <w:r w:rsidRPr="00E36745">
        <w:rPr>
          <w:sz w:val="28"/>
          <w:szCs w:val="28"/>
        </w:rPr>
        <w:t>Исключением является ситуация, когда умерший на момент смерти не был застрахован по обязательному социальному страхованию, но получал пенсию от иного органа (</w:t>
      </w:r>
      <w:r w:rsidR="009F69CA" w:rsidRPr="009F69CA">
        <w:rPr>
          <w:sz w:val="28"/>
          <w:szCs w:val="28"/>
        </w:rPr>
        <w:t>силовое ведомство</w:t>
      </w:r>
      <w:r w:rsidR="009F69CA">
        <w:rPr>
          <w:sz w:val="28"/>
          <w:szCs w:val="28"/>
        </w:rPr>
        <w:t xml:space="preserve">). </w:t>
      </w:r>
      <w:r w:rsidRPr="00E36745">
        <w:rPr>
          <w:sz w:val="28"/>
          <w:szCs w:val="28"/>
        </w:rPr>
        <w:t>В подобном случае с заявлением на получение пособия потребуется обращаться в соответствующий орган.</w:t>
      </w:r>
    </w:p>
    <w:p w:rsidR="00663C21" w:rsidRPr="007E7E6F" w:rsidRDefault="00663C21" w:rsidP="00663C21">
      <w:pPr>
        <w:widowControl w:val="0"/>
        <w:autoSpaceDE w:val="0"/>
        <w:autoSpaceDN w:val="0"/>
        <w:ind w:right="99" w:firstLine="709"/>
        <w:contextualSpacing/>
        <w:jc w:val="both"/>
        <w:rPr>
          <w:spacing w:val="-4"/>
          <w:sz w:val="28"/>
          <w:szCs w:val="28"/>
        </w:rPr>
      </w:pPr>
      <w:r w:rsidRPr="006C7F38">
        <w:rPr>
          <w:sz w:val="28"/>
          <w:szCs w:val="28"/>
        </w:rPr>
        <w:t>При обращении</w:t>
      </w:r>
      <w:r w:rsidR="004E51A8">
        <w:rPr>
          <w:sz w:val="28"/>
          <w:szCs w:val="28"/>
        </w:rPr>
        <w:t xml:space="preserve"> за выплатой</w:t>
      </w:r>
      <w:r w:rsidR="005824B7">
        <w:rPr>
          <w:sz w:val="28"/>
          <w:szCs w:val="28"/>
        </w:rPr>
        <w:t xml:space="preserve"> </w:t>
      </w:r>
      <w:r w:rsidR="005824B7" w:rsidRPr="005824B7">
        <w:rPr>
          <w:sz w:val="28"/>
          <w:szCs w:val="28"/>
        </w:rPr>
        <w:t>социального пособия на погребение</w:t>
      </w:r>
      <w:r w:rsidR="004E51A8">
        <w:rPr>
          <w:sz w:val="28"/>
          <w:szCs w:val="28"/>
        </w:rPr>
        <w:t xml:space="preserve"> </w:t>
      </w:r>
      <w:r w:rsidRPr="006C7F38">
        <w:rPr>
          <w:sz w:val="28"/>
          <w:szCs w:val="28"/>
        </w:rPr>
        <w:t xml:space="preserve"> </w:t>
      </w:r>
      <w:r w:rsidR="004E51A8">
        <w:rPr>
          <w:sz w:val="28"/>
          <w:szCs w:val="28"/>
        </w:rPr>
        <w:t>д</w:t>
      </w:r>
      <w:r w:rsidRPr="006C7F38">
        <w:rPr>
          <w:sz w:val="28"/>
          <w:szCs w:val="28"/>
        </w:rPr>
        <w:t xml:space="preserve">остаточно будет предоставить только заявление. </w:t>
      </w:r>
      <w:r w:rsidRPr="007E7E6F">
        <w:rPr>
          <w:spacing w:val="-4"/>
          <w:sz w:val="28"/>
          <w:szCs w:val="28"/>
        </w:rPr>
        <w:t>Исключением является ситуация, когда смерть гражданина зарегистрирована компетентным органом иностранного государства. В этом случае заявителем в территориальный орган СФР с заявлением представляется документ о смерти, выданный компетентным органом иностранного государства.</w:t>
      </w:r>
    </w:p>
    <w:p w:rsidR="00336591" w:rsidRPr="006C7F38" w:rsidRDefault="009F69CA" w:rsidP="00787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01.01.2025 </w:t>
      </w:r>
      <w:proofErr w:type="gramStart"/>
      <w:r w:rsidR="00336591" w:rsidRPr="006C7F38">
        <w:rPr>
          <w:sz w:val="28"/>
          <w:szCs w:val="28"/>
        </w:rPr>
        <w:t>р</w:t>
      </w:r>
      <w:proofErr w:type="gramEnd"/>
      <w:hyperlink r:id="rId8" w:history="1">
        <w:r w:rsidR="00336591" w:rsidRPr="006C7F38">
          <w:rPr>
            <w:sz w:val="28"/>
            <w:szCs w:val="28"/>
          </w:rPr>
          <w:t>азмер</w:t>
        </w:r>
      </w:hyperlink>
      <w:r w:rsidR="00336591" w:rsidRPr="006C7F38">
        <w:rPr>
          <w:sz w:val="28"/>
          <w:szCs w:val="28"/>
        </w:rPr>
        <w:t xml:space="preserve"> социального пособия на погребение определяется на дату составления записи акта о смерти и по последнему месту жительства умершего, а при отсутствии места жительства – по месту государственной регистрации смерти.</w:t>
      </w:r>
    </w:p>
    <w:p w:rsidR="00336591" w:rsidRPr="006C7F38" w:rsidRDefault="009F69CA" w:rsidP="00336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36591" w:rsidRPr="006C7F38">
        <w:rPr>
          <w:sz w:val="28"/>
          <w:szCs w:val="28"/>
        </w:rPr>
        <w:t>сли смерть гражданина Российской Федерации зарегистрирована на территории иностранного государства, размер социального пособия на погребение определяется на дату регистрации смерти, а социальное пособие на погребение выплачиваться по месту жительства заявителя на территории Российской Федерации.</w:t>
      </w:r>
    </w:p>
    <w:p w:rsidR="00336591" w:rsidRPr="006C7F38" w:rsidRDefault="00336591" w:rsidP="00336591">
      <w:pPr>
        <w:ind w:firstLine="709"/>
        <w:jc w:val="both"/>
        <w:rPr>
          <w:sz w:val="28"/>
          <w:szCs w:val="28"/>
        </w:rPr>
      </w:pPr>
    </w:p>
    <w:p w:rsidR="00D82790" w:rsidRDefault="00D82790" w:rsidP="00DE0796">
      <w:pPr>
        <w:pStyle w:val="ab"/>
        <w:rPr>
          <w:sz w:val="20"/>
          <w:szCs w:val="20"/>
        </w:rPr>
      </w:pPr>
    </w:p>
    <w:p w:rsidR="00AE5624" w:rsidRDefault="00AE5624" w:rsidP="00FF2DD7">
      <w:pPr>
        <w:ind w:right="14"/>
        <w:rPr>
          <w:sz w:val="16"/>
          <w:szCs w:val="16"/>
        </w:rPr>
      </w:pPr>
    </w:p>
    <w:p w:rsidR="00AE5624" w:rsidRDefault="00AE5624" w:rsidP="00FF2DD7">
      <w:pPr>
        <w:ind w:right="14"/>
        <w:rPr>
          <w:sz w:val="16"/>
          <w:szCs w:val="16"/>
        </w:rPr>
      </w:pPr>
    </w:p>
    <w:p w:rsidR="00AE5624" w:rsidRDefault="00AE5624" w:rsidP="00FF2DD7">
      <w:pPr>
        <w:ind w:right="14"/>
        <w:rPr>
          <w:sz w:val="16"/>
          <w:szCs w:val="16"/>
        </w:rPr>
      </w:pPr>
    </w:p>
    <w:p w:rsidR="00AE5624" w:rsidRDefault="00AE5624" w:rsidP="00FF2DD7">
      <w:pPr>
        <w:ind w:right="14"/>
        <w:rPr>
          <w:sz w:val="16"/>
          <w:szCs w:val="16"/>
        </w:rPr>
      </w:pPr>
    </w:p>
    <w:p w:rsidR="00C23A27" w:rsidRDefault="00C23A27" w:rsidP="00FF2DD7">
      <w:pPr>
        <w:ind w:right="14"/>
        <w:rPr>
          <w:sz w:val="16"/>
          <w:szCs w:val="16"/>
        </w:rPr>
      </w:pPr>
    </w:p>
    <w:p w:rsidR="00C23A27" w:rsidRDefault="00C23A27" w:rsidP="00FF2DD7">
      <w:pPr>
        <w:ind w:right="14"/>
        <w:rPr>
          <w:sz w:val="16"/>
          <w:szCs w:val="16"/>
        </w:rPr>
      </w:pPr>
    </w:p>
    <w:p w:rsidR="00C23A27" w:rsidRDefault="00C23A27" w:rsidP="00FF2DD7">
      <w:pPr>
        <w:ind w:right="14"/>
        <w:rPr>
          <w:sz w:val="16"/>
          <w:szCs w:val="16"/>
        </w:rPr>
      </w:pPr>
    </w:p>
    <w:p w:rsidR="00C23A27" w:rsidRDefault="00C23A27" w:rsidP="00FF2DD7">
      <w:pPr>
        <w:ind w:right="14"/>
        <w:rPr>
          <w:sz w:val="16"/>
          <w:szCs w:val="16"/>
        </w:rPr>
      </w:pPr>
    </w:p>
    <w:p w:rsidR="00C23A27" w:rsidRDefault="00C23A27" w:rsidP="00FF2DD7">
      <w:pPr>
        <w:ind w:right="14"/>
        <w:rPr>
          <w:sz w:val="16"/>
          <w:szCs w:val="16"/>
        </w:rPr>
      </w:pPr>
    </w:p>
    <w:sectPr w:rsidR="00C23A27" w:rsidSect="00DE0796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A8" w:rsidRDefault="00CB76A8" w:rsidP="00784842">
      <w:r>
        <w:separator/>
      </w:r>
    </w:p>
  </w:endnote>
  <w:endnote w:type="continuationSeparator" w:id="0">
    <w:p w:rsidR="00CB76A8" w:rsidRDefault="00CB76A8" w:rsidP="0078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9C" w:rsidRPr="00F72BA5" w:rsidRDefault="00190E9C" w:rsidP="00784842">
    <w:pPr>
      <w:pStyle w:val="21"/>
      <w:ind w:left="0" w:firstLine="0"/>
      <w:outlineLv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A8" w:rsidRDefault="00CB76A8" w:rsidP="00784842">
      <w:r>
        <w:separator/>
      </w:r>
    </w:p>
  </w:footnote>
  <w:footnote w:type="continuationSeparator" w:id="0">
    <w:p w:rsidR="00CB76A8" w:rsidRDefault="00CB76A8" w:rsidP="00784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AD9"/>
    <w:multiLevelType w:val="hybridMultilevel"/>
    <w:tmpl w:val="4A867FB2"/>
    <w:lvl w:ilvl="0" w:tplc="642673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0E"/>
    <w:rsid w:val="00004387"/>
    <w:rsid w:val="00010A59"/>
    <w:rsid w:val="0001408A"/>
    <w:rsid w:val="00014478"/>
    <w:rsid w:val="0003412A"/>
    <w:rsid w:val="00034880"/>
    <w:rsid w:val="000404F6"/>
    <w:rsid w:val="00045246"/>
    <w:rsid w:val="00051907"/>
    <w:rsid w:val="00052FA6"/>
    <w:rsid w:val="00060030"/>
    <w:rsid w:val="0006010E"/>
    <w:rsid w:val="00061279"/>
    <w:rsid w:val="00063F63"/>
    <w:rsid w:val="00066A3A"/>
    <w:rsid w:val="000706DB"/>
    <w:rsid w:val="00077793"/>
    <w:rsid w:val="00086832"/>
    <w:rsid w:val="00087F58"/>
    <w:rsid w:val="000974BE"/>
    <w:rsid w:val="000A7681"/>
    <w:rsid w:val="000D404E"/>
    <w:rsid w:val="000D59E9"/>
    <w:rsid w:val="000E447A"/>
    <w:rsid w:val="000E7BC2"/>
    <w:rsid w:val="000F1E17"/>
    <w:rsid w:val="000F6D9D"/>
    <w:rsid w:val="00112AC8"/>
    <w:rsid w:val="00122D78"/>
    <w:rsid w:val="001323EA"/>
    <w:rsid w:val="001411B2"/>
    <w:rsid w:val="00141227"/>
    <w:rsid w:val="00142EE4"/>
    <w:rsid w:val="001439AF"/>
    <w:rsid w:val="001543ED"/>
    <w:rsid w:val="001567EE"/>
    <w:rsid w:val="001614B0"/>
    <w:rsid w:val="001703D3"/>
    <w:rsid w:val="00170626"/>
    <w:rsid w:val="00172DCB"/>
    <w:rsid w:val="00190E9C"/>
    <w:rsid w:val="00192B68"/>
    <w:rsid w:val="001A20C5"/>
    <w:rsid w:val="001A4731"/>
    <w:rsid w:val="001A60C7"/>
    <w:rsid w:val="001A64FE"/>
    <w:rsid w:val="001B1A73"/>
    <w:rsid w:val="001D7E60"/>
    <w:rsid w:val="001E6B66"/>
    <w:rsid w:val="001E7A3C"/>
    <w:rsid w:val="001F1DF7"/>
    <w:rsid w:val="001F6B2F"/>
    <w:rsid w:val="00211284"/>
    <w:rsid w:val="00216318"/>
    <w:rsid w:val="00221BEC"/>
    <w:rsid w:val="00241AE1"/>
    <w:rsid w:val="002511F3"/>
    <w:rsid w:val="00253CF2"/>
    <w:rsid w:val="0026070C"/>
    <w:rsid w:val="00262D85"/>
    <w:rsid w:val="00291C79"/>
    <w:rsid w:val="00293158"/>
    <w:rsid w:val="0029332C"/>
    <w:rsid w:val="00294344"/>
    <w:rsid w:val="002A32B0"/>
    <w:rsid w:val="002A5E88"/>
    <w:rsid w:val="002B1788"/>
    <w:rsid w:val="002B6FF6"/>
    <w:rsid w:val="002C5C6E"/>
    <w:rsid w:val="002D10C1"/>
    <w:rsid w:val="002E2AC9"/>
    <w:rsid w:val="002F41D3"/>
    <w:rsid w:val="002F580F"/>
    <w:rsid w:val="0031608B"/>
    <w:rsid w:val="003238F6"/>
    <w:rsid w:val="00336591"/>
    <w:rsid w:val="00343EF7"/>
    <w:rsid w:val="00344FDC"/>
    <w:rsid w:val="00352BB7"/>
    <w:rsid w:val="003552FD"/>
    <w:rsid w:val="00363248"/>
    <w:rsid w:val="003716E5"/>
    <w:rsid w:val="003804D5"/>
    <w:rsid w:val="003837B9"/>
    <w:rsid w:val="00390786"/>
    <w:rsid w:val="003A2E47"/>
    <w:rsid w:val="003A4DC8"/>
    <w:rsid w:val="003A5704"/>
    <w:rsid w:val="003B23DA"/>
    <w:rsid w:val="003C157B"/>
    <w:rsid w:val="003C7E34"/>
    <w:rsid w:val="003D51E0"/>
    <w:rsid w:val="003E40C9"/>
    <w:rsid w:val="003F229E"/>
    <w:rsid w:val="003F32C8"/>
    <w:rsid w:val="0041593A"/>
    <w:rsid w:val="004266B4"/>
    <w:rsid w:val="004337AE"/>
    <w:rsid w:val="004406D9"/>
    <w:rsid w:val="004477A9"/>
    <w:rsid w:val="00454EBE"/>
    <w:rsid w:val="00456A0A"/>
    <w:rsid w:val="0046299F"/>
    <w:rsid w:val="00462D86"/>
    <w:rsid w:val="00473BE2"/>
    <w:rsid w:val="004751B8"/>
    <w:rsid w:val="00481EB5"/>
    <w:rsid w:val="00483AB9"/>
    <w:rsid w:val="0049216E"/>
    <w:rsid w:val="004B04F0"/>
    <w:rsid w:val="004B3D08"/>
    <w:rsid w:val="004B43E3"/>
    <w:rsid w:val="004D091C"/>
    <w:rsid w:val="004E51A8"/>
    <w:rsid w:val="004E7F85"/>
    <w:rsid w:val="004F4474"/>
    <w:rsid w:val="004F611F"/>
    <w:rsid w:val="005110CA"/>
    <w:rsid w:val="00511AE3"/>
    <w:rsid w:val="00520345"/>
    <w:rsid w:val="00521686"/>
    <w:rsid w:val="00530A7E"/>
    <w:rsid w:val="005337C1"/>
    <w:rsid w:val="00544E13"/>
    <w:rsid w:val="00544EF6"/>
    <w:rsid w:val="0054701A"/>
    <w:rsid w:val="0055078D"/>
    <w:rsid w:val="00552340"/>
    <w:rsid w:val="00553924"/>
    <w:rsid w:val="005665DD"/>
    <w:rsid w:val="00572FED"/>
    <w:rsid w:val="005752E4"/>
    <w:rsid w:val="005824B7"/>
    <w:rsid w:val="005D2E62"/>
    <w:rsid w:val="005E564A"/>
    <w:rsid w:val="005F51AD"/>
    <w:rsid w:val="005F57CD"/>
    <w:rsid w:val="0060079E"/>
    <w:rsid w:val="0061188C"/>
    <w:rsid w:val="00614E2D"/>
    <w:rsid w:val="0063120D"/>
    <w:rsid w:val="00631B01"/>
    <w:rsid w:val="00635FAE"/>
    <w:rsid w:val="00636074"/>
    <w:rsid w:val="00640926"/>
    <w:rsid w:val="00642292"/>
    <w:rsid w:val="00654025"/>
    <w:rsid w:val="00655960"/>
    <w:rsid w:val="0066157E"/>
    <w:rsid w:val="00663C21"/>
    <w:rsid w:val="006755BC"/>
    <w:rsid w:val="00675EB9"/>
    <w:rsid w:val="00681DF3"/>
    <w:rsid w:val="006844E2"/>
    <w:rsid w:val="006905D7"/>
    <w:rsid w:val="00692553"/>
    <w:rsid w:val="006B4346"/>
    <w:rsid w:val="006B5A2A"/>
    <w:rsid w:val="006C379E"/>
    <w:rsid w:val="006C4F9D"/>
    <w:rsid w:val="006D0B40"/>
    <w:rsid w:val="006D7F90"/>
    <w:rsid w:val="006E3AFE"/>
    <w:rsid w:val="006F4E8E"/>
    <w:rsid w:val="00707065"/>
    <w:rsid w:val="00707A2A"/>
    <w:rsid w:val="0071135E"/>
    <w:rsid w:val="007263C6"/>
    <w:rsid w:val="00736BFC"/>
    <w:rsid w:val="00740CE8"/>
    <w:rsid w:val="007420EE"/>
    <w:rsid w:val="00751B44"/>
    <w:rsid w:val="00754397"/>
    <w:rsid w:val="0076461E"/>
    <w:rsid w:val="00765C01"/>
    <w:rsid w:val="00774133"/>
    <w:rsid w:val="007806EA"/>
    <w:rsid w:val="00784842"/>
    <w:rsid w:val="007863B4"/>
    <w:rsid w:val="00787DE4"/>
    <w:rsid w:val="0079641F"/>
    <w:rsid w:val="0079789E"/>
    <w:rsid w:val="007A0413"/>
    <w:rsid w:val="007A57F4"/>
    <w:rsid w:val="007B07EB"/>
    <w:rsid w:val="007C2697"/>
    <w:rsid w:val="007D0026"/>
    <w:rsid w:val="007E5345"/>
    <w:rsid w:val="007E7CCC"/>
    <w:rsid w:val="00801C4E"/>
    <w:rsid w:val="0080490E"/>
    <w:rsid w:val="00817BD4"/>
    <w:rsid w:val="00821EFD"/>
    <w:rsid w:val="00825A6F"/>
    <w:rsid w:val="008326D3"/>
    <w:rsid w:val="00837ECD"/>
    <w:rsid w:val="008416D5"/>
    <w:rsid w:val="00850DDC"/>
    <w:rsid w:val="00855653"/>
    <w:rsid w:val="008638B1"/>
    <w:rsid w:val="00866212"/>
    <w:rsid w:val="008708A4"/>
    <w:rsid w:val="00883EA0"/>
    <w:rsid w:val="008853A3"/>
    <w:rsid w:val="00891DCD"/>
    <w:rsid w:val="008A06EE"/>
    <w:rsid w:val="008A111D"/>
    <w:rsid w:val="008D7F37"/>
    <w:rsid w:val="008E13A4"/>
    <w:rsid w:val="008E7815"/>
    <w:rsid w:val="008F7112"/>
    <w:rsid w:val="009076FC"/>
    <w:rsid w:val="00907E7F"/>
    <w:rsid w:val="00917048"/>
    <w:rsid w:val="00931254"/>
    <w:rsid w:val="0094048F"/>
    <w:rsid w:val="00942FB8"/>
    <w:rsid w:val="00956413"/>
    <w:rsid w:val="00980F11"/>
    <w:rsid w:val="00984CEE"/>
    <w:rsid w:val="00985A8A"/>
    <w:rsid w:val="00991B01"/>
    <w:rsid w:val="009A0D8B"/>
    <w:rsid w:val="009A3593"/>
    <w:rsid w:val="009B1EAE"/>
    <w:rsid w:val="009B41C4"/>
    <w:rsid w:val="009B46D0"/>
    <w:rsid w:val="009B5030"/>
    <w:rsid w:val="009D6F64"/>
    <w:rsid w:val="009E7BFA"/>
    <w:rsid w:val="009F5D3B"/>
    <w:rsid w:val="009F69CA"/>
    <w:rsid w:val="00A02F78"/>
    <w:rsid w:val="00A147A4"/>
    <w:rsid w:val="00A27774"/>
    <w:rsid w:val="00A30347"/>
    <w:rsid w:val="00A31AEA"/>
    <w:rsid w:val="00A41A87"/>
    <w:rsid w:val="00A447A8"/>
    <w:rsid w:val="00A50253"/>
    <w:rsid w:val="00A51B3B"/>
    <w:rsid w:val="00A56605"/>
    <w:rsid w:val="00A63948"/>
    <w:rsid w:val="00A711B3"/>
    <w:rsid w:val="00A7167D"/>
    <w:rsid w:val="00A83FF6"/>
    <w:rsid w:val="00AA4862"/>
    <w:rsid w:val="00AB2C4A"/>
    <w:rsid w:val="00AB6553"/>
    <w:rsid w:val="00AB7E36"/>
    <w:rsid w:val="00AE5624"/>
    <w:rsid w:val="00B01A74"/>
    <w:rsid w:val="00B023E4"/>
    <w:rsid w:val="00B1138C"/>
    <w:rsid w:val="00B11B23"/>
    <w:rsid w:val="00B24ADD"/>
    <w:rsid w:val="00B349C2"/>
    <w:rsid w:val="00B34DD2"/>
    <w:rsid w:val="00B44C5E"/>
    <w:rsid w:val="00B4776D"/>
    <w:rsid w:val="00B5383E"/>
    <w:rsid w:val="00B57920"/>
    <w:rsid w:val="00B66259"/>
    <w:rsid w:val="00B67E41"/>
    <w:rsid w:val="00B7724E"/>
    <w:rsid w:val="00B848AA"/>
    <w:rsid w:val="00B875B2"/>
    <w:rsid w:val="00BA7C01"/>
    <w:rsid w:val="00BB4005"/>
    <w:rsid w:val="00BB54AC"/>
    <w:rsid w:val="00BB70C5"/>
    <w:rsid w:val="00BC27ED"/>
    <w:rsid w:val="00BC3937"/>
    <w:rsid w:val="00BC48B0"/>
    <w:rsid w:val="00BD0FD6"/>
    <w:rsid w:val="00BD2C9C"/>
    <w:rsid w:val="00BE411A"/>
    <w:rsid w:val="00C01BEA"/>
    <w:rsid w:val="00C01E89"/>
    <w:rsid w:val="00C139B3"/>
    <w:rsid w:val="00C16AE9"/>
    <w:rsid w:val="00C16CF6"/>
    <w:rsid w:val="00C21E16"/>
    <w:rsid w:val="00C23A27"/>
    <w:rsid w:val="00C349BF"/>
    <w:rsid w:val="00C3503E"/>
    <w:rsid w:val="00C35E16"/>
    <w:rsid w:val="00C4693A"/>
    <w:rsid w:val="00C51CCB"/>
    <w:rsid w:val="00C646B3"/>
    <w:rsid w:val="00C64999"/>
    <w:rsid w:val="00C967EC"/>
    <w:rsid w:val="00CA765B"/>
    <w:rsid w:val="00CB01A2"/>
    <w:rsid w:val="00CB1815"/>
    <w:rsid w:val="00CB1B35"/>
    <w:rsid w:val="00CB76A8"/>
    <w:rsid w:val="00CC2FFD"/>
    <w:rsid w:val="00CC3652"/>
    <w:rsid w:val="00CC7CFB"/>
    <w:rsid w:val="00CD0401"/>
    <w:rsid w:val="00CF3A7C"/>
    <w:rsid w:val="00CF3DC5"/>
    <w:rsid w:val="00D008B3"/>
    <w:rsid w:val="00D03241"/>
    <w:rsid w:val="00D03E27"/>
    <w:rsid w:val="00D078E5"/>
    <w:rsid w:val="00D242FA"/>
    <w:rsid w:val="00D2759D"/>
    <w:rsid w:val="00D311A4"/>
    <w:rsid w:val="00D40275"/>
    <w:rsid w:val="00D55BDC"/>
    <w:rsid w:val="00D81BC7"/>
    <w:rsid w:val="00D81EDE"/>
    <w:rsid w:val="00D82790"/>
    <w:rsid w:val="00D858B5"/>
    <w:rsid w:val="00D9789D"/>
    <w:rsid w:val="00D97F4B"/>
    <w:rsid w:val="00DA3211"/>
    <w:rsid w:val="00DA3264"/>
    <w:rsid w:val="00DB603F"/>
    <w:rsid w:val="00DB6460"/>
    <w:rsid w:val="00DB67C9"/>
    <w:rsid w:val="00DC02B5"/>
    <w:rsid w:val="00DC70AD"/>
    <w:rsid w:val="00DD1FAC"/>
    <w:rsid w:val="00DD517F"/>
    <w:rsid w:val="00DD6774"/>
    <w:rsid w:val="00DE0796"/>
    <w:rsid w:val="00DE4546"/>
    <w:rsid w:val="00DF4E6C"/>
    <w:rsid w:val="00DF77CB"/>
    <w:rsid w:val="00E015E9"/>
    <w:rsid w:val="00E02B72"/>
    <w:rsid w:val="00E03EC8"/>
    <w:rsid w:val="00E146D0"/>
    <w:rsid w:val="00E152CD"/>
    <w:rsid w:val="00E26ED8"/>
    <w:rsid w:val="00E30D24"/>
    <w:rsid w:val="00E320FF"/>
    <w:rsid w:val="00E36745"/>
    <w:rsid w:val="00E42FAB"/>
    <w:rsid w:val="00E44C30"/>
    <w:rsid w:val="00E46578"/>
    <w:rsid w:val="00E46D5E"/>
    <w:rsid w:val="00E50AC0"/>
    <w:rsid w:val="00E51073"/>
    <w:rsid w:val="00E53DB1"/>
    <w:rsid w:val="00E63883"/>
    <w:rsid w:val="00E63C2E"/>
    <w:rsid w:val="00E65F76"/>
    <w:rsid w:val="00E71691"/>
    <w:rsid w:val="00E71854"/>
    <w:rsid w:val="00E7754F"/>
    <w:rsid w:val="00E86F65"/>
    <w:rsid w:val="00EA225C"/>
    <w:rsid w:val="00ED134C"/>
    <w:rsid w:val="00ED25DC"/>
    <w:rsid w:val="00ED3B33"/>
    <w:rsid w:val="00ED4BFC"/>
    <w:rsid w:val="00ED62B4"/>
    <w:rsid w:val="00EE0C06"/>
    <w:rsid w:val="00EE4493"/>
    <w:rsid w:val="00EE452D"/>
    <w:rsid w:val="00EF2010"/>
    <w:rsid w:val="00F0508D"/>
    <w:rsid w:val="00F104D2"/>
    <w:rsid w:val="00F11B45"/>
    <w:rsid w:val="00F21B8F"/>
    <w:rsid w:val="00F22D49"/>
    <w:rsid w:val="00F2358D"/>
    <w:rsid w:val="00F251B5"/>
    <w:rsid w:val="00F259BD"/>
    <w:rsid w:val="00F25D6A"/>
    <w:rsid w:val="00F26F47"/>
    <w:rsid w:val="00F30E48"/>
    <w:rsid w:val="00F32ED8"/>
    <w:rsid w:val="00F34A39"/>
    <w:rsid w:val="00F412BF"/>
    <w:rsid w:val="00F4465F"/>
    <w:rsid w:val="00F44CB3"/>
    <w:rsid w:val="00F50455"/>
    <w:rsid w:val="00F53A2E"/>
    <w:rsid w:val="00F55CD2"/>
    <w:rsid w:val="00F662C4"/>
    <w:rsid w:val="00F72BA5"/>
    <w:rsid w:val="00F9466D"/>
    <w:rsid w:val="00F95622"/>
    <w:rsid w:val="00FA3A84"/>
    <w:rsid w:val="00FA5A3D"/>
    <w:rsid w:val="00FB5C93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10E"/>
    <w:pPr>
      <w:jc w:val="both"/>
    </w:pPr>
  </w:style>
  <w:style w:type="character" w:customStyle="1" w:styleId="a4">
    <w:name w:val="Основной текст Знак"/>
    <w:basedOn w:val="a0"/>
    <w:link w:val="a3"/>
    <w:rsid w:val="000601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6010E"/>
    <w:pPr>
      <w:ind w:left="540" w:hanging="540"/>
    </w:pPr>
  </w:style>
  <w:style w:type="paragraph" w:styleId="a5">
    <w:name w:val="Normal Indent"/>
    <w:aliases w:val="Знак"/>
    <w:basedOn w:val="a"/>
    <w:link w:val="a6"/>
    <w:rsid w:val="00866212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a6">
    <w:name w:val="Обычный отступ Знак"/>
    <w:aliases w:val="Знак Знак"/>
    <w:link w:val="a5"/>
    <w:locked/>
    <w:rsid w:val="0086621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1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69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7848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848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d">
    <w:name w:val="footnote reference"/>
    <w:aliases w:val="Знак сноски-FN,SUPERS,Знак сноски 1,Ciae niinee-FN,fr,Used by Word for Help footnote symbols,Referencia nota al pie,Ciae niinee 1,Ссылка на сноску 45,Footnote Reference Number,анкета сноска,16 Point,Superscript 6 Point"/>
    <w:basedOn w:val="a0"/>
    <w:link w:val="1"/>
    <w:unhideWhenUsed/>
    <w:qFormat/>
    <w:rsid w:val="00F53A2E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94048F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94048F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31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B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30E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1">
    <w:name w:val="Hyperlink"/>
    <w:basedOn w:val="a0"/>
    <w:uiPriority w:val="99"/>
    <w:semiHidden/>
    <w:unhideWhenUsed/>
    <w:rsid w:val="00D82790"/>
    <w:rPr>
      <w:color w:val="0000FF"/>
      <w:u w:val="single"/>
    </w:rPr>
  </w:style>
  <w:style w:type="table" w:styleId="af2">
    <w:name w:val="Table Grid"/>
    <w:basedOn w:val="a1"/>
    <w:rsid w:val="00F5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A32B0"/>
    <w:pPr>
      <w:ind w:left="720"/>
      <w:contextualSpacing/>
    </w:pPr>
  </w:style>
  <w:style w:type="paragraph" w:customStyle="1" w:styleId="Default">
    <w:name w:val="Default"/>
    <w:rsid w:val="00336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сноски1"/>
    <w:basedOn w:val="a"/>
    <w:link w:val="ad"/>
    <w:qFormat/>
    <w:rsid w:val="00336591"/>
    <w:p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10E"/>
    <w:pPr>
      <w:jc w:val="both"/>
    </w:pPr>
  </w:style>
  <w:style w:type="character" w:customStyle="1" w:styleId="a4">
    <w:name w:val="Основной текст Знак"/>
    <w:basedOn w:val="a0"/>
    <w:link w:val="a3"/>
    <w:rsid w:val="000601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6010E"/>
    <w:pPr>
      <w:ind w:left="540" w:hanging="540"/>
    </w:pPr>
  </w:style>
  <w:style w:type="paragraph" w:styleId="a5">
    <w:name w:val="Normal Indent"/>
    <w:aliases w:val="Знак"/>
    <w:basedOn w:val="a"/>
    <w:link w:val="a6"/>
    <w:rsid w:val="00866212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a6">
    <w:name w:val="Обычный отступ Знак"/>
    <w:aliases w:val="Знак Знак"/>
    <w:link w:val="a5"/>
    <w:locked/>
    <w:rsid w:val="0086621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1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69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7848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848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d">
    <w:name w:val="footnote reference"/>
    <w:aliases w:val="Знак сноски-FN,SUPERS,Знак сноски 1,Ciae niinee-FN,fr,Used by Word for Help footnote symbols,Referencia nota al pie,Ciae niinee 1,Ссылка на сноску 45,Footnote Reference Number,анкета сноска,16 Point,Superscript 6 Point"/>
    <w:basedOn w:val="a0"/>
    <w:link w:val="1"/>
    <w:unhideWhenUsed/>
    <w:qFormat/>
    <w:rsid w:val="00F53A2E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94048F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94048F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31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B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30E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1">
    <w:name w:val="Hyperlink"/>
    <w:basedOn w:val="a0"/>
    <w:uiPriority w:val="99"/>
    <w:semiHidden/>
    <w:unhideWhenUsed/>
    <w:rsid w:val="00D82790"/>
    <w:rPr>
      <w:color w:val="0000FF"/>
      <w:u w:val="single"/>
    </w:rPr>
  </w:style>
  <w:style w:type="table" w:styleId="af2">
    <w:name w:val="Table Grid"/>
    <w:basedOn w:val="a1"/>
    <w:rsid w:val="00F5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A32B0"/>
    <w:pPr>
      <w:ind w:left="720"/>
      <w:contextualSpacing/>
    </w:pPr>
  </w:style>
  <w:style w:type="paragraph" w:customStyle="1" w:styleId="Default">
    <w:name w:val="Default"/>
    <w:rsid w:val="00336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сноски1"/>
    <w:basedOn w:val="a"/>
    <w:link w:val="ad"/>
    <w:qFormat/>
    <w:rsid w:val="00336591"/>
    <w:p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425&amp;dst=100067&amp;date=28.12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D096B-BE7B-4480-B2D9-7DCAD8DB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Ирина Николаевна</dc:creator>
  <cp:lastModifiedBy>061LaponovaTA</cp:lastModifiedBy>
  <cp:revision>3</cp:revision>
  <cp:lastPrinted>2024-07-17T13:27:00Z</cp:lastPrinted>
  <dcterms:created xsi:type="dcterms:W3CDTF">2024-12-16T11:42:00Z</dcterms:created>
  <dcterms:modified xsi:type="dcterms:W3CDTF">2024-12-16T12:08:00Z</dcterms:modified>
</cp:coreProperties>
</file>