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B0" w:rsidRDefault="00315FB0" w:rsidP="00315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Комиссии по соблюдению требований к служебному поведению и урегулированию конфликта интересов ГУ</w:t>
      </w:r>
      <w:r w:rsidR="00435E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435E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Отделения Пенсионного фонда РФ по </w:t>
      </w:r>
      <w:r w:rsidRPr="005877F2">
        <w:rPr>
          <w:b/>
          <w:sz w:val="28"/>
          <w:szCs w:val="28"/>
        </w:rPr>
        <w:t>Мурманской</w:t>
      </w:r>
      <w:r>
        <w:rPr>
          <w:b/>
          <w:sz w:val="28"/>
          <w:szCs w:val="28"/>
        </w:rPr>
        <w:t xml:space="preserve"> области от 1</w:t>
      </w:r>
      <w:r w:rsidR="00CC737E" w:rsidRPr="00CC737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октября 2016 года</w:t>
      </w:r>
    </w:p>
    <w:p w:rsidR="00315FB0" w:rsidRDefault="00315FB0" w:rsidP="00315FB0">
      <w:pPr>
        <w:ind w:firstLine="851"/>
        <w:jc w:val="both"/>
        <w:rPr>
          <w:sz w:val="26"/>
          <w:szCs w:val="26"/>
        </w:rPr>
      </w:pPr>
    </w:p>
    <w:p w:rsidR="00315FB0" w:rsidRDefault="00315FB0" w:rsidP="00315FB0">
      <w:pPr>
        <w:tabs>
          <w:tab w:val="left" w:pos="993"/>
        </w:tabs>
        <w:spacing w:line="100" w:lineRule="atLeast"/>
        <w:ind w:firstLine="709"/>
        <w:jc w:val="both"/>
      </w:pPr>
      <w:r>
        <w:t>1</w:t>
      </w:r>
      <w:r w:rsidR="00CC737E" w:rsidRPr="00CC737E">
        <w:t>9</w:t>
      </w:r>
      <w:r>
        <w:t xml:space="preserve"> октября 2016 года состоялось заседание Комиссии </w:t>
      </w:r>
      <w:r w:rsidRPr="005877F2">
        <w:t>по соблюдению требований к служебному поведению и урегулированию конфликта интересов ГУ</w:t>
      </w:r>
      <w:r w:rsidR="00435EE0">
        <w:t xml:space="preserve"> </w:t>
      </w:r>
      <w:r w:rsidRPr="005877F2">
        <w:t>-</w:t>
      </w:r>
      <w:r w:rsidR="00435EE0">
        <w:t xml:space="preserve"> </w:t>
      </w:r>
      <w:r w:rsidRPr="005877F2">
        <w:t>Отделения Пенсионного фонда РФ по Мурманской области</w:t>
      </w:r>
      <w:r>
        <w:t xml:space="preserve"> (далее – Комиссия ОПФР).</w:t>
      </w:r>
    </w:p>
    <w:p w:rsidR="00315FB0" w:rsidRDefault="00315FB0" w:rsidP="00315FB0">
      <w:pPr>
        <w:tabs>
          <w:tab w:val="left" w:pos="993"/>
        </w:tabs>
        <w:spacing w:line="100" w:lineRule="atLeast"/>
        <w:ind w:firstLine="709"/>
        <w:jc w:val="both"/>
      </w:pPr>
      <w:proofErr w:type="gramStart"/>
      <w:r>
        <w:t>На заседании Комиссии ОПФР были рассмотрены уведомления о возникновении личной заинтересованности при исполнении должностных обязанностей, которая приводит или мо</w:t>
      </w:r>
      <w:r w:rsidR="00514FA8">
        <w:t>жет привести к конфликту интересов</w:t>
      </w:r>
      <w:r w:rsidR="005906B8">
        <w:t xml:space="preserve"> (</w:t>
      </w:r>
      <w:proofErr w:type="spellStart"/>
      <w:r w:rsidR="005906B8">
        <w:t>пп</w:t>
      </w:r>
      <w:proofErr w:type="spellEnd"/>
      <w:r w:rsidR="005906B8">
        <w:t>. «</w:t>
      </w:r>
      <w:proofErr w:type="spellStart"/>
      <w:r w:rsidR="005906B8">
        <w:t>д</w:t>
      </w:r>
      <w:proofErr w:type="spellEnd"/>
      <w:r w:rsidR="005906B8">
        <w:t>» п. 10 «Положения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интересов», утвержденного Постановлением Правления ПФР от 11.06.2013 г. №137п)</w:t>
      </w:r>
      <w:r w:rsidR="00A96706">
        <w:t xml:space="preserve"> в отношении двенадцати работников.</w:t>
      </w:r>
      <w:proofErr w:type="gramEnd"/>
    </w:p>
    <w:p w:rsidR="000E4227" w:rsidRDefault="00514FA8" w:rsidP="000E4227">
      <w:pPr>
        <w:tabs>
          <w:tab w:val="left" w:pos="851"/>
        </w:tabs>
        <w:spacing w:line="100" w:lineRule="atLeast"/>
        <w:ind w:left="709"/>
        <w:jc w:val="both"/>
      </w:pPr>
      <w:r>
        <w:t>По итогам заседания Комиссии ОПФР приняты решения:</w:t>
      </w:r>
    </w:p>
    <w:p w:rsidR="00901A04" w:rsidRDefault="00901A04" w:rsidP="000E4227">
      <w:pPr>
        <w:tabs>
          <w:tab w:val="left" w:pos="851"/>
        </w:tabs>
        <w:spacing w:line="100" w:lineRule="atLeast"/>
        <w:ind w:left="709"/>
        <w:jc w:val="both"/>
      </w:pPr>
    </w:p>
    <w:p w:rsidR="00901A04" w:rsidRDefault="00A96706" w:rsidP="00901A04">
      <w:pPr>
        <w:tabs>
          <w:tab w:val="left" w:pos="851"/>
        </w:tabs>
        <w:spacing w:line="100" w:lineRule="atLeast"/>
        <w:ind w:firstLine="709"/>
        <w:jc w:val="both"/>
      </w:pPr>
      <w:proofErr w:type="gramStart"/>
      <w:r>
        <w:t xml:space="preserve">В отношении первого, второго, третьего, четвертого, шестого, седьмого, восьмого, десятого, одиннадцатого, двенадцатого работников </w:t>
      </w:r>
      <w:r w:rsidR="00901A04">
        <w:t>конфликт интересов отсутствует, так как условий дл</w:t>
      </w:r>
      <w:r w:rsidR="00901A04" w:rsidRPr="00474B00">
        <w:t>я</w:t>
      </w:r>
      <w:r w:rsidR="00901A04">
        <w:t xml:space="preserve"> возникновения конфликта интересов не выявлено; </w:t>
      </w:r>
      <w:proofErr w:type="gramEnd"/>
    </w:p>
    <w:p w:rsidR="00901A04" w:rsidRDefault="00A96706" w:rsidP="00A4200A">
      <w:pPr>
        <w:tabs>
          <w:tab w:val="left" w:pos="851"/>
        </w:tabs>
        <w:spacing w:line="100" w:lineRule="atLeast"/>
        <w:ind w:firstLine="709"/>
        <w:jc w:val="both"/>
      </w:pPr>
      <w:r>
        <w:t xml:space="preserve">В отношении пятого работника </w:t>
      </w:r>
      <w:r w:rsidR="00901A04">
        <w:t>рекомендовать Управляющему ОПФР по Мурманской области принять меры по недопущению возникновения конфликта интересов,</w:t>
      </w:r>
      <w:r w:rsidR="00A4200A">
        <w:t xml:space="preserve"> так как один из пунктов должностной инструкции </w:t>
      </w:r>
      <w:r>
        <w:t xml:space="preserve"> </w:t>
      </w:r>
      <w:r w:rsidR="00A4200A">
        <w:t xml:space="preserve"> создает предпосылку к возможному возникновению конфликта;</w:t>
      </w:r>
    </w:p>
    <w:p w:rsidR="00A4200A" w:rsidRDefault="00A96706" w:rsidP="00A4200A">
      <w:pPr>
        <w:tabs>
          <w:tab w:val="left" w:pos="851"/>
        </w:tabs>
        <w:spacing w:line="100" w:lineRule="atLeast"/>
        <w:ind w:firstLine="709"/>
        <w:jc w:val="both"/>
      </w:pPr>
      <w:r>
        <w:t xml:space="preserve">В отношении девятого работника  рекомендовано </w:t>
      </w:r>
      <w:r w:rsidR="00A4200A">
        <w:t xml:space="preserve">принять меры по урегулированию конфликта интересов, выражающегося </w:t>
      </w:r>
      <w:r w:rsidR="00550B3E">
        <w:t>в прямом подчинени</w:t>
      </w:r>
      <w:r w:rsidR="00C15CC7" w:rsidRPr="00C15CC7">
        <w:t>и</w:t>
      </w:r>
      <w:r w:rsidR="00550B3E">
        <w:t xml:space="preserve"> и подконтрольност</w:t>
      </w:r>
      <w:r w:rsidR="00C15CC7">
        <w:t>и</w:t>
      </w:r>
      <w:r w:rsidR="00550B3E">
        <w:t xml:space="preserve"> ему </w:t>
      </w:r>
      <w:r>
        <w:t>другого специалиста</w:t>
      </w:r>
      <w:r w:rsidR="00550B3E">
        <w:t>.</w:t>
      </w:r>
    </w:p>
    <w:p w:rsidR="00901A04" w:rsidRDefault="00901A04" w:rsidP="000E4227">
      <w:pPr>
        <w:tabs>
          <w:tab w:val="left" w:pos="851"/>
        </w:tabs>
        <w:spacing w:line="100" w:lineRule="atLeast"/>
        <w:ind w:left="709"/>
        <w:jc w:val="both"/>
      </w:pPr>
    </w:p>
    <w:sectPr w:rsidR="00901A04" w:rsidSect="003A4412">
      <w:pgSz w:w="11906" w:h="16838"/>
      <w:pgMar w:top="940" w:right="850" w:bottom="844" w:left="1701" w:header="709" w:footer="5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3A6" w:rsidRDefault="00A503A6">
      <w:r>
        <w:separator/>
      </w:r>
    </w:p>
  </w:endnote>
  <w:endnote w:type="continuationSeparator" w:id="0">
    <w:p w:rsidR="00A503A6" w:rsidRDefault="00A50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3A6" w:rsidRDefault="00A503A6">
      <w:r>
        <w:separator/>
      </w:r>
    </w:p>
  </w:footnote>
  <w:footnote w:type="continuationSeparator" w:id="0">
    <w:p w:rsidR="00A503A6" w:rsidRDefault="00A50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20415F"/>
    <w:multiLevelType w:val="hybridMultilevel"/>
    <w:tmpl w:val="C3E01106"/>
    <w:lvl w:ilvl="0" w:tplc="55CE54DA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5C7172"/>
    <w:multiLevelType w:val="hybridMultilevel"/>
    <w:tmpl w:val="2D2A2B8A"/>
    <w:lvl w:ilvl="0" w:tplc="D4021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5E2774"/>
    <w:multiLevelType w:val="hybridMultilevel"/>
    <w:tmpl w:val="B7EA0E00"/>
    <w:lvl w:ilvl="0" w:tplc="8D64B77C">
      <w:start w:val="1"/>
      <w:numFmt w:val="decimal"/>
      <w:suff w:val="space"/>
      <w:lvlText w:val="%1."/>
      <w:lvlJc w:val="left"/>
      <w:pPr>
        <w:ind w:left="397" w:firstLine="3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C87BB1"/>
    <w:multiLevelType w:val="hybridMultilevel"/>
    <w:tmpl w:val="2A1E1582"/>
    <w:lvl w:ilvl="0" w:tplc="DCB46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EB18EB"/>
    <w:multiLevelType w:val="hybridMultilevel"/>
    <w:tmpl w:val="B200571A"/>
    <w:lvl w:ilvl="0" w:tplc="E0105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8B1437"/>
    <w:multiLevelType w:val="hybridMultilevel"/>
    <w:tmpl w:val="0BA05AB8"/>
    <w:lvl w:ilvl="0" w:tplc="9E9089B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6C4A88"/>
    <w:multiLevelType w:val="hybridMultilevel"/>
    <w:tmpl w:val="805850D4"/>
    <w:lvl w:ilvl="0" w:tplc="CEBC9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B34486"/>
    <w:multiLevelType w:val="hybridMultilevel"/>
    <w:tmpl w:val="B4F81DF2"/>
    <w:lvl w:ilvl="0" w:tplc="00122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DF3B71"/>
    <w:multiLevelType w:val="hybridMultilevel"/>
    <w:tmpl w:val="D65E691E"/>
    <w:lvl w:ilvl="0" w:tplc="CCAEE07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620986"/>
    <w:multiLevelType w:val="hybridMultilevel"/>
    <w:tmpl w:val="075A4DA8"/>
    <w:lvl w:ilvl="0" w:tplc="8972846E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CA2"/>
    <w:rsid w:val="00065612"/>
    <w:rsid w:val="000E4227"/>
    <w:rsid w:val="000F0995"/>
    <w:rsid w:val="00107E31"/>
    <w:rsid w:val="0011761C"/>
    <w:rsid w:val="00225024"/>
    <w:rsid w:val="00287299"/>
    <w:rsid w:val="0029366C"/>
    <w:rsid w:val="002B02F5"/>
    <w:rsid w:val="002B5126"/>
    <w:rsid w:val="00315FB0"/>
    <w:rsid w:val="003326AE"/>
    <w:rsid w:val="0034033B"/>
    <w:rsid w:val="003A4412"/>
    <w:rsid w:val="003F049C"/>
    <w:rsid w:val="00435EE0"/>
    <w:rsid w:val="00474B00"/>
    <w:rsid w:val="00490B76"/>
    <w:rsid w:val="004B17F8"/>
    <w:rsid w:val="004E6E73"/>
    <w:rsid w:val="00514FA8"/>
    <w:rsid w:val="00550B3E"/>
    <w:rsid w:val="00553288"/>
    <w:rsid w:val="005877F2"/>
    <w:rsid w:val="005906B8"/>
    <w:rsid w:val="006A0BA6"/>
    <w:rsid w:val="006A120F"/>
    <w:rsid w:val="007954B5"/>
    <w:rsid w:val="007E4697"/>
    <w:rsid w:val="008C05B8"/>
    <w:rsid w:val="008F2DB4"/>
    <w:rsid w:val="008F44DA"/>
    <w:rsid w:val="00901A04"/>
    <w:rsid w:val="00961B8D"/>
    <w:rsid w:val="009E7D22"/>
    <w:rsid w:val="00A17BBE"/>
    <w:rsid w:val="00A20EBE"/>
    <w:rsid w:val="00A4200A"/>
    <w:rsid w:val="00A44485"/>
    <w:rsid w:val="00A503A6"/>
    <w:rsid w:val="00A96706"/>
    <w:rsid w:val="00B27C53"/>
    <w:rsid w:val="00B61A6E"/>
    <w:rsid w:val="00B73659"/>
    <w:rsid w:val="00BB4752"/>
    <w:rsid w:val="00C15CC7"/>
    <w:rsid w:val="00CC737E"/>
    <w:rsid w:val="00CE7CA2"/>
    <w:rsid w:val="00D94F27"/>
    <w:rsid w:val="00E6543A"/>
    <w:rsid w:val="00E8268B"/>
    <w:rsid w:val="00E96703"/>
    <w:rsid w:val="00EB5BB5"/>
    <w:rsid w:val="00EF70F8"/>
    <w:rsid w:val="00EF7B23"/>
    <w:rsid w:val="00F03851"/>
    <w:rsid w:val="00F121C6"/>
    <w:rsid w:val="00FA63D9"/>
    <w:rsid w:val="00FD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1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A4412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A4412"/>
    <w:pPr>
      <w:keepNext/>
      <w:numPr>
        <w:ilvl w:val="1"/>
        <w:numId w:val="1"/>
      </w:numPr>
      <w:spacing w:line="360" w:lineRule="auto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A4412"/>
  </w:style>
  <w:style w:type="character" w:customStyle="1" w:styleId="10">
    <w:name w:val="Основной шрифт абзаца1"/>
    <w:rsid w:val="003A4412"/>
  </w:style>
  <w:style w:type="character" w:styleId="a3">
    <w:name w:val="Strong"/>
    <w:qFormat/>
    <w:rsid w:val="003A4412"/>
    <w:rPr>
      <w:b/>
      <w:bCs/>
    </w:rPr>
  </w:style>
  <w:style w:type="character" w:customStyle="1" w:styleId="a4">
    <w:name w:val="Текст выноски Знак"/>
    <w:rsid w:val="003A4412"/>
    <w:rPr>
      <w:rFonts w:ascii="Tahoma" w:hAnsi="Tahoma" w:cs="Tahoma"/>
      <w:sz w:val="16"/>
      <w:szCs w:val="16"/>
    </w:rPr>
  </w:style>
  <w:style w:type="character" w:styleId="a5">
    <w:name w:val="page number"/>
    <w:rsid w:val="003A4412"/>
  </w:style>
  <w:style w:type="character" w:customStyle="1" w:styleId="a6">
    <w:name w:val="Верхний колонтитул Знак"/>
    <w:basedOn w:val="10"/>
    <w:rsid w:val="003A4412"/>
  </w:style>
  <w:style w:type="character" w:customStyle="1" w:styleId="a7">
    <w:name w:val="Нижний колонтитул Знак"/>
    <w:rsid w:val="003A4412"/>
    <w:rPr>
      <w:sz w:val="24"/>
      <w:szCs w:val="24"/>
    </w:rPr>
  </w:style>
  <w:style w:type="character" w:styleId="a8">
    <w:name w:val="Hyperlink"/>
    <w:rsid w:val="003A4412"/>
    <w:rPr>
      <w:color w:val="344A64"/>
      <w:u w:val="single"/>
    </w:rPr>
  </w:style>
  <w:style w:type="character" w:customStyle="1" w:styleId="FontStyle11">
    <w:name w:val="Font Style11"/>
    <w:rsid w:val="003A4412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Основной шрифт абзаца2"/>
    <w:rsid w:val="003A4412"/>
  </w:style>
  <w:style w:type="character" w:customStyle="1" w:styleId="FontStyle12">
    <w:name w:val="Font Style12"/>
    <w:basedOn w:val="20"/>
    <w:rsid w:val="003A4412"/>
  </w:style>
  <w:style w:type="paragraph" w:customStyle="1" w:styleId="a9">
    <w:name w:val="Заголовок"/>
    <w:basedOn w:val="a"/>
    <w:next w:val="aa"/>
    <w:rsid w:val="003A44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sid w:val="003A4412"/>
    <w:pPr>
      <w:spacing w:after="120"/>
    </w:pPr>
  </w:style>
  <w:style w:type="paragraph" w:styleId="ab">
    <w:name w:val="List"/>
    <w:basedOn w:val="aa"/>
    <w:rsid w:val="003A4412"/>
    <w:rPr>
      <w:rFonts w:cs="Tahoma"/>
    </w:rPr>
  </w:style>
  <w:style w:type="paragraph" w:customStyle="1" w:styleId="11">
    <w:name w:val="Название1"/>
    <w:basedOn w:val="a"/>
    <w:rsid w:val="003A44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A4412"/>
    <w:pPr>
      <w:suppressLineNumbers/>
    </w:pPr>
    <w:rPr>
      <w:rFonts w:cs="Tahoma"/>
    </w:rPr>
  </w:style>
  <w:style w:type="paragraph" w:styleId="ac">
    <w:name w:val="Body Text Indent"/>
    <w:basedOn w:val="a"/>
    <w:rsid w:val="003A4412"/>
    <w:pPr>
      <w:ind w:left="3420"/>
    </w:pPr>
    <w:rPr>
      <w:sz w:val="28"/>
    </w:rPr>
  </w:style>
  <w:style w:type="paragraph" w:customStyle="1" w:styleId="21">
    <w:name w:val="Основной текст с отступом 21"/>
    <w:basedOn w:val="a"/>
    <w:rsid w:val="003A4412"/>
    <w:pPr>
      <w:ind w:firstLine="900"/>
      <w:jc w:val="both"/>
    </w:pPr>
    <w:rPr>
      <w:sz w:val="28"/>
    </w:rPr>
  </w:style>
  <w:style w:type="paragraph" w:styleId="ad">
    <w:name w:val="Normal (Web)"/>
    <w:basedOn w:val="a"/>
    <w:rsid w:val="003A4412"/>
    <w:pPr>
      <w:spacing w:before="280" w:after="280"/>
    </w:pPr>
  </w:style>
  <w:style w:type="paragraph" w:styleId="ae">
    <w:name w:val="Balloon Text"/>
    <w:basedOn w:val="a"/>
    <w:rsid w:val="003A4412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3A4412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Title">
    <w:name w:val="ConsPlusTitle"/>
    <w:rsid w:val="003A4412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f0">
    <w:name w:val="footer"/>
    <w:basedOn w:val="a"/>
    <w:rsid w:val="003A4412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3A441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1">
    <w:name w:val="Содержимое врезки"/>
    <w:basedOn w:val="aa"/>
    <w:rsid w:val="003A4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общественных связей и взаимодействия со средствами массовой информации</vt:lpstr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общественных связей и взаимодействия со средствами массовой информации</dc:title>
  <dc:creator>Image</dc:creator>
  <cp:lastModifiedBy>061OlarEB</cp:lastModifiedBy>
  <cp:revision>5</cp:revision>
  <cp:lastPrinted>2014-11-12T09:25:00Z</cp:lastPrinted>
  <dcterms:created xsi:type="dcterms:W3CDTF">2019-06-19T08:44:00Z</dcterms:created>
  <dcterms:modified xsi:type="dcterms:W3CDTF">2019-08-23T06:04:00Z</dcterms:modified>
</cp:coreProperties>
</file>