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B6" w:rsidRPr="006E3CB6" w:rsidRDefault="006E3CB6" w:rsidP="006E3CB6">
      <w:pPr>
        <w:widowControl w:val="0"/>
        <w:tabs>
          <w:tab w:val="left" w:pos="426"/>
        </w:tabs>
        <w:autoSpaceDE w:val="0"/>
        <w:spacing w:before="240"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CB6">
        <w:rPr>
          <w:rFonts w:ascii="Times New Roman" w:hAnsi="Times New Roman" w:cs="Times New Roman"/>
          <w:b/>
          <w:bCs/>
          <w:sz w:val="28"/>
          <w:szCs w:val="28"/>
        </w:rPr>
        <w:t>Заседание Комиссии УПФР в Первомайском АО г. Мурманска по соблюдению требований к служебному поведению и урегулированию конфликта интересов от 12 декабря 2018 года:</w:t>
      </w:r>
    </w:p>
    <w:p w:rsidR="006E3CB6" w:rsidRPr="00B80A4B" w:rsidRDefault="006E3CB6" w:rsidP="006E3CB6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iCs/>
          <w:sz w:val="28"/>
          <w:szCs w:val="28"/>
        </w:rPr>
        <w:t>12 декабря 2018 года состоялось заседание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Комиссии УПФР в Первомайском АО г. Мурманска по соблюдению требований к служебному поведению и урегулированию конфликта интересов.</w:t>
      </w:r>
    </w:p>
    <w:p w:rsidR="006E3CB6" w:rsidRPr="00B80A4B" w:rsidRDefault="006E3CB6" w:rsidP="006E3CB6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sz w:val="28"/>
          <w:szCs w:val="28"/>
        </w:rPr>
        <w:t xml:space="preserve">Основанием для проведения заседания комиссии является </w:t>
      </w:r>
      <w:r w:rsidRPr="00B80A4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gramStart"/>
      <w:r w:rsidRPr="00B80A4B">
        <w:rPr>
          <w:rFonts w:ascii="Times New Roman" w:hAnsi="Times New Roman" w:cs="Times New Roman"/>
          <w:sz w:val="28"/>
          <w:szCs w:val="28"/>
        </w:rPr>
        <w:t>начальника Управления &lt;…&gt; материалов проверки исполнения законодательства</w:t>
      </w:r>
      <w:proofErr w:type="gramEnd"/>
      <w:r w:rsidRPr="00B80A4B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и законодательства о государственной службе, проведенной прокуратурой Первомайского административного округа года Мурманска </w:t>
      </w:r>
      <w:r w:rsidR="00E00953">
        <w:rPr>
          <w:rFonts w:ascii="Times New Roman" w:hAnsi="Times New Roman" w:cs="Times New Roman"/>
          <w:sz w:val="28"/>
          <w:szCs w:val="28"/>
        </w:rPr>
        <w:t>в отношении двух работников.</w:t>
      </w:r>
    </w:p>
    <w:p w:rsidR="006E3CB6" w:rsidRPr="00B80A4B" w:rsidRDefault="006E3CB6" w:rsidP="006E3CB6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sz w:val="28"/>
          <w:szCs w:val="28"/>
        </w:rPr>
        <w:t>На заседании Комиссии обсуждался вопрос о представлении недостоверных или неполных сведений о доходах, об имуществе и обязательствах имущественного характера за 2017 год. Вопрос рассматривается в соответствии с подпунктом а) пункта 10 Положения о Комиссии территориальных органов ПФР (постановление Правления ПФР от 11 июня 2013 года № 137п).</w:t>
      </w:r>
    </w:p>
    <w:p w:rsidR="006E3CB6" w:rsidRDefault="006E3CB6" w:rsidP="006E3CB6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4B">
        <w:rPr>
          <w:rFonts w:ascii="Times New Roman" w:hAnsi="Times New Roman" w:cs="Times New Roman"/>
          <w:i/>
          <w:sz w:val="28"/>
          <w:szCs w:val="28"/>
        </w:rPr>
        <w:t>По итогам заседания Комиссии принято решение:</w:t>
      </w:r>
    </w:p>
    <w:p w:rsidR="006E3CB6" w:rsidRPr="003D1BDA" w:rsidRDefault="006E3CB6" w:rsidP="006E3CB6">
      <w:pPr>
        <w:pStyle w:val="ConsPlusNormal"/>
        <w:spacing w:before="2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D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00953">
        <w:rPr>
          <w:rFonts w:ascii="Times New Roman" w:hAnsi="Times New Roman" w:cs="Times New Roman"/>
          <w:bCs/>
          <w:sz w:val="28"/>
          <w:szCs w:val="28"/>
        </w:rPr>
        <w:t xml:space="preserve">В отношении первого работника </w:t>
      </w:r>
      <w:r w:rsidRPr="003D1BD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</w:t>
      </w:r>
      <w:r w:rsidR="00E00953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 </w:t>
      </w:r>
      <w:r w:rsidRPr="003D1BDA">
        <w:rPr>
          <w:rFonts w:ascii="Times New Roman" w:hAnsi="Times New Roman" w:cs="Times New Roman"/>
          <w:sz w:val="28"/>
          <w:szCs w:val="28"/>
        </w:rPr>
        <w:t>за 2017 год являются достоверными и полными.</w:t>
      </w:r>
    </w:p>
    <w:p w:rsidR="006E3CB6" w:rsidRPr="003D1BDA" w:rsidRDefault="006E3CB6" w:rsidP="006E3CB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BDA">
        <w:rPr>
          <w:rFonts w:ascii="Times New Roman" w:hAnsi="Times New Roman" w:cs="Times New Roman"/>
          <w:sz w:val="28"/>
          <w:szCs w:val="28"/>
        </w:rPr>
        <w:t xml:space="preserve">2. </w:t>
      </w:r>
      <w:r w:rsidR="00E00953">
        <w:rPr>
          <w:rFonts w:ascii="Times New Roman" w:hAnsi="Times New Roman" w:cs="Times New Roman"/>
          <w:sz w:val="28"/>
          <w:szCs w:val="28"/>
        </w:rPr>
        <w:t xml:space="preserve">В отношении второго работника </w:t>
      </w:r>
      <w:r w:rsidRPr="003D1BDA">
        <w:rPr>
          <w:rFonts w:ascii="Times New Roman" w:hAnsi="Times New Roman" w:cs="Times New Roman"/>
          <w:sz w:val="28"/>
          <w:szCs w:val="28"/>
        </w:rPr>
        <w:t>С</w:t>
      </w:r>
      <w:r w:rsidRPr="003D1BDA">
        <w:rPr>
          <w:rFonts w:ascii="Times New Roman" w:hAnsi="Times New Roman" w:cs="Times New Roman"/>
          <w:sz w:val="28"/>
          <w:szCs w:val="28"/>
          <w:lang w:eastAsia="ru-RU"/>
        </w:rPr>
        <w:t>ведения о доходах, об имуществе и обязательствах имущественного характера</w:t>
      </w:r>
      <w:r w:rsidR="00E009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BDA">
        <w:rPr>
          <w:rFonts w:ascii="Times New Roman" w:hAnsi="Times New Roman" w:cs="Times New Roman"/>
          <w:sz w:val="28"/>
          <w:szCs w:val="28"/>
        </w:rPr>
        <w:t xml:space="preserve">за 2017 год, </w:t>
      </w:r>
      <w:r w:rsidRPr="003D1BDA">
        <w:rPr>
          <w:rFonts w:ascii="Times New Roman" w:hAnsi="Times New Roman" w:cs="Times New Roman"/>
          <w:sz w:val="28"/>
          <w:szCs w:val="28"/>
          <w:lang w:eastAsia="ru-RU"/>
        </w:rPr>
        <w:t>являются недостоверными и неполными.</w:t>
      </w:r>
    </w:p>
    <w:p w:rsidR="00B20F01" w:rsidRDefault="006E3CB6" w:rsidP="006E3CB6">
      <w:r w:rsidRPr="003D1BDA">
        <w:rPr>
          <w:rFonts w:ascii="Times New Roman" w:hAnsi="Times New Roman" w:cs="Times New Roman"/>
          <w:sz w:val="28"/>
          <w:szCs w:val="28"/>
          <w:lang w:eastAsia="ru-RU"/>
        </w:rPr>
        <w:t xml:space="preserve">3. Рекомендовать начальнику </w:t>
      </w:r>
      <w:r w:rsidRPr="003D1BDA">
        <w:rPr>
          <w:rFonts w:ascii="Times New Roman" w:hAnsi="Times New Roman" w:cs="Times New Roman"/>
          <w:sz w:val="28"/>
          <w:szCs w:val="28"/>
        </w:rPr>
        <w:t>&lt;…&gt;</w:t>
      </w:r>
      <w:r w:rsidRPr="003D1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BDA">
        <w:rPr>
          <w:rFonts w:ascii="Times New Roman" w:hAnsi="Times New Roman" w:cs="Times New Roman"/>
          <w:sz w:val="28"/>
          <w:szCs w:val="28"/>
        </w:rPr>
        <w:t>&lt;…&gt;</w:t>
      </w:r>
      <w:r w:rsidRPr="003D1BDA">
        <w:rPr>
          <w:rFonts w:ascii="Times New Roman" w:hAnsi="Times New Roman" w:cs="Times New Roman"/>
          <w:sz w:val="28"/>
          <w:szCs w:val="28"/>
          <w:lang w:eastAsia="ru-RU"/>
        </w:rPr>
        <w:t xml:space="preserve">применить </w:t>
      </w:r>
      <w:r w:rsidR="00E00953">
        <w:rPr>
          <w:rFonts w:ascii="Times New Roman" w:hAnsi="Times New Roman" w:cs="Times New Roman"/>
          <w:sz w:val="28"/>
          <w:szCs w:val="28"/>
          <w:lang w:eastAsia="ru-RU"/>
        </w:rPr>
        <w:t xml:space="preserve">ко второму работнику </w:t>
      </w:r>
      <w:r w:rsidRPr="003D1BDA">
        <w:rPr>
          <w:rFonts w:ascii="Times New Roman" w:hAnsi="Times New Roman" w:cs="Times New Roman"/>
          <w:sz w:val="28"/>
          <w:szCs w:val="28"/>
        </w:rPr>
        <w:t xml:space="preserve"> &lt;…&gt; &lt;…&gt; </w:t>
      </w:r>
      <w:r w:rsidRPr="003D1BDA">
        <w:rPr>
          <w:rFonts w:ascii="Times New Roman" w:hAnsi="Times New Roman" w:cs="Times New Roman"/>
          <w:sz w:val="28"/>
          <w:szCs w:val="28"/>
          <w:lang w:eastAsia="ru-RU"/>
        </w:rPr>
        <w:t>дисциплинарное взыскание в виде выговора.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E3CB6"/>
    <w:rsid w:val="001B51C1"/>
    <w:rsid w:val="001B5C49"/>
    <w:rsid w:val="005E5448"/>
    <w:rsid w:val="006E3CB6"/>
    <w:rsid w:val="00B20F01"/>
    <w:rsid w:val="00E00953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B6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CB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2019-06-19T06:40:00Z</dcterms:created>
  <dcterms:modified xsi:type="dcterms:W3CDTF">2019-08-23T07:02:00Z</dcterms:modified>
</cp:coreProperties>
</file>