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4" w:rsidRPr="00F40EFA" w:rsidRDefault="00F40EFA" w:rsidP="00F40EFA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0EFA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E8" w:rsidRPr="00F40EFA">
        <w:rPr>
          <w:rFonts w:ascii="Times New Roman" w:hAnsi="Times New Roman" w:cs="Times New Roman"/>
          <w:b/>
          <w:sz w:val="28"/>
          <w:szCs w:val="28"/>
        </w:rPr>
        <w:t>государственного учреждения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– Отделения Пенсионного фонда РФ по Мурманской области</w:t>
      </w:r>
      <w:r w:rsidR="00F749E1">
        <w:rPr>
          <w:rFonts w:ascii="Times New Roman" w:hAnsi="Times New Roman" w:cs="Times New Roman"/>
          <w:b/>
          <w:sz w:val="28"/>
          <w:szCs w:val="28"/>
        </w:rPr>
        <w:t xml:space="preserve"> от 25</w:t>
      </w:r>
      <w:r w:rsidRPr="00F40EFA">
        <w:rPr>
          <w:rFonts w:ascii="Times New Roman" w:hAnsi="Times New Roman" w:cs="Times New Roman"/>
          <w:b/>
          <w:sz w:val="28"/>
          <w:szCs w:val="28"/>
        </w:rPr>
        <w:t>.</w:t>
      </w:r>
      <w:r w:rsidR="00F749E1">
        <w:rPr>
          <w:rFonts w:ascii="Times New Roman" w:hAnsi="Times New Roman" w:cs="Times New Roman"/>
          <w:b/>
          <w:sz w:val="28"/>
          <w:szCs w:val="28"/>
        </w:rPr>
        <w:t>11</w:t>
      </w:r>
      <w:r w:rsidRPr="00F40EFA">
        <w:rPr>
          <w:rFonts w:ascii="Times New Roman" w:hAnsi="Times New Roman" w:cs="Times New Roman"/>
          <w:b/>
          <w:sz w:val="28"/>
          <w:szCs w:val="28"/>
        </w:rPr>
        <w:t>.20</w:t>
      </w:r>
      <w:r w:rsidR="00F749E1">
        <w:rPr>
          <w:rFonts w:ascii="Times New Roman" w:hAnsi="Times New Roman" w:cs="Times New Roman"/>
          <w:b/>
          <w:sz w:val="28"/>
          <w:szCs w:val="28"/>
        </w:rPr>
        <w:t>20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0EFA" w:rsidRPr="00F40EFA" w:rsidRDefault="00F40EFA" w:rsidP="00F40EFA">
      <w:pPr>
        <w:spacing w:after="6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EFA" w:rsidRPr="0058518D" w:rsidRDefault="00F749E1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</w:t>
      </w:r>
      <w:r w:rsidR="0058518D" w:rsidRPr="0058518D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r w:rsidR="00F40EFA" w:rsidRPr="0058518D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 государственного учреждения - Отделения Пенсионного фон</w:t>
      </w:r>
      <w:r>
        <w:rPr>
          <w:rFonts w:ascii="Times New Roman" w:hAnsi="Times New Roman" w:cs="Times New Roman"/>
          <w:sz w:val="28"/>
          <w:szCs w:val="28"/>
        </w:rPr>
        <w:t xml:space="preserve">да РФ по Мурманской области по </w:t>
      </w:r>
      <w:r w:rsidR="00F40EFA" w:rsidRPr="0058518D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BE7B7B" w:rsidRPr="0058518D" w:rsidRDefault="00DD79E3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>Рассмотрение сведений, содержащихся в справках о доходах, об имуществе и обязательствах имущественного характера за 201</w:t>
      </w:r>
      <w:r w:rsidR="00F749E1">
        <w:rPr>
          <w:rFonts w:ascii="Times New Roman" w:hAnsi="Times New Roman" w:cs="Times New Roman"/>
          <w:sz w:val="28"/>
          <w:szCs w:val="28"/>
        </w:rPr>
        <w:t>9</w:t>
      </w:r>
      <w:r w:rsidRPr="0058518D">
        <w:rPr>
          <w:rFonts w:ascii="Times New Roman" w:hAnsi="Times New Roman" w:cs="Times New Roman"/>
          <w:sz w:val="28"/>
          <w:szCs w:val="28"/>
        </w:rPr>
        <w:t xml:space="preserve"> год путем сопоставления справок за отчетный период со справками за предшествующие периоды, </w:t>
      </w:r>
      <w:r w:rsidR="0011538D" w:rsidRPr="0058518D">
        <w:rPr>
          <w:rFonts w:ascii="Times New Roman" w:hAnsi="Times New Roman" w:cs="Times New Roman"/>
          <w:sz w:val="28"/>
          <w:szCs w:val="28"/>
        </w:rPr>
        <w:t>которые предоставили восемь работников</w:t>
      </w:r>
      <w:r w:rsidRPr="0058518D">
        <w:rPr>
          <w:rFonts w:ascii="Times New Roman" w:hAnsi="Times New Roman" w:cs="Times New Roman"/>
          <w:sz w:val="28"/>
          <w:szCs w:val="28"/>
        </w:rPr>
        <w:t xml:space="preserve"> Отделения.</w:t>
      </w:r>
      <w:r w:rsidR="00BE7B7B" w:rsidRPr="00585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7B" w:rsidRPr="0058518D" w:rsidRDefault="00DD79E3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>В ходе проведения анализа выявлено, что у некоторых сотрудников или у членов семьи</w:t>
      </w:r>
      <w:r w:rsidR="000979AF">
        <w:rPr>
          <w:rFonts w:ascii="Times New Roman" w:hAnsi="Times New Roman" w:cs="Times New Roman"/>
          <w:sz w:val="28"/>
          <w:szCs w:val="28"/>
        </w:rPr>
        <w:t>:</w:t>
      </w:r>
    </w:p>
    <w:p w:rsidR="00BE7B7B" w:rsidRPr="0058518D" w:rsidRDefault="00BE7B7B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>-</w:t>
      </w:r>
      <w:r w:rsidRPr="0058518D">
        <w:rPr>
          <w:rFonts w:ascii="Times New Roman" w:hAnsi="Times New Roman"/>
          <w:sz w:val="28"/>
          <w:szCs w:val="28"/>
        </w:rPr>
        <w:t xml:space="preserve"> в </w:t>
      </w:r>
      <w:r w:rsidR="000979AF">
        <w:rPr>
          <w:rFonts w:ascii="Times New Roman" w:hAnsi="Times New Roman"/>
          <w:sz w:val="28"/>
          <w:szCs w:val="28"/>
        </w:rPr>
        <w:t xml:space="preserve">представленной </w:t>
      </w:r>
      <w:r w:rsidRPr="0058518D">
        <w:rPr>
          <w:rFonts w:ascii="Times New Roman" w:hAnsi="Times New Roman"/>
          <w:sz w:val="28"/>
          <w:szCs w:val="28"/>
        </w:rPr>
        <w:t>справке за 201</w:t>
      </w:r>
      <w:r w:rsidR="00F749E1">
        <w:rPr>
          <w:rFonts w:ascii="Times New Roman" w:hAnsi="Times New Roman"/>
          <w:sz w:val="28"/>
          <w:szCs w:val="28"/>
        </w:rPr>
        <w:t>9</w:t>
      </w:r>
      <w:r w:rsidRPr="0058518D">
        <w:rPr>
          <w:rFonts w:ascii="Times New Roman" w:hAnsi="Times New Roman"/>
          <w:sz w:val="28"/>
          <w:szCs w:val="28"/>
        </w:rPr>
        <w:t xml:space="preserve"> год отражены счета, которые в справк</w:t>
      </w:r>
      <w:r w:rsidR="00F749E1">
        <w:rPr>
          <w:rFonts w:ascii="Times New Roman" w:hAnsi="Times New Roman"/>
          <w:sz w:val="28"/>
          <w:szCs w:val="28"/>
        </w:rPr>
        <w:t>ах</w:t>
      </w:r>
      <w:r w:rsidRPr="0058518D">
        <w:rPr>
          <w:rFonts w:ascii="Times New Roman" w:hAnsi="Times New Roman"/>
          <w:sz w:val="28"/>
          <w:szCs w:val="28"/>
        </w:rPr>
        <w:t xml:space="preserve"> за </w:t>
      </w:r>
      <w:r w:rsidR="00F749E1">
        <w:rPr>
          <w:rFonts w:ascii="Times New Roman" w:hAnsi="Times New Roman"/>
          <w:sz w:val="28"/>
          <w:szCs w:val="28"/>
        </w:rPr>
        <w:t>предшествующие периоды</w:t>
      </w:r>
      <w:r w:rsidRPr="0058518D">
        <w:rPr>
          <w:rFonts w:ascii="Times New Roman" w:hAnsi="Times New Roman"/>
          <w:sz w:val="28"/>
          <w:szCs w:val="28"/>
        </w:rPr>
        <w:t xml:space="preserve"> отсутствовали</w:t>
      </w:r>
      <w:r w:rsidR="008157B4" w:rsidRPr="0058518D">
        <w:rPr>
          <w:rFonts w:ascii="Times New Roman" w:hAnsi="Times New Roman"/>
          <w:sz w:val="28"/>
          <w:szCs w:val="28"/>
        </w:rPr>
        <w:t>;</w:t>
      </w:r>
    </w:p>
    <w:p w:rsidR="008157B4" w:rsidRPr="0058518D" w:rsidRDefault="008157B4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/>
          <w:sz w:val="28"/>
          <w:szCs w:val="28"/>
        </w:rPr>
        <w:t xml:space="preserve">- в </w:t>
      </w:r>
      <w:r w:rsidR="000979AF">
        <w:rPr>
          <w:rFonts w:ascii="Times New Roman" w:hAnsi="Times New Roman"/>
          <w:sz w:val="28"/>
          <w:szCs w:val="28"/>
        </w:rPr>
        <w:t xml:space="preserve">представленной </w:t>
      </w:r>
      <w:r w:rsidRPr="0058518D">
        <w:rPr>
          <w:rFonts w:ascii="Times New Roman" w:hAnsi="Times New Roman"/>
          <w:sz w:val="28"/>
          <w:szCs w:val="28"/>
        </w:rPr>
        <w:t>справке за 201</w:t>
      </w:r>
      <w:r w:rsidR="00F749E1">
        <w:rPr>
          <w:rFonts w:ascii="Times New Roman" w:hAnsi="Times New Roman"/>
          <w:sz w:val="28"/>
          <w:szCs w:val="28"/>
        </w:rPr>
        <w:t>9</w:t>
      </w:r>
      <w:r w:rsidRPr="0058518D">
        <w:rPr>
          <w:rFonts w:ascii="Times New Roman" w:hAnsi="Times New Roman"/>
          <w:sz w:val="28"/>
          <w:szCs w:val="28"/>
        </w:rPr>
        <w:t xml:space="preserve"> год даты открытия с</w:t>
      </w:r>
      <w:r w:rsidR="0058518D" w:rsidRPr="0058518D">
        <w:rPr>
          <w:rFonts w:ascii="Times New Roman" w:hAnsi="Times New Roman"/>
          <w:sz w:val="28"/>
          <w:szCs w:val="28"/>
        </w:rPr>
        <w:t>четов отличаются от дат</w:t>
      </w:r>
      <w:r w:rsidRPr="0058518D">
        <w:rPr>
          <w:rFonts w:ascii="Times New Roman" w:hAnsi="Times New Roman"/>
          <w:sz w:val="28"/>
          <w:szCs w:val="28"/>
        </w:rPr>
        <w:t xml:space="preserve"> этих счетов, указанных в справк</w:t>
      </w:r>
      <w:r w:rsidR="00F749E1">
        <w:rPr>
          <w:rFonts w:ascii="Times New Roman" w:hAnsi="Times New Roman"/>
          <w:sz w:val="28"/>
          <w:szCs w:val="28"/>
        </w:rPr>
        <w:t>ах</w:t>
      </w:r>
      <w:r w:rsidRPr="0058518D">
        <w:rPr>
          <w:rFonts w:ascii="Times New Roman" w:hAnsi="Times New Roman"/>
          <w:sz w:val="28"/>
          <w:szCs w:val="28"/>
        </w:rPr>
        <w:t xml:space="preserve"> за </w:t>
      </w:r>
      <w:r w:rsidR="00F749E1">
        <w:rPr>
          <w:rFonts w:ascii="Times New Roman" w:hAnsi="Times New Roman"/>
          <w:sz w:val="28"/>
          <w:szCs w:val="28"/>
        </w:rPr>
        <w:t>предшествующие периоды</w:t>
      </w:r>
      <w:r w:rsidRPr="0058518D">
        <w:rPr>
          <w:rFonts w:ascii="Times New Roman" w:hAnsi="Times New Roman"/>
          <w:sz w:val="28"/>
          <w:szCs w:val="28"/>
        </w:rPr>
        <w:t>.</w:t>
      </w:r>
    </w:p>
    <w:p w:rsidR="0058518D" w:rsidRDefault="0058518D" w:rsidP="0058518D">
      <w:pPr>
        <w:widowControl w:val="0"/>
        <w:tabs>
          <w:tab w:val="left" w:pos="426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18D" w:rsidRPr="00BD34A5" w:rsidRDefault="0058518D" w:rsidP="0058518D">
      <w:pPr>
        <w:widowControl w:val="0"/>
        <w:tabs>
          <w:tab w:val="left" w:pos="426"/>
        </w:tabs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BD34A5">
        <w:rPr>
          <w:rFonts w:ascii="Times New Roman" w:hAnsi="Times New Roman" w:cs="Times New Roman"/>
          <w:sz w:val="28"/>
          <w:szCs w:val="28"/>
        </w:rPr>
        <w:t>По итога</w:t>
      </w:r>
      <w:r w:rsidR="00F20F8C">
        <w:rPr>
          <w:rFonts w:ascii="Times New Roman" w:hAnsi="Times New Roman" w:cs="Times New Roman"/>
          <w:sz w:val="28"/>
          <w:szCs w:val="28"/>
        </w:rPr>
        <w:t>м заседания Комиссии ПФР приняты решения</w:t>
      </w:r>
      <w:r w:rsidRPr="00BD34A5">
        <w:rPr>
          <w:rFonts w:ascii="Times New Roman" w:hAnsi="Times New Roman" w:cs="Times New Roman"/>
          <w:sz w:val="28"/>
          <w:szCs w:val="28"/>
        </w:rPr>
        <w:t>:</w:t>
      </w:r>
    </w:p>
    <w:p w:rsidR="0058518D" w:rsidRPr="00BD34A5" w:rsidRDefault="0058518D" w:rsidP="0058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390" w:rsidRDefault="00D41097" w:rsidP="0058518D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8 работников – н</w:t>
      </w:r>
      <w:r w:rsidR="0058518D" w:rsidRPr="00DC0863">
        <w:rPr>
          <w:rFonts w:ascii="Times New Roman" w:hAnsi="Times New Roman" w:cs="Times New Roman"/>
          <w:sz w:val="28"/>
          <w:szCs w:val="28"/>
        </w:rPr>
        <w:t>а основании п. 16 Положения признать св</w:t>
      </w:r>
      <w:r w:rsidR="00D63BB9">
        <w:rPr>
          <w:rFonts w:ascii="Times New Roman" w:hAnsi="Times New Roman" w:cs="Times New Roman"/>
          <w:sz w:val="28"/>
          <w:szCs w:val="28"/>
        </w:rPr>
        <w:t xml:space="preserve">едения о доходах, об имуществе </w:t>
      </w:r>
      <w:r w:rsidR="0058518D" w:rsidRPr="00DC086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которые предоставили восемь работников Отделения за периоды, предшествующие </w:t>
      </w:r>
      <w:proofErr w:type="gramStart"/>
      <w:r w:rsidR="0058518D" w:rsidRPr="00DC0863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недостоверными и неполными.</w:t>
      </w:r>
      <w:r w:rsidR="007D645B">
        <w:rPr>
          <w:rFonts w:ascii="Times New Roman" w:hAnsi="Times New Roman" w:cs="Times New Roman"/>
          <w:sz w:val="28"/>
          <w:szCs w:val="28"/>
        </w:rPr>
        <w:t xml:space="preserve"> По данным проступкам приняты решения:</w:t>
      </w:r>
    </w:p>
    <w:p w:rsidR="000979AF" w:rsidRPr="007D645B" w:rsidRDefault="000979AF" w:rsidP="00097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645B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645B">
        <w:rPr>
          <w:rFonts w:ascii="Times New Roman" w:hAnsi="Times New Roman" w:cs="Times New Roman"/>
          <w:sz w:val="28"/>
          <w:szCs w:val="28"/>
        </w:rPr>
        <w:t xml:space="preserve"> работников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proofErr w:type="spellStart"/>
      <w:r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«б» п. 2 Обзора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выявленное</w:t>
      </w:r>
      <w:r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нарушение не образует коррупционного проступка, так как неточность в представленных сведениях возникла по причинам, независящим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работника;</w:t>
      </w:r>
    </w:p>
    <w:p w:rsidR="00BA7429" w:rsidRPr="007D645B" w:rsidRDefault="000979AF" w:rsidP="007D645B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7D2390" w:rsidRP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отношении </w:t>
      </w:r>
      <w:r w:rsidR="00F749E1" w:rsidRP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7D2390" w:rsidRP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работников</w:t>
      </w:r>
      <w:r w:rsidR="007D2390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в</w:t>
      </w:r>
      <w:r w:rsidR="00DC0863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="00DC0863" w:rsidRPr="007D645B">
        <w:rPr>
          <w:rFonts w:ascii="Times New Roman" w:hAnsi="Times New Roman" w:cs="Times New Roman"/>
          <w:sz w:val="28"/>
          <w:szCs w:val="28"/>
        </w:rPr>
        <w:t>«Обзор</w:t>
      </w:r>
      <w:r w:rsidR="004F25C3">
        <w:rPr>
          <w:rFonts w:ascii="Times New Roman" w:hAnsi="Times New Roman" w:cs="Times New Roman"/>
          <w:sz w:val="28"/>
          <w:szCs w:val="28"/>
        </w:rPr>
        <w:t>ом</w:t>
      </w:r>
      <w:r w:rsidR="00DC0863" w:rsidRPr="007D645B">
        <w:rPr>
          <w:rFonts w:ascii="Times New Roman" w:hAnsi="Times New Roman" w:cs="Times New Roman"/>
          <w:sz w:val="28"/>
          <w:szCs w:val="28"/>
        </w:rPr>
        <w:t xml:space="preserve">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(Письмо Минтруда России от 21.03.2016 N 18-2/10/П-1526)</w:t>
      </w:r>
      <w:r w:rsidR="00DC0863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20F8C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Обзор) 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принято решение, что совершенны</w:t>
      </w:r>
      <w:r w:rsid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проступ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</w:t>
      </w:r>
      <w:r w:rsid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несущественным.</w:t>
      </w:r>
      <w:r w:rsidR="00C01E09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41097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F20F8C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связи с отсутствием отягчающих обстоятельств, перечисленных в п. 12 Обзора, а также совершением прост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упков</w:t>
      </w:r>
      <w:r w:rsidR="00F20F8C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впервые р</w:t>
      </w:r>
      <w:r w:rsidR="00F20F8C" w:rsidRPr="007D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екомендовать Управляющему Отделением </w:t>
      </w:r>
      <w:r w:rsidR="00F20F8C" w:rsidRPr="007D645B">
        <w:rPr>
          <w:rFonts w:ascii="Times New Roman" w:hAnsi="Times New Roman" w:cs="Times New Roman"/>
          <w:sz w:val="28"/>
          <w:szCs w:val="28"/>
        </w:rPr>
        <w:t>не применять меры дисциплинарн</w:t>
      </w:r>
      <w:r w:rsidR="004F25C3">
        <w:rPr>
          <w:rFonts w:ascii="Times New Roman" w:hAnsi="Times New Roman" w:cs="Times New Roman"/>
          <w:sz w:val="28"/>
          <w:szCs w:val="28"/>
        </w:rPr>
        <w:t>ой ответственности к работникам, а ограничиться устным предупреждением о необходимости неукоснительного соблюдения требований о предоставлении достоверных и полных сведений о доходах, расходах, об имуществе и обязательствах имущественного характера.</w:t>
      </w:r>
    </w:p>
    <w:sectPr w:rsidR="00BA7429" w:rsidRPr="007D645B" w:rsidSect="009869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92E"/>
    <w:multiLevelType w:val="hybridMultilevel"/>
    <w:tmpl w:val="8474E6F6"/>
    <w:lvl w:ilvl="0" w:tplc="667C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1231F"/>
    <w:multiLevelType w:val="hybridMultilevel"/>
    <w:tmpl w:val="4BAA32C4"/>
    <w:lvl w:ilvl="0" w:tplc="C9E61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77509"/>
    <w:multiLevelType w:val="hybridMultilevel"/>
    <w:tmpl w:val="5D6C7BBC"/>
    <w:lvl w:ilvl="0" w:tplc="367EEC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C74"/>
    <w:rsid w:val="0000173A"/>
    <w:rsid w:val="00015B3B"/>
    <w:rsid w:val="00034B29"/>
    <w:rsid w:val="00064000"/>
    <w:rsid w:val="00094826"/>
    <w:rsid w:val="000979AF"/>
    <w:rsid w:val="000C067D"/>
    <w:rsid w:val="000C36F6"/>
    <w:rsid w:val="000C695A"/>
    <w:rsid w:val="000E2661"/>
    <w:rsid w:val="0011538D"/>
    <w:rsid w:val="001262C2"/>
    <w:rsid w:val="001642CE"/>
    <w:rsid w:val="00174C0B"/>
    <w:rsid w:val="00182631"/>
    <w:rsid w:val="00192257"/>
    <w:rsid w:val="001A6883"/>
    <w:rsid w:val="001C0CA9"/>
    <w:rsid w:val="001C79A2"/>
    <w:rsid w:val="001E3C17"/>
    <w:rsid w:val="00201D61"/>
    <w:rsid w:val="00202B6C"/>
    <w:rsid w:val="0021196C"/>
    <w:rsid w:val="00230141"/>
    <w:rsid w:val="0023493B"/>
    <w:rsid w:val="002416DF"/>
    <w:rsid w:val="0028128E"/>
    <w:rsid w:val="00293ABB"/>
    <w:rsid w:val="002A01C4"/>
    <w:rsid w:val="002B0489"/>
    <w:rsid w:val="002B4EFB"/>
    <w:rsid w:val="002B7358"/>
    <w:rsid w:val="002C68E3"/>
    <w:rsid w:val="002D12BD"/>
    <w:rsid w:val="002E79DD"/>
    <w:rsid w:val="002F0AE3"/>
    <w:rsid w:val="003117EE"/>
    <w:rsid w:val="00315E5E"/>
    <w:rsid w:val="00320BE3"/>
    <w:rsid w:val="0033446E"/>
    <w:rsid w:val="00346D3B"/>
    <w:rsid w:val="00353686"/>
    <w:rsid w:val="003701EC"/>
    <w:rsid w:val="00380258"/>
    <w:rsid w:val="003814E3"/>
    <w:rsid w:val="003953E2"/>
    <w:rsid w:val="003C2907"/>
    <w:rsid w:val="003C558C"/>
    <w:rsid w:val="003C6E13"/>
    <w:rsid w:val="003E250D"/>
    <w:rsid w:val="004174D3"/>
    <w:rsid w:val="004204C8"/>
    <w:rsid w:val="004269E5"/>
    <w:rsid w:val="004503FE"/>
    <w:rsid w:val="00473FCC"/>
    <w:rsid w:val="0048034E"/>
    <w:rsid w:val="004B4FF8"/>
    <w:rsid w:val="004C7955"/>
    <w:rsid w:val="004D40BB"/>
    <w:rsid w:val="004F25C3"/>
    <w:rsid w:val="00501102"/>
    <w:rsid w:val="00524518"/>
    <w:rsid w:val="00576267"/>
    <w:rsid w:val="0058518D"/>
    <w:rsid w:val="005A0CC7"/>
    <w:rsid w:val="005E4514"/>
    <w:rsid w:val="00603985"/>
    <w:rsid w:val="006161DC"/>
    <w:rsid w:val="006378F3"/>
    <w:rsid w:val="00646741"/>
    <w:rsid w:val="0065517B"/>
    <w:rsid w:val="0066185D"/>
    <w:rsid w:val="0067322B"/>
    <w:rsid w:val="00685C96"/>
    <w:rsid w:val="0069295B"/>
    <w:rsid w:val="006964C6"/>
    <w:rsid w:val="006A64FC"/>
    <w:rsid w:val="006B1A28"/>
    <w:rsid w:val="006C1037"/>
    <w:rsid w:val="006C790B"/>
    <w:rsid w:val="006F2C74"/>
    <w:rsid w:val="006F4DC8"/>
    <w:rsid w:val="00704CE6"/>
    <w:rsid w:val="0073552A"/>
    <w:rsid w:val="0073716E"/>
    <w:rsid w:val="007473E8"/>
    <w:rsid w:val="00752C02"/>
    <w:rsid w:val="007D2390"/>
    <w:rsid w:val="007D368D"/>
    <w:rsid w:val="007D645B"/>
    <w:rsid w:val="00802E6D"/>
    <w:rsid w:val="00810FC3"/>
    <w:rsid w:val="00812AC8"/>
    <w:rsid w:val="008157B4"/>
    <w:rsid w:val="008273C5"/>
    <w:rsid w:val="008639E1"/>
    <w:rsid w:val="008976E4"/>
    <w:rsid w:val="008A5376"/>
    <w:rsid w:val="008C047F"/>
    <w:rsid w:val="008C6AD7"/>
    <w:rsid w:val="008D454F"/>
    <w:rsid w:val="008E48C6"/>
    <w:rsid w:val="008F5C35"/>
    <w:rsid w:val="00902D79"/>
    <w:rsid w:val="009155FC"/>
    <w:rsid w:val="009266E6"/>
    <w:rsid w:val="009415DF"/>
    <w:rsid w:val="0094449C"/>
    <w:rsid w:val="0096054E"/>
    <w:rsid w:val="0097216A"/>
    <w:rsid w:val="009869A5"/>
    <w:rsid w:val="00992809"/>
    <w:rsid w:val="009A6376"/>
    <w:rsid w:val="009D7664"/>
    <w:rsid w:val="009F3C88"/>
    <w:rsid w:val="009F6576"/>
    <w:rsid w:val="00A13429"/>
    <w:rsid w:val="00A1649E"/>
    <w:rsid w:val="00A260E3"/>
    <w:rsid w:val="00A54511"/>
    <w:rsid w:val="00A62BDF"/>
    <w:rsid w:val="00A7210D"/>
    <w:rsid w:val="00A90C4C"/>
    <w:rsid w:val="00AA0E65"/>
    <w:rsid w:val="00AC6636"/>
    <w:rsid w:val="00B020B5"/>
    <w:rsid w:val="00B1169C"/>
    <w:rsid w:val="00B21B0D"/>
    <w:rsid w:val="00B4144B"/>
    <w:rsid w:val="00B45C7F"/>
    <w:rsid w:val="00B50919"/>
    <w:rsid w:val="00B70806"/>
    <w:rsid w:val="00BA7429"/>
    <w:rsid w:val="00BC19B9"/>
    <w:rsid w:val="00BE6082"/>
    <w:rsid w:val="00BE7B7B"/>
    <w:rsid w:val="00C01E09"/>
    <w:rsid w:val="00C0316C"/>
    <w:rsid w:val="00C05D38"/>
    <w:rsid w:val="00C20A5B"/>
    <w:rsid w:val="00C40785"/>
    <w:rsid w:val="00C40AAB"/>
    <w:rsid w:val="00C535F6"/>
    <w:rsid w:val="00C66064"/>
    <w:rsid w:val="00C75DD4"/>
    <w:rsid w:val="00C76D94"/>
    <w:rsid w:val="00CB3D5D"/>
    <w:rsid w:val="00CD46D1"/>
    <w:rsid w:val="00CD4F0E"/>
    <w:rsid w:val="00CD67E3"/>
    <w:rsid w:val="00CE04D7"/>
    <w:rsid w:val="00CE096A"/>
    <w:rsid w:val="00CF1627"/>
    <w:rsid w:val="00D12E4B"/>
    <w:rsid w:val="00D2131B"/>
    <w:rsid w:val="00D258AE"/>
    <w:rsid w:val="00D32190"/>
    <w:rsid w:val="00D41097"/>
    <w:rsid w:val="00D63BB9"/>
    <w:rsid w:val="00D6611F"/>
    <w:rsid w:val="00DB39DD"/>
    <w:rsid w:val="00DC0863"/>
    <w:rsid w:val="00DC29E3"/>
    <w:rsid w:val="00DD79E3"/>
    <w:rsid w:val="00DF6A25"/>
    <w:rsid w:val="00E12F14"/>
    <w:rsid w:val="00E2196B"/>
    <w:rsid w:val="00E277EE"/>
    <w:rsid w:val="00E34841"/>
    <w:rsid w:val="00E426E8"/>
    <w:rsid w:val="00E573E3"/>
    <w:rsid w:val="00E61165"/>
    <w:rsid w:val="00E7790F"/>
    <w:rsid w:val="00EB16B3"/>
    <w:rsid w:val="00EB60B5"/>
    <w:rsid w:val="00EF58E6"/>
    <w:rsid w:val="00F065C7"/>
    <w:rsid w:val="00F160CF"/>
    <w:rsid w:val="00F20F8C"/>
    <w:rsid w:val="00F30362"/>
    <w:rsid w:val="00F40334"/>
    <w:rsid w:val="00F40EFA"/>
    <w:rsid w:val="00F50816"/>
    <w:rsid w:val="00F66A16"/>
    <w:rsid w:val="00F749E1"/>
    <w:rsid w:val="00FA0BEA"/>
    <w:rsid w:val="00FA6FB2"/>
    <w:rsid w:val="00FB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2C74"/>
    <w:pPr>
      <w:ind w:left="720"/>
    </w:pPr>
  </w:style>
  <w:style w:type="paragraph" w:customStyle="1" w:styleId="2">
    <w:name w:val="Абзац списка2"/>
    <w:basedOn w:val="a"/>
    <w:rsid w:val="006F2C74"/>
    <w:pPr>
      <w:ind w:left="720"/>
    </w:pPr>
  </w:style>
  <w:style w:type="paragraph" w:customStyle="1" w:styleId="ConsPlusNormal">
    <w:name w:val="ConsPlusNormal"/>
    <w:uiPriority w:val="99"/>
    <w:rsid w:val="00BC19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66A16"/>
    <w:rPr>
      <w:sz w:val="22"/>
      <w:szCs w:val="22"/>
      <w:lang w:eastAsia="en-US"/>
    </w:rPr>
  </w:style>
  <w:style w:type="paragraph" w:customStyle="1" w:styleId="a4">
    <w:name w:val="Текст в заданном формате"/>
    <w:basedOn w:val="a"/>
    <w:rsid w:val="0073716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9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54E"/>
    <w:pPr>
      <w:ind w:left="720"/>
      <w:contextualSpacing/>
    </w:pPr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7A64-2DD6-4669-B321-D35ABE5E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Виктория Витальевна</dc:creator>
  <cp:lastModifiedBy>061RusakevichusIYU</cp:lastModifiedBy>
  <cp:revision>2</cp:revision>
  <cp:lastPrinted>2019-09-18T12:24:00Z</cp:lastPrinted>
  <dcterms:created xsi:type="dcterms:W3CDTF">2021-03-18T07:57:00Z</dcterms:created>
  <dcterms:modified xsi:type="dcterms:W3CDTF">2021-03-18T07:57:00Z</dcterms:modified>
</cp:coreProperties>
</file>