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BA" w:rsidRPr="00AB07BA" w:rsidRDefault="00AB07BA" w:rsidP="00AB07BA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07BA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01 октября 2013 года:</w:t>
      </w:r>
    </w:p>
    <w:p w:rsidR="00AB07BA" w:rsidRPr="003D1BDA" w:rsidRDefault="00AB07BA" w:rsidP="00AB07BA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BDA">
        <w:rPr>
          <w:rFonts w:ascii="Times New Roman" w:hAnsi="Times New Roman" w:cs="Times New Roman"/>
          <w:bCs/>
          <w:iCs/>
          <w:sz w:val="28"/>
          <w:szCs w:val="28"/>
        </w:rPr>
        <w:t>01 октября 2013 года состоялось заседание</w:t>
      </w:r>
      <w:r w:rsidRPr="003D1BDA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AB07BA" w:rsidRPr="003D1BDA" w:rsidRDefault="00AB07BA" w:rsidP="00AB07BA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BDA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заседания комиссии является </w:t>
      </w:r>
      <w:r w:rsidRPr="003D1BDA">
        <w:rPr>
          <w:rFonts w:ascii="Times New Roman" w:hAnsi="Times New Roman" w:cs="Times New Roman"/>
          <w:sz w:val="28"/>
          <w:szCs w:val="28"/>
        </w:rPr>
        <w:t>представление начальника Управления &lt;…&gt; от 05 сентября 2013года по материалам проверки прокуратуры Первомайского административного округа года Мурманска об исполнении обязанности представления работниками Управления справок о доходах, об имуществе и обязательствах имущественного характера в соответствии с Указом Президента РФ от 02 апреля 2013года № 309 «О мерах по реализации отдельных положений Федерального закона «О противодействии коррупции».</w:t>
      </w:r>
    </w:p>
    <w:p w:rsidR="00AB07BA" w:rsidRPr="00B80A4B" w:rsidRDefault="00AB07BA" w:rsidP="00AB07BA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обсуждался вопрос о представлении недостоверных или неполных сведений о доходах, об имуществе и обязательствах имущественного характера за 2012 год. 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года № 137п).</w:t>
      </w:r>
    </w:p>
    <w:p w:rsidR="00AB07BA" w:rsidRPr="00B80A4B" w:rsidRDefault="00AB07BA" w:rsidP="00AB07BA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B20F01" w:rsidRDefault="00AB07BA" w:rsidP="00AB07BA">
      <w:r>
        <w:rPr>
          <w:rFonts w:ascii="Times New Roman" w:hAnsi="Times New Roman" w:cs="Times New Roman"/>
          <w:sz w:val="28"/>
          <w:szCs w:val="28"/>
        </w:rPr>
        <w:t>С</w:t>
      </w:r>
      <w:r w:rsidRPr="00B80A4B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имущественного характера работников считать достоверными и полными.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B07BA"/>
    <w:rsid w:val="001B51C1"/>
    <w:rsid w:val="005E5448"/>
    <w:rsid w:val="00AB07BA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A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061KoshelevVV</cp:lastModifiedBy>
  <cp:revision>1</cp:revision>
  <dcterms:created xsi:type="dcterms:W3CDTF">2019-06-19T06:30:00Z</dcterms:created>
  <dcterms:modified xsi:type="dcterms:W3CDTF">2019-06-19T06:30:00Z</dcterms:modified>
</cp:coreProperties>
</file>