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918" w:rsidRPr="00680918" w:rsidRDefault="00680918" w:rsidP="00680918">
      <w:pPr>
        <w:pStyle w:val="ConsPlusTitlePage"/>
      </w:pPr>
    </w:p>
    <w:p w:rsidR="00680918" w:rsidRDefault="00680918">
      <w:pPr>
        <w:pStyle w:val="ConsPlusNormal"/>
      </w:pP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ФОНД ПЕНСИОННОГО И СОЦИАЛЬНОГО СТРАХОВАНИЯ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РОССИЙСКОЙ ФЕДЕРАЦИИ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ПРИКАЗ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от 7 ноября 2023 г. N 2200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ОБ УТВЕРЖДЕНИИ ПОРЯДКА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ЭЛЕКТРОННОГО ДОКУМЕНТООБОРОТА МЕЖДУ СТРАХОВАТЕЛЯМИ И ФОНДОМ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ПЕНСИОННОГО И СОЦИАЛЬНОГО СТРАХОВАНИЯ РОССИЙСКОЙ ФЕДЕРАЦИИ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 xml:space="preserve">ПРИ ПРЕДСТАВЛЕНИИ СВЕДЕНИЙ ДЛЯ </w:t>
      </w:r>
      <w:proofErr w:type="gramStart"/>
      <w:r w:rsidRPr="00E10347">
        <w:rPr>
          <w:rFonts w:ascii="Arial" w:hAnsi="Arial" w:cs="Arial"/>
          <w:sz w:val="24"/>
        </w:rPr>
        <w:t>ИНДИВИДУАЛЬНОГО</w:t>
      </w:r>
      <w:proofErr w:type="gramEnd"/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(ПЕРСОНИФИЦИРОВАННОГО) УЧЕТА</w:t>
      </w:r>
    </w:p>
    <w:p w:rsidR="00680918" w:rsidRPr="00E10347" w:rsidRDefault="00680918">
      <w:pPr>
        <w:pStyle w:val="ConsPlusNormal"/>
        <w:spacing w:after="1"/>
        <w:rPr>
          <w:sz w:val="24"/>
        </w:rPr>
      </w:pPr>
    </w:p>
    <w:p w:rsidR="00680918" w:rsidRDefault="00680918">
      <w:pPr>
        <w:pStyle w:val="ConsPlusNormal"/>
        <w:ind w:firstLine="540"/>
        <w:jc w:val="both"/>
      </w:pP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В соответствии с абзацем шестым пункта 2 статьи 8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страхования" приказываю: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1. Утвердить прилагаемый</w:t>
      </w:r>
      <w:bookmarkStart w:id="0" w:name="_GoBack"/>
      <w:bookmarkEnd w:id="0"/>
      <w:r w:rsidRPr="00E10347">
        <w:rPr>
          <w:rFonts w:ascii="Times New Roman" w:hAnsi="Times New Roman" w:cs="Times New Roman"/>
          <w:sz w:val="24"/>
        </w:rPr>
        <w:t xml:space="preserve"> Порядок электронного документооборота между страхователями и Фондом пенсионного и социального страхования Российской Федерации при представлении сведений для индивидуального (персонифицированного) учета.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E10347">
        <w:rPr>
          <w:rFonts w:ascii="Times New Roman" w:hAnsi="Times New Roman" w:cs="Times New Roman"/>
          <w:sz w:val="24"/>
        </w:rPr>
        <w:t>Признать утратившим силу постановление Правления Пенсионного фонда Российской Федерации от 11 марта 2020 г. N 178п "Об утверждении Порядка электронного документооборота между страхователями и Пенсионным фондом Российской Федерации при представлении сведений для индивидуального (персонифицированного) учета" (зарегистрировано Министерством юстиции Российской Федерации 5 июня 2020 г., регистрационный N 58604).</w:t>
      </w:r>
      <w:proofErr w:type="gramEnd"/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680918" w:rsidRPr="00E10347" w:rsidRDefault="006809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Председатель</w:t>
      </w:r>
    </w:p>
    <w:p w:rsidR="00680918" w:rsidRPr="00E10347" w:rsidRDefault="006809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С.ЧИРКОВ</w:t>
      </w: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DD3C02" w:rsidRDefault="00DD3C02">
      <w:pPr>
        <w:pStyle w:val="ConsPlusNormal"/>
        <w:ind w:firstLine="540"/>
        <w:jc w:val="both"/>
      </w:pPr>
    </w:p>
    <w:p w:rsidR="00DD3C02" w:rsidRDefault="00DD3C02">
      <w:pPr>
        <w:pStyle w:val="ConsPlusNormal"/>
        <w:ind w:firstLine="540"/>
        <w:jc w:val="both"/>
      </w:pPr>
    </w:p>
    <w:p w:rsidR="00DD3C02" w:rsidRDefault="00DD3C02">
      <w:pPr>
        <w:pStyle w:val="ConsPlusNormal"/>
        <w:ind w:firstLine="540"/>
        <w:jc w:val="both"/>
      </w:pPr>
    </w:p>
    <w:p w:rsidR="00DD3C02" w:rsidRDefault="00DD3C02">
      <w:pPr>
        <w:pStyle w:val="ConsPlusNormal"/>
        <w:ind w:firstLine="540"/>
        <w:jc w:val="both"/>
      </w:pPr>
    </w:p>
    <w:p w:rsidR="00DD3C02" w:rsidRDefault="00DD3C02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>
      <w:pPr>
        <w:pStyle w:val="ConsPlusNormal"/>
        <w:ind w:firstLine="540"/>
        <w:jc w:val="both"/>
      </w:pPr>
    </w:p>
    <w:p w:rsidR="00680918" w:rsidRDefault="00680918" w:rsidP="00E10347">
      <w:pPr>
        <w:pStyle w:val="ConsPlusNormal"/>
        <w:jc w:val="both"/>
      </w:pPr>
    </w:p>
    <w:p w:rsidR="00E10347" w:rsidRDefault="00E10347" w:rsidP="00E10347">
      <w:pPr>
        <w:pStyle w:val="ConsPlusNormal"/>
        <w:jc w:val="both"/>
      </w:pPr>
    </w:p>
    <w:p w:rsidR="00680918" w:rsidRPr="00E10347" w:rsidRDefault="00680918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lastRenderedPageBreak/>
        <w:t>Утвержден</w:t>
      </w:r>
    </w:p>
    <w:p w:rsidR="00680918" w:rsidRPr="00E10347" w:rsidRDefault="006809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приказом Фонда пенсионного</w:t>
      </w:r>
    </w:p>
    <w:p w:rsidR="00680918" w:rsidRPr="00E10347" w:rsidRDefault="006809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и социального страхования</w:t>
      </w:r>
    </w:p>
    <w:p w:rsidR="00680918" w:rsidRPr="00E10347" w:rsidRDefault="006809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Российской Федерации</w:t>
      </w:r>
    </w:p>
    <w:p w:rsidR="00680918" w:rsidRDefault="00680918">
      <w:pPr>
        <w:pStyle w:val="ConsPlusNormal"/>
        <w:jc w:val="right"/>
      </w:pPr>
      <w:r w:rsidRPr="00E10347">
        <w:rPr>
          <w:rFonts w:ascii="Times New Roman" w:hAnsi="Times New Roman" w:cs="Times New Roman"/>
          <w:sz w:val="24"/>
        </w:rPr>
        <w:t>от 7 ноября 2023 г. N 2200</w:t>
      </w:r>
    </w:p>
    <w:p w:rsidR="00680918" w:rsidRDefault="00680918">
      <w:pPr>
        <w:pStyle w:val="ConsPlusNormal"/>
        <w:ind w:firstLine="540"/>
        <w:jc w:val="both"/>
      </w:pP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bookmarkStart w:id="1" w:name="P35"/>
      <w:bookmarkEnd w:id="1"/>
      <w:r w:rsidRPr="00E10347">
        <w:rPr>
          <w:rFonts w:ascii="Arial" w:hAnsi="Arial" w:cs="Arial"/>
          <w:sz w:val="24"/>
        </w:rPr>
        <w:t>ПОРЯДОК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ЭЛЕКТРОННОГО ДОКУМЕНТООБОРОТА МЕЖДУ СТРАХОВАТЕЛЯМИ И ФОНДОМ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ПЕНСИОННОГО И СОЦИАЛЬНОГО СТРАХОВАНИЯ РОССИЙСКОЙ ФЕДЕРАЦИИ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 xml:space="preserve">ПРИ ПРЕДСТАВЛЕНИИ СВЕДЕНИЙ ДЛЯ </w:t>
      </w:r>
      <w:proofErr w:type="gramStart"/>
      <w:r w:rsidRPr="00E10347">
        <w:rPr>
          <w:rFonts w:ascii="Arial" w:hAnsi="Arial" w:cs="Arial"/>
          <w:sz w:val="24"/>
        </w:rPr>
        <w:t>ИНДИВИДУАЛЬНОГО</w:t>
      </w:r>
      <w:proofErr w:type="gramEnd"/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(ПЕРСОНИФИЦИРОВАННОГО) УЧЕТА</w:t>
      </w:r>
    </w:p>
    <w:p w:rsidR="00680918" w:rsidRPr="00E10347" w:rsidRDefault="00680918">
      <w:pPr>
        <w:pStyle w:val="ConsPlusNormal"/>
        <w:spacing w:after="1"/>
        <w:rPr>
          <w:rFonts w:ascii="Arial" w:hAnsi="Arial" w:cs="Arial"/>
          <w:sz w:val="24"/>
        </w:rPr>
      </w:pPr>
    </w:p>
    <w:p w:rsidR="00680918" w:rsidRPr="00E10347" w:rsidRDefault="00680918">
      <w:pPr>
        <w:pStyle w:val="ConsPlusNormal"/>
        <w:ind w:firstLine="540"/>
        <w:jc w:val="both"/>
        <w:rPr>
          <w:rFonts w:ascii="Arial" w:hAnsi="Arial" w:cs="Arial"/>
          <w:sz w:val="24"/>
        </w:rPr>
      </w:pPr>
    </w:p>
    <w:p w:rsidR="00680918" w:rsidRPr="00E10347" w:rsidRDefault="00680918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I. Общие положения</w:t>
      </w:r>
    </w:p>
    <w:p w:rsidR="00680918" w:rsidRDefault="00680918">
      <w:pPr>
        <w:pStyle w:val="ConsPlusNormal"/>
        <w:ind w:firstLine="540"/>
        <w:jc w:val="both"/>
      </w:pP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E10347">
        <w:rPr>
          <w:rFonts w:ascii="Times New Roman" w:hAnsi="Times New Roman" w:cs="Times New Roman"/>
          <w:sz w:val="24"/>
        </w:rPr>
        <w:t>Настоящий Порядок электронного документооборота между страхователями и Фондом пенсионного и социального страхования Российской Федерации при представлении сведений для индивидуального (персонифицированного) учета определяет общие принципы и правила организации информационного обмена при представлении страхователями сведений индивидуального (персонифицированного) учета в электронном виде (далее - представление индивидуальных сведений в форме электронного документа) и направлении в электронном виде страхователю документов, используемых в целях привлечения страхователей к</w:t>
      </w:r>
      <w:proofErr w:type="gramEnd"/>
      <w:r w:rsidRPr="00E10347">
        <w:rPr>
          <w:rFonts w:ascii="Times New Roman" w:hAnsi="Times New Roman" w:cs="Times New Roman"/>
          <w:sz w:val="24"/>
        </w:rPr>
        <w:t xml:space="preserve"> ответственности, предусмотренной статьей 17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страхования" (далее - Федеральный закон от 1 апреля 1996 г. N 27-ФЗ).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2. Участниками информационного обмена при осуществлении электронного документооборота являются: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страхователи, признаваемые таковыми в соответствии с абзацем четвертым статьи 1 Федерального закона от 1 апреля 1996 г. N 27-ФЗ (далее - страхователь);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Фонд пенсионного и социального страхования Российской Федерации;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операторы, обеспечивающие обмен открытой и конфиденциальной информацией по телекоммуникационным каналам связи в рамках электронного документооборота между Фондом пенсионного и социального страхования Российской Федерации и страхователями (далее - оператор).</w:t>
      </w:r>
    </w:p>
    <w:p w:rsidR="00680918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E10347">
        <w:rPr>
          <w:rFonts w:ascii="Times New Roman" w:hAnsi="Times New Roman" w:cs="Times New Roman"/>
          <w:sz w:val="24"/>
        </w:rPr>
        <w:t>Индивидуальные сведения в форме электронного документа представляются страхователем в Фонд пенсионного и социального страхования Российской Федерации с использованием информационно-телекоммуникационных сетей общего пользования, в том числе сети Интернет, с использованием Личного кабинета страхователя на официальном сайте Фонда пенсионного и социального страхования Российской Федерации (далее - кабинет страхователя), обеспечивающих возможность направления и получения однозначной и конфиденциальной информации, а также промежуточных сообщений и ответной</w:t>
      </w:r>
      <w:proofErr w:type="gramEnd"/>
      <w:r w:rsidRPr="00E10347">
        <w:rPr>
          <w:rFonts w:ascii="Times New Roman" w:hAnsi="Times New Roman" w:cs="Times New Roman"/>
          <w:sz w:val="24"/>
        </w:rPr>
        <w:t xml:space="preserve"> информации, в том числе с использованием электронной подписи, в порядке, предусмотренном законодательством Российской Федерации.</w:t>
      </w:r>
    </w:p>
    <w:p w:rsidR="00E10347" w:rsidRDefault="00E103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DD3C02" w:rsidRPr="00E10347" w:rsidRDefault="00DD3C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680918" w:rsidRPr="00E10347" w:rsidRDefault="00680918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lastRenderedPageBreak/>
        <w:t>II. Регистрация страхователей в целях обеспечения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электронного документооборота</w:t>
      </w:r>
    </w:p>
    <w:p w:rsidR="00680918" w:rsidRDefault="00680918">
      <w:pPr>
        <w:pStyle w:val="ConsPlusNormal"/>
        <w:ind w:firstLine="540"/>
        <w:jc w:val="both"/>
      </w:pP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 xml:space="preserve">4. Регистрация в системе электронного документооборота СФР страхователей (представителей страхователей), использующих услуги операторов электронного документооборота, осуществляется </w:t>
      </w:r>
      <w:proofErr w:type="spellStart"/>
      <w:r w:rsidRPr="00E10347">
        <w:rPr>
          <w:rFonts w:ascii="Times New Roman" w:hAnsi="Times New Roman" w:cs="Times New Roman"/>
          <w:sz w:val="24"/>
        </w:rPr>
        <w:t>беззаявительно</w:t>
      </w:r>
      <w:proofErr w:type="spellEnd"/>
      <w:r w:rsidRPr="00E10347">
        <w:rPr>
          <w:rFonts w:ascii="Times New Roman" w:hAnsi="Times New Roman" w:cs="Times New Roman"/>
          <w:sz w:val="24"/>
        </w:rPr>
        <w:t xml:space="preserve"> при первичном представлении индивидуальных сведений в форме электронного документа.</w:t>
      </w:r>
    </w:p>
    <w:p w:rsidR="00680918" w:rsidRPr="00E10347" w:rsidRDefault="00680918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(п. 4 в ред. Приказа СФР от 29.05.2026 N 651)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5 - 9. Утратили силу. - Приказ СФР от 29.05.2026 N 651.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10. Для получения доступа страхователя к кабинету страхователя: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страхователю необходимо зарегистрировать учетную запись в федеральной государственной информационной системе "Единая система идентификац</w:t>
      </w:r>
      <w:proofErr w:type="gramStart"/>
      <w:r w:rsidRPr="00E10347">
        <w:rPr>
          <w:rFonts w:ascii="Times New Roman" w:hAnsi="Times New Roman" w:cs="Times New Roman"/>
          <w:sz w:val="24"/>
        </w:rPr>
        <w:t>ии и ау</w:t>
      </w:r>
      <w:proofErr w:type="gramEnd"/>
      <w:r w:rsidRPr="00E10347">
        <w:rPr>
          <w:rFonts w:ascii="Times New Roman" w:hAnsi="Times New Roman" w:cs="Times New Roman"/>
          <w:sz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&lt;1&gt; (далее - ЕСИА) лицу, имеющему право действовать от имени организации без доверенности;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--------------------------------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&lt;1&gt; Постановление Правительства Российской Федерации от 28 ноября 2011 года N 977 "О федеральной государственной информационной системе "Единая система идентификац</w:t>
      </w:r>
      <w:proofErr w:type="gramStart"/>
      <w:r w:rsidRPr="00E10347">
        <w:rPr>
          <w:rFonts w:ascii="Times New Roman" w:hAnsi="Times New Roman" w:cs="Times New Roman"/>
          <w:sz w:val="24"/>
        </w:rPr>
        <w:t>ии и ау</w:t>
      </w:r>
      <w:proofErr w:type="gramEnd"/>
      <w:r w:rsidRPr="00E10347">
        <w:rPr>
          <w:rFonts w:ascii="Times New Roman" w:hAnsi="Times New Roman" w:cs="Times New Roman"/>
          <w:sz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при первичном входе в кабинет страхователя страхователю необходимо принять "Условие использования кабинета страхователя".</w:t>
      </w:r>
    </w:p>
    <w:p w:rsidR="00680918" w:rsidRPr="00E10347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10347">
        <w:rPr>
          <w:rFonts w:ascii="Times New Roman" w:hAnsi="Times New Roman" w:cs="Times New Roman"/>
          <w:sz w:val="24"/>
        </w:rPr>
        <w:t>Для получения доступа к кабинету страхователя представитель страхователя (учетная запись ЕСИА представителя страхователя) должен быть добавлен страхователем в группу доверенных лиц страхователя в ЕСИА.</w:t>
      </w:r>
    </w:p>
    <w:p w:rsidR="00680918" w:rsidRPr="00E10347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680918" w:rsidRPr="00E10347" w:rsidRDefault="00680918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 xml:space="preserve">III. Взаимодействие участников </w:t>
      </w:r>
      <w:proofErr w:type="gramStart"/>
      <w:r w:rsidRPr="00E10347">
        <w:rPr>
          <w:rFonts w:ascii="Arial" w:hAnsi="Arial" w:cs="Arial"/>
          <w:sz w:val="24"/>
        </w:rPr>
        <w:t>информационного</w:t>
      </w:r>
      <w:proofErr w:type="gramEnd"/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обмена при представлении сведений индивидуального</w:t>
      </w:r>
    </w:p>
    <w:p w:rsidR="00680918" w:rsidRPr="00E10347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10347">
        <w:rPr>
          <w:rFonts w:ascii="Arial" w:hAnsi="Arial" w:cs="Arial"/>
          <w:sz w:val="24"/>
        </w:rPr>
        <w:t>(персонифицированного) учета</w:t>
      </w:r>
    </w:p>
    <w:p w:rsidR="00680918" w:rsidRDefault="00680918">
      <w:pPr>
        <w:pStyle w:val="ConsPlusNormal"/>
        <w:ind w:firstLine="540"/>
        <w:jc w:val="both"/>
      </w:pPr>
    </w:p>
    <w:p w:rsidR="00680918" w:rsidRPr="00E66F4B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11. Для представления индивидуальных сведений в форме электронного документа страхователь (представитель страхователя) формирует указанные сведения в форме электронного документа, заверенного усиленной квалифицированной электронной подписью &lt;2&gt; (далее - УКЭП), и отправляет через оператора или кабинет страхователя в территориальный орган СФР в зашифрованном виде.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 xml:space="preserve">&lt;2&gt; </w:t>
      </w:r>
      <w:r w:rsidRPr="00801B5E">
        <w:rPr>
          <w:rFonts w:ascii="Times New Roman" w:hAnsi="Times New Roman" w:cs="Times New Roman"/>
          <w:sz w:val="24"/>
          <w:szCs w:val="24"/>
        </w:rPr>
        <w:t xml:space="preserve">Статья 8 </w:t>
      </w:r>
      <w:r w:rsidRPr="00E66F4B">
        <w:rPr>
          <w:rFonts w:ascii="Times New Roman" w:hAnsi="Times New Roman" w:cs="Times New Roman"/>
          <w:sz w:val="24"/>
          <w:szCs w:val="24"/>
        </w:rPr>
        <w:t>Федерального закона от 1 апреля 1996 г. N 27-ФЗ.</w:t>
      </w:r>
    </w:p>
    <w:p w:rsidR="00680918" w:rsidRPr="00E66F4B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80918" w:rsidRPr="00E66F4B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При представлении индивидуальных сведений в форме электронного документа страхователем (представителем страхователя) они заверяются подписью страхователя (представителя страхователя) в порядке, предусмотренном законодательством Российской Федерации.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lastRenderedPageBreak/>
        <w:t>12. Датой представления индивидуальных сведений в форме электронного документа через оператора считается дата их отправки по телекоммуникационным каналам связи в адрес территориального органа СФР, о чем оператором делается соответствующая отметка при составлении документа "Опись содержания пакета" и направляется в территориальный орган СФР в пакете с индивидуальными сведениями в форме электронного документа.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13. Датой представления страхователем индивидуальных сведений в форме электронного документа с использованием кабинета страхователя считается дата, зафиксированная в электронном документе "Квитанция о регистрации", сформированном в кабинете страхователя.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14. В течение одного рабочего дня с момента поступления индивидуальных сведений в форме электронного документа территориальный орган СФР направляет страхователю подтверждение получения указанных сведений - уведомление о доставке (далее - уведомление о доставке).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15. СФР в течение трех рабочих дней со дня направления уведомления о доставке выполняет следующие действия: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9"/>
      <w:bookmarkEnd w:id="2"/>
      <w:r w:rsidRPr="00E66F4B">
        <w:rPr>
          <w:rFonts w:ascii="Times New Roman" w:hAnsi="Times New Roman" w:cs="Times New Roman"/>
          <w:sz w:val="24"/>
          <w:szCs w:val="24"/>
        </w:rPr>
        <w:t>1) проверяет УКЭП оператора и состав пакета;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2) расшифровывает входящие индивидуальные сведения в форме электронного документа;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1"/>
      <w:bookmarkEnd w:id="3"/>
      <w:r w:rsidRPr="00E66F4B">
        <w:rPr>
          <w:rFonts w:ascii="Times New Roman" w:hAnsi="Times New Roman" w:cs="Times New Roman"/>
          <w:sz w:val="24"/>
          <w:szCs w:val="24"/>
        </w:rPr>
        <w:t>3) проверяет УКЭП страхователя;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2"/>
      <w:bookmarkEnd w:id="4"/>
      <w:r w:rsidRPr="00E66F4B">
        <w:rPr>
          <w:rFonts w:ascii="Times New Roman" w:hAnsi="Times New Roman" w:cs="Times New Roman"/>
          <w:sz w:val="24"/>
          <w:szCs w:val="24"/>
        </w:rPr>
        <w:t xml:space="preserve">4) осуществляет проверку индивидуальных сведений в форме электронного </w:t>
      </w:r>
      <w:proofErr w:type="gramStart"/>
      <w:r w:rsidRPr="00E66F4B">
        <w:rPr>
          <w:rFonts w:ascii="Times New Roman" w:hAnsi="Times New Roman" w:cs="Times New Roman"/>
          <w:sz w:val="24"/>
          <w:szCs w:val="24"/>
        </w:rPr>
        <w:t>документа</w:t>
      </w:r>
      <w:proofErr w:type="gramEnd"/>
      <w:r w:rsidRPr="00E66F4B">
        <w:rPr>
          <w:rFonts w:ascii="Times New Roman" w:hAnsi="Times New Roman" w:cs="Times New Roman"/>
          <w:sz w:val="24"/>
          <w:szCs w:val="24"/>
        </w:rPr>
        <w:t xml:space="preserve"> на соответствие установленной форме, формату и порядку заполнения.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 xml:space="preserve">16. В случае выявления ошибок при проверках, указанных в </w:t>
      </w:r>
      <w:r w:rsidRPr="00801B5E">
        <w:rPr>
          <w:rFonts w:ascii="Times New Roman" w:hAnsi="Times New Roman" w:cs="Times New Roman"/>
          <w:sz w:val="24"/>
          <w:szCs w:val="24"/>
        </w:rPr>
        <w:t xml:space="preserve">подпунктах 1 - 3 пункта 15 </w:t>
      </w:r>
      <w:r w:rsidRPr="00E66F4B">
        <w:rPr>
          <w:rFonts w:ascii="Times New Roman" w:hAnsi="Times New Roman" w:cs="Times New Roman"/>
          <w:sz w:val="24"/>
          <w:szCs w:val="24"/>
        </w:rPr>
        <w:t>настоящего Порядка, отправляется электронный документ "Уведомление об отказе в приеме пакета".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E66F4B">
        <w:rPr>
          <w:rFonts w:ascii="Times New Roman" w:hAnsi="Times New Roman" w:cs="Times New Roman"/>
          <w:sz w:val="24"/>
          <w:szCs w:val="24"/>
        </w:rPr>
        <w:t xml:space="preserve">В случае выявления ошибок при проверке, указанной в </w:t>
      </w:r>
      <w:r w:rsidRPr="00DD3C02">
        <w:rPr>
          <w:rFonts w:ascii="Times New Roman" w:hAnsi="Times New Roman" w:cs="Times New Roman"/>
          <w:sz w:val="24"/>
          <w:szCs w:val="24"/>
        </w:rPr>
        <w:t>подпункте 4 пункта 15</w:t>
      </w:r>
      <w:r w:rsidRPr="00E66F4B">
        <w:rPr>
          <w:rFonts w:ascii="Times New Roman" w:hAnsi="Times New Roman" w:cs="Times New Roman"/>
          <w:sz w:val="24"/>
          <w:szCs w:val="24"/>
        </w:rPr>
        <w:t xml:space="preserve"> настоящего Порядка, и (или) несоответствия индивидуальных сведений в форме электронного документа индивидуальным сведениям, имеющимся у СФР, страхователю направляется уведомление об устранении ошибок и (или) несоответствий между представленными страхователем индивидуальными сведениями в форме электронного документа и сведениями, имеющимися у СФР, для исправления имеющихся расхождений в течение пяти рабочих дней</w:t>
      </w:r>
      <w:proofErr w:type="gramEnd"/>
      <w:r w:rsidRPr="00E66F4B">
        <w:rPr>
          <w:rFonts w:ascii="Times New Roman" w:hAnsi="Times New Roman" w:cs="Times New Roman"/>
          <w:sz w:val="24"/>
          <w:szCs w:val="24"/>
        </w:rPr>
        <w:t xml:space="preserve"> и протокол проверки, содержащий сведения об ошибках и (или) несоответствиях представленных индивидуальных сведений в форме электронного документа индивидуальным сведениям, имеющимся у СФР, несоответствиях формам и форматам, установленным СФР.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E66F4B">
        <w:rPr>
          <w:rFonts w:ascii="Times New Roman" w:hAnsi="Times New Roman" w:cs="Times New Roman"/>
          <w:sz w:val="24"/>
          <w:szCs w:val="24"/>
        </w:rPr>
        <w:t xml:space="preserve">В случае подключения страхователя к системе электронного документооборота СФР документы для привлечения страхователей к ответственности, предусмотренной </w:t>
      </w:r>
      <w:r w:rsidRPr="00DD3C02">
        <w:rPr>
          <w:rFonts w:ascii="Times New Roman" w:hAnsi="Times New Roman" w:cs="Times New Roman"/>
          <w:sz w:val="24"/>
          <w:szCs w:val="24"/>
        </w:rPr>
        <w:t xml:space="preserve">статьей 17 </w:t>
      </w:r>
      <w:r w:rsidRPr="00E66F4B">
        <w:rPr>
          <w:rFonts w:ascii="Times New Roman" w:hAnsi="Times New Roman" w:cs="Times New Roman"/>
          <w:sz w:val="24"/>
          <w:szCs w:val="24"/>
        </w:rPr>
        <w:t xml:space="preserve">Федерального закона от 1 апреля 1996 г. N 27-ФЗ, уполномоченный работник территориального органа СФР формирует в электронном виде по формам, утвержденным </w:t>
      </w:r>
      <w:r w:rsidRPr="00DD3C02">
        <w:rPr>
          <w:rFonts w:ascii="Times New Roman" w:hAnsi="Times New Roman" w:cs="Times New Roman"/>
          <w:sz w:val="24"/>
          <w:szCs w:val="24"/>
        </w:rPr>
        <w:t>приказом</w:t>
      </w:r>
      <w:r w:rsidRPr="00E66F4B">
        <w:rPr>
          <w:rFonts w:ascii="Times New Roman" w:hAnsi="Times New Roman" w:cs="Times New Roman"/>
          <w:sz w:val="24"/>
          <w:szCs w:val="24"/>
        </w:rPr>
        <w:t xml:space="preserve"> СФР от 2 марта 2023 г. N 302 "Об утверждении форм документов, используемых в целях привлечения страхователей к ответственности, предусмотренной</w:t>
      </w:r>
      <w:proofErr w:type="gramEnd"/>
      <w:r w:rsidRPr="00E66F4B">
        <w:rPr>
          <w:rFonts w:ascii="Times New Roman" w:hAnsi="Times New Roman" w:cs="Times New Roman"/>
          <w:sz w:val="24"/>
          <w:szCs w:val="24"/>
        </w:rPr>
        <w:t xml:space="preserve"> статьей 17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страхования", и требований к их составлению" (зарегистрирован Министерством юстиции Российской Федерации 13 июня 2023 г., регистрационный N 73813), подписывает УКЭП и направляет страхователю в зашифрованном виде.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При направлении указанных документов в электронном виде территориальный орган СФР не направляет их на бумажном носителе.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lastRenderedPageBreak/>
        <w:t>19. Датой получения страхователем (представителем страхователя) документов в электронном виде от территориальных органов СФР, переданных через оператора, считается дата, указанная в электронном документе "Уведомление о доставке", который формируется автоматически при их поступлении на транспортный сервис оператора и высылается одновременно в адреса всех участников информационного обмена.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20. Датой получения страхователем (представителем страхователя) документов в электронном виде от территориальных органов СФР, переданных через кабинет страхователя, считается дата их размещения в кабинете страхователя.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6F4B">
        <w:rPr>
          <w:rFonts w:ascii="Times New Roman" w:hAnsi="Times New Roman" w:cs="Times New Roman"/>
          <w:sz w:val="24"/>
          <w:szCs w:val="24"/>
        </w:rPr>
        <w:t>При размещении в кабинете страхователя документов в электронном виде от территориальных органов СФР автоматически формируется и размещается в кабинете страхователя электронный документ "Уведомление о доставке".</w:t>
      </w:r>
    </w:p>
    <w:p w:rsidR="00680918" w:rsidRDefault="00680918">
      <w:pPr>
        <w:pStyle w:val="ConsPlusNormal"/>
        <w:ind w:firstLine="540"/>
        <w:jc w:val="both"/>
      </w:pPr>
    </w:p>
    <w:p w:rsidR="00680918" w:rsidRPr="00E66F4B" w:rsidRDefault="00680918">
      <w:pPr>
        <w:pStyle w:val="ConsPlusTitle"/>
        <w:jc w:val="center"/>
        <w:outlineLvl w:val="1"/>
        <w:rPr>
          <w:rFonts w:ascii="Arial" w:hAnsi="Arial" w:cs="Arial"/>
          <w:sz w:val="24"/>
        </w:rPr>
      </w:pPr>
      <w:r w:rsidRPr="00E66F4B">
        <w:rPr>
          <w:rFonts w:ascii="Arial" w:hAnsi="Arial" w:cs="Arial"/>
          <w:sz w:val="24"/>
        </w:rPr>
        <w:t xml:space="preserve">IV. Обеспечение защиты сведений </w:t>
      </w:r>
      <w:proofErr w:type="gramStart"/>
      <w:r w:rsidRPr="00E66F4B">
        <w:rPr>
          <w:rFonts w:ascii="Arial" w:hAnsi="Arial" w:cs="Arial"/>
          <w:sz w:val="24"/>
        </w:rPr>
        <w:t>индивидуального</w:t>
      </w:r>
      <w:proofErr w:type="gramEnd"/>
    </w:p>
    <w:p w:rsidR="00680918" w:rsidRPr="00E66F4B" w:rsidRDefault="00680918">
      <w:pPr>
        <w:pStyle w:val="ConsPlusTitle"/>
        <w:jc w:val="center"/>
        <w:rPr>
          <w:rFonts w:ascii="Arial" w:hAnsi="Arial" w:cs="Arial"/>
          <w:sz w:val="24"/>
        </w:rPr>
      </w:pPr>
      <w:r w:rsidRPr="00E66F4B">
        <w:rPr>
          <w:rFonts w:ascii="Arial" w:hAnsi="Arial" w:cs="Arial"/>
          <w:sz w:val="24"/>
        </w:rPr>
        <w:t>(персонифицированного) учета</w:t>
      </w:r>
    </w:p>
    <w:p w:rsidR="00680918" w:rsidRDefault="00680918">
      <w:pPr>
        <w:pStyle w:val="ConsPlusNormal"/>
        <w:ind w:firstLine="540"/>
        <w:jc w:val="both"/>
      </w:pPr>
    </w:p>
    <w:p w:rsidR="00680918" w:rsidRPr="00E66F4B" w:rsidRDefault="006809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E66F4B">
        <w:rPr>
          <w:rFonts w:ascii="Times New Roman" w:hAnsi="Times New Roman" w:cs="Times New Roman"/>
          <w:sz w:val="24"/>
        </w:rPr>
        <w:t>21. Сведения индивидуального (персонифицированного) учета содержат персональные данные, которые относятся к информации ограниченного доступа и подлежат защите в соответствии с Федеральным законом от 27 июля 2006 г. N 152-ФЗ "О персональных данных".</w:t>
      </w:r>
    </w:p>
    <w:p w:rsidR="00680918" w:rsidRPr="00E66F4B" w:rsidRDefault="006809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E66F4B">
        <w:rPr>
          <w:rFonts w:ascii="Times New Roman" w:hAnsi="Times New Roman" w:cs="Times New Roman"/>
          <w:sz w:val="24"/>
        </w:rPr>
        <w:t xml:space="preserve">22. </w:t>
      </w:r>
      <w:proofErr w:type="gramStart"/>
      <w:r w:rsidRPr="00E66F4B">
        <w:rPr>
          <w:rFonts w:ascii="Times New Roman" w:hAnsi="Times New Roman" w:cs="Times New Roman"/>
          <w:sz w:val="24"/>
        </w:rPr>
        <w:t>Средства электронной подписи, предназначенные для создания электронных подписей в электронных документах, содержащих информацию ограниченного доступа (в том числе персональные данные), не должны нарушать конфиденциальность такой информации и должны соответствовать требованиям, установленным частью 5 статьи 8 Федерального закона от 6 апреля 2011 г. N 63-ФЗ "Об электронной подписи".</w:t>
      </w:r>
      <w:proofErr w:type="gramEnd"/>
    </w:p>
    <w:p w:rsidR="00680918" w:rsidRDefault="00680918">
      <w:pPr>
        <w:pStyle w:val="ConsPlusNormal"/>
        <w:jc w:val="both"/>
      </w:pPr>
    </w:p>
    <w:p w:rsidR="00680918" w:rsidRDefault="00680918">
      <w:pPr>
        <w:pStyle w:val="ConsPlusNormal"/>
        <w:jc w:val="both"/>
      </w:pPr>
    </w:p>
    <w:p w:rsidR="00680918" w:rsidRDefault="00680918" w:rsidP="00FA16EA">
      <w:pPr>
        <w:pStyle w:val="ConsPlusNormal"/>
        <w:pBdr>
          <w:bottom w:val="single" w:sz="6" w:space="0" w:color="auto"/>
        </w:pBdr>
        <w:spacing w:before="100" w:after="100"/>
        <w:jc w:val="center"/>
        <w:rPr>
          <w:sz w:val="2"/>
          <w:szCs w:val="2"/>
        </w:rPr>
      </w:pPr>
    </w:p>
    <w:p w:rsidR="0036024C" w:rsidRDefault="0036024C"/>
    <w:sectPr w:rsidR="0036024C" w:rsidSect="00DD3C0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918"/>
    <w:rsid w:val="0036024C"/>
    <w:rsid w:val="00680918"/>
    <w:rsid w:val="00801B5E"/>
    <w:rsid w:val="00DD3C02"/>
    <w:rsid w:val="00E10347"/>
    <w:rsid w:val="00E66F4B"/>
    <w:rsid w:val="00EF0102"/>
    <w:rsid w:val="00F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09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09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0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09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809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09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B97B5-BD8A-41EA-ABFF-EB06523DF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Н.А.</dc:creator>
  <cp:lastModifiedBy>Скворцова Н.А.</cp:lastModifiedBy>
  <cp:revision>5</cp:revision>
  <dcterms:created xsi:type="dcterms:W3CDTF">2026-08-19T10:32:00Z</dcterms:created>
  <dcterms:modified xsi:type="dcterms:W3CDTF">2026-08-19T10:59:00Z</dcterms:modified>
</cp:coreProperties>
</file>