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CD" w:rsidRPr="00663D87" w:rsidRDefault="00663D8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07BCD" w:rsidRPr="00663D87" w:rsidRDefault="00663D87">
      <w:pPr>
        <w:spacing w:after="0" w:line="240" w:lineRule="auto"/>
        <w:jc w:val="center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УПФР  в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Коченевском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районе</w:t>
      </w:r>
    </w:p>
    <w:p w:rsidR="00107BCD" w:rsidRDefault="00663D8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107BCD" w:rsidRDefault="00663D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="00646C0E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конфликта </w:t>
      </w: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 xml:space="preserve"> интересов</w:t>
      </w:r>
    </w:p>
    <w:p w:rsidR="00107BCD" w:rsidRDefault="00107B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07BCD" w:rsidRPr="00663D87" w:rsidRDefault="00663D87">
      <w:pPr>
        <w:spacing w:after="0" w:line="240" w:lineRule="auto"/>
        <w:ind w:firstLine="709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16 августа 2013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заседание комиссии У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Коченевском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районе Новосибирской области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107BCD" w:rsidRPr="00663D87" w:rsidRDefault="00663D87">
      <w:pPr>
        <w:spacing w:after="0" w:line="240" w:lineRule="auto"/>
        <w:ind w:firstLine="709"/>
        <w:jc w:val="both"/>
        <w:outlineLvl w:val="1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4 человека.  </w:t>
      </w:r>
      <w:r w:rsidRPr="00663D87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val="ru-RU"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val="ru-RU" w:eastAsia="ru-RU"/>
        </w:rPr>
        <w:t xml:space="preserve">исло членов комиссии, принимающих участие в  заседании Комиссии, составляет 4 человека.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 w:eastAsia="ru-RU"/>
        </w:rPr>
        <w:t xml:space="preserve">  Кворум для проведения заседания Комиссии  имеется.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 w:eastAsia="ru-RU"/>
        </w:rPr>
        <w:br/>
      </w:r>
    </w:p>
    <w:p w:rsidR="00107BCD" w:rsidRDefault="0066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заседании Комиссии УПФР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Коченевском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районе были рассмотрены:</w:t>
      </w:r>
    </w:p>
    <w:p w:rsidR="00107BCD" w:rsidRPr="00663D87" w:rsidRDefault="00107B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7BCD" w:rsidRPr="00663D87" w:rsidRDefault="00663D8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1. О принятии решения о голосовании Комиссией.</w:t>
      </w:r>
    </w:p>
    <w:p w:rsidR="00107BCD" w:rsidRPr="00663D87" w:rsidRDefault="00663D8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пунктом 23 Положения о Комиссии (постановление Правления Пенсионного фонда Российской Федерации от 11.06.2013 № 137п).</w:t>
      </w:r>
    </w:p>
    <w:p w:rsidR="00107BCD" w:rsidRPr="00663D87" w:rsidRDefault="00663D8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 О рассмотрении поступившего начальнику управления уведомления от специалиста по кадрам управления, о невозможности  работника по объективным причинам представить сведения о доходах, об имуществе и обязательствах имущественного характера своих и своего супруга. Причина заключается в длительной, продолжительной болезни и оперативным лечением.</w:t>
      </w:r>
    </w:p>
    <w:p w:rsidR="00107BCD" w:rsidRPr="00663D87" w:rsidRDefault="00663D8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подпунктом в</w:t>
      </w:r>
      <w:r w:rsidRPr="00663D8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пункта  10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Положения о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107BCD" w:rsidRDefault="00107B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07BCD" w:rsidRPr="00663D87" w:rsidRDefault="00663D87">
      <w:pPr>
        <w:spacing w:after="0" w:line="240" w:lineRule="auto"/>
        <w:ind w:firstLine="709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приняты решения:</w:t>
      </w:r>
    </w:p>
    <w:p w:rsidR="00107BCD" w:rsidRDefault="00663D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1. Решение по рассматриваемому вопросу принимать путем открытого голосования простым большинством голосов присутствующих на заседании членов Комиссии УПФР.</w:t>
      </w:r>
    </w:p>
    <w:p w:rsidR="00107BCD" w:rsidRPr="00663D87" w:rsidRDefault="00663D87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2. По второму вопросу принято решение: признать, что причина непредставления работником сведений о доходах, об имуществе и обязательствах имущественного характера своих и своего супруга является объективной и уважительной.</w:t>
      </w:r>
    </w:p>
    <w:p w:rsidR="00107BCD" w:rsidRPr="00663D87" w:rsidRDefault="00107BCD">
      <w:pPr>
        <w:spacing w:after="0" w:line="240" w:lineRule="auto"/>
        <w:jc w:val="both"/>
        <w:rPr>
          <w:lang w:val="ru-RU"/>
        </w:rPr>
      </w:pPr>
    </w:p>
    <w:sectPr w:rsidR="00107BCD" w:rsidRPr="00663D87" w:rsidSect="0090403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CD"/>
    <w:rsid w:val="00107BCD"/>
    <w:rsid w:val="00646C0E"/>
    <w:rsid w:val="00663D87"/>
    <w:rsid w:val="00904034"/>
    <w:rsid w:val="00925771"/>
    <w:rsid w:val="00963FBA"/>
    <w:rsid w:val="00B154DF"/>
    <w:rsid w:val="00C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107BCD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107B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07BCD"/>
    <w:pPr>
      <w:spacing w:after="140"/>
    </w:pPr>
  </w:style>
  <w:style w:type="paragraph" w:styleId="a7">
    <w:name w:val="List"/>
    <w:basedOn w:val="a6"/>
    <w:rsid w:val="00107BCD"/>
    <w:rPr>
      <w:rFonts w:cs="Mangal"/>
    </w:rPr>
  </w:style>
  <w:style w:type="paragraph" w:customStyle="1" w:styleId="Caption">
    <w:name w:val="Caption"/>
    <w:basedOn w:val="a"/>
    <w:qFormat/>
    <w:rsid w:val="00107B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07BC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ocumentMap">
    <w:name w:val="DocumentMap"/>
    <w:qFormat/>
    <w:rsid w:val="00107BCD"/>
    <w:rPr>
      <w:rFonts w:ascii="Times New Roman" w:eastAsia="Times New Roman CE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EE99-EE8C-4F1B-B3B2-59EA3DB7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289</Words>
  <Characters>1648</Characters>
  <Application>Microsoft Office Word</Application>
  <DocSecurity>0</DocSecurity>
  <Lines>13</Lines>
  <Paragraphs>3</Paragraphs>
  <ScaleCrop>false</ScaleCrop>
  <Company>opfr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27</cp:revision>
  <cp:lastPrinted>2014-05-07T03:38:00Z</cp:lastPrinted>
  <dcterms:created xsi:type="dcterms:W3CDTF">2019-06-07T05:38:00Z</dcterms:created>
  <dcterms:modified xsi:type="dcterms:W3CDTF">2019-08-19T03:13:00Z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