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DA3314" w:rsidRDefault="00373227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A33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4E4CD8"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817821" w:rsidRPr="00D4495B" w:rsidRDefault="00D40FDB" w:rsidP="0081782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</w:t>
      </w:r>
      <w:r w:rsidR="003F5D0E"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</w:t>
      </w:r>
      <w:r w:rsidR="00817821"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4E4CD8"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марта</w:t>
      </w:r>
      <w:r w:rsidR="003F5D0E"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4E4CD8"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201</w:t>
      </w:r>
      <w:r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4E4CD8"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</w:t>
      </w:r>
      <w:r w:rsidR="00817821"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ода состоялось заседание Комиссии </w:t>
      </w:r>
      <w:r w:rsidR="00817821" w:rsidRPr="00D4495B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="00817821" w:rsidRPr="00D4495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 и урегулированию </w:t>
      </w:r>
      <w:r w:rsidR="00817821" w:rsidRPr="00D4495B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ОПФР).</w:t>
      </w:r>
    </w:p>
    <w:p w:rsidR="00817821" w:rsidRPr="00D4495B" w:rsidRDefault="00817821" w:rsidP="0081782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4495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Число членов комиссии, принимающих участие в заседании Комиссии, составляет 6 человек. Кворум для проведения заседания Комиссии ОПФР (2/3 от общего числа членов Комиссии) имеется.</w:t>
      </w:r>
    </w:p>
    <w:p w:rsidR="004E4CD8" w:rsidRPr="00D4495B" w:rsidRDefault="004E4CD8" w:rsidP="008178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D4495B" w:rsidRDefault="00D4495B" w:rsidP="00D44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3C4EF8" w:rsidRDefault="003C4EF8" w:rsidP="003C4EF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3C4EF8" w:rsidRDefault="003C4EF8" w:rsidP="003C4E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DA3314" w:rsidRPr="003C4EF8" w:rsidRDefault="003C4EF8" w:rsidP="003C4EF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D4495B" w:rsidRPr="003C4EF8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40528B" w:rsidRPr="003C4EF8">
        <w:rPr>
          <w:rFonts w:ascii="Times New Roman" w:hAnsi="Times New Roman" w:cs="Times New Roman"/>
          <w:sz w:val="26"/>
          <w:szCs w:val="26"/>
          <w:lang w:val="ru-RU"/>
        </w:rPr>
        <w:t>оступивши</w:t>
      </w:r>
      <w:r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40528B" w:rsidRPr="003C4EF8">
        <w:rPr>
          <w:rFonts w:ascii="Times New Roman" w:hAnsi="Times New Roman" w:cs="Times New Roman"/>
          <w:sz w:val="26"/>
          <w:szCs w:val="26"/>
          <w:lang w:val="ru-RU"/>
        </w:rPr>
        <w:t xml:space="preserve"> в ОПФР по Новосибирской области</w:t>
      </w:r>
      <w:r w:rsidR="004750AE" w:rsidRPr="003C4EF8">
        <w:rPr>
          <w:rFonts w:ascii="Times New Roman" w:hAnsi="Times New Roman" w:cs="Times New Roman"/>
          <w:sz w:val="26"/>
          <w:szCs w:val="26"/>
          <w:lang w:val="ru-RU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4750AE" w:rsidRPr="003C4E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0528B" w:rsidRPr="003C4EF8">
        <w:rPr>
          <w:rFonts w:ascii="Times New Roman" w:hAnsi="Times New Roman" w:cs="Times New Roman"/>
          <w:sz w:val="26"/>
          <w:szCs w:val="26"/>
          <w:lang w:val="ru-RU"/>
        </w:rPr>
        <w:t>от н</w:t>
      </w:r>
      <w:r w:rsidR="004750AE" w:rsidRPr="003C4EF8">
        <w:rPr>
          <w:rFonts w:ascii="Times New Roman" w:hAnsi="Times New Roman" w:cs="Times New Roman"/>
          <w:sz w:val="26"/>
          <w:szCs w:val="26"/>
          <w:lang w:val="ru-RU"/>
        </w:rPr>
        <w:t>ачальников УПФР в районах (городах) Новосибирской области о возникновении конфликта интересов или возможности его возникновения, в соответствии с п.п. в) п.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г. № 137п).</w:t>
      </w:r>
      <w:proofErr w:type="gramEnd"/>
    </w:p>
    <w:p w:rsidR="003C4EF8" w:rsidRDefault="003C4EF8" w:rsidP="00D449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D4495B" w:rsidRPr="00291CFF" w:rsidRDefault="00D4495B" w:rsidP="00D449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3A541B" w:rsidRPr="004E684E" w:rsidRDefault="00D4495B" w:rsidP="00D449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D4495B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5"/>
          <w:szCs w:val="25"/>
          <w:lang w:val="ru-RU" w:eastAsia="ru-RU"/>
        </w:rPr>
        <w:t>с</w:t>
      </w:r>
      <w:r w:rsidR="002A3848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  приняты меры по недопущению ситуации возникновения конфликта интересов в отношении лиц, указанных в уведомлении.  </w:t>
      </w:r>
    </w:p>
    <w:p w:rsidR="009E00F0" w:rsidRPr="004E684E" w:rsidRDefault="00D4495B" w:rsidP="00D4495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</w:t>
      </w:r>
      <w:r w:rsidR="009E00F0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приняты меры по недопущению ситуации возникновения конфликта интересов в отношении лица, указанного в уведомлении.  </w:t>
      </w:r>
    </w:p>
    <w:p w:rsidR="000756DD" w:rsidRPr="004E684E" w:rsidRDefault="00D4495B" w:rsidP="002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</w:t>
      </w:r>
      <w:r w:rsidR="000756DD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 приняты меры по недопущению ситуации возникновения конфликта интересов в отношении лица, указанного в уведомлении.  </w:t>
      </w:r>
    </w:p>
    <w:p w:rsidR="00C164CA" w:rsidRPr="004E684E" w:rsidRDefault="00D4495B" w:rsidP="002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- с</w:t>
      </w:r>
      <w:r w:rsidR="00C164CA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  приняты меры по недопущению ситуации возникновения конфликта интересов в отношении лиц, указанных в уведомлении.  </w:t>
      </w:r>
    </w:p>
    <w:p w:rsidR="00703139" w:rsidRPr="004E684E" w:rsidRDefault="00D4495B" w:rsidP="002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с</w:t>
      </w:r>
      <w:r w:rsidR="00703139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 приняты меры по недопущению ситуации возникновения конфликта интересов в отношении лица, указанного в уведомлении.  </w:t>
      </w:r>
    </w:p>
    <w:p w:rsidR="005D2239" w:rsidRPr="004E684E" w:rsidRDefault="00D4495B" w:rsidP="002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с</w:t>
      </w:r>
      <w:r w:rsidR="005D2239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 приняты меры по недопущению ситуации возникновения конфликта интересов в отношении лица, указанного в уведомлении.  </w:t>
      </w:r>
    </w:p>
    <w:p w:rsidR="009027DB" w:rsidRPr="004E684E" w:rsidRDefault="00D4495B" w:rsidP="0024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- с</w:t>
      </w:r>
      <w:r w:rsidR="009027DB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читать, что начальником УПФР  </w:t>
      </w:r>
      <w:r w:rsidR="009027DB" w:rsidRPr="00935CEE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="009027DB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приняты меры по недопущению ситуации возникновения конфликта интересов в отношении лиц, указанных  в уведомлении.  </w:t>
      </w:r>
    </w:p>
    <w:p w:rsidR="009027DB" w:rsidRDefault="009027DB" w:rsidP="00522F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9027DB" w:rsidSect="002A7E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1E" w:rsidRDefault="0011381E" w:rsidP="00664093">
      <w:pPr>
        <w:spacing w:after="0" w:line="240" w:lineRule="auto"/>
      </w:pPr>
      <w:r>
        <w:separator/>
      </w:r>
    </w:p>
  </w:endnote>
  <w:endnote w:type="continuationSeparator" w:id="0">
    <w:p w:rsidR="0011381E" w:rsidRDefault="0011381E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1E" w:rsidRDefault="0011381E" w:rsidP="00664093">
      <w:pPr>
        <w:spacing w:after="0" w:line="240" w:lineRule="auto"/>
      </w:pPr>
      <w:r>
        <w:separator/>
      </w:r>
    </w:p>
  </w:footnote>
  <w:footnote w:type="continuationSeparator" w:id="0">
    <w:p w:rsidR="0011381E" w:rsidRDefault="0011381E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multilevel"/>
    <w:tmpl w:val="918C3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677E86"/>
    <w:multiLevelType w:val="hybridMultilevel"/>
    <w:tmpl w:val="4E9C39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CCC214F"/>
    <w:multiLevelType w:val="hybridMultilevel"/>
    <w:tmpl w:val="D786ACDA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78360BD2"/>
    <w:multiLevelType w:val="multilevel"/>
    <w:tmpl w:val="5014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17D77"/>
    <w:rsid w:val="000756DD"/>
    <w:rsid w:val="0011381E"/>
    <w:rsid w:val="00125EF7"/>
    <w:rsid w:val="001366A1"/>
    <w:rsid w:val="001425CE"/>
    <w:rsid w:val="001501AB"/>
    <w:rsid w:val="0017161D"/>
    <w:rsid w:val="00173377"/>
    <w:rsid w:val="001C7BEA"/>
    <w:rsid w:val="001E2EED"/>
    <w:rsid w:val="001F2B90"/>
    <w:rsid w:val="002018D0"/>
    <w:rsid w:val="002304D5"/>
    <w:rsid w:val="0024206F"/>
    <w:rsid w:val="00255A5B"/>
    <w:rsid w:val="002A3848"/>
    <w:rsid w:val="002A7E18"/>
    <w:rsid w:val="002E33AA"/>
    <w:rsid w:val="002F7D28"/>
    <w:rsid w:val="0031482D"/>
    <w:rsid w:val="00341B36"/>
    <w:rsid w:val="00345F33"/>
    <w:rsid w:val="00373227"/>
    <w:rsid w:val="003A3A42"/>
    <w:rsid w:val="003A541B"/>
    <w:rsid w:val="003B2B5A"/>
    <w:rsid w:val="003C4EF8"/>
    <w:rsid w:val="003E1336"/>
    <w:rsid w:val="003E6F75"/>
    <w:rsid w:val="003F5844"/>
    <w:rsid w:val="003F5D0E"/>
    <w:rsid w:val="0040528B"/>
    <w:rsid w:val="004167CD"/>
    <w:rsid w:val="004316EA"/>
    <w:rsid w:val="0046751A"/>
    <w:rsid w:val="004750AE"/>
    <w:rsid w:val="004842ED"/>
    <w:rsid w:val="004B3E68"/>
    <w:rsid w:val="004E4CD8"/>
    <w:rsid w:val="004E684E"/>
    <w:rsid w:val="00522F16"/>
    <w:rsid w:val="0056157E"/>
    <w:rsid w:val="00586145"/>
    <w:rsid w:val="005A1114"/>
    <w:rsid w:val="005D2239"/>
    <w:rsid w:val="005D5EEE"/>
    <w:rsid w:val="005D6698"/>
    <w:rsid w:val="005E3487"/>
    <w:rsid w:val="00654376"/>
    <w:rsid w:val="00660499"/>
    <w:rsid w:val="00664093"/>
    <w:rsid w:val="00664A88"/>
    <w:rsid w:val="006921D5"/>
    <w:rsid w:val="006D0D2B"/>
    <w:rsid w:val="006E10F2"/>
    <w:rsid w:val="00701E4F"/>
    <w:rsid w:val="007025E3"/>
    <w:rsid w:val="00703139"/>
    <w:rsid w:val="007519ED"/>
    <w:rsid w:val="0075666F"/>
    <w:rsid w:val="007A36D3"/>
    <w:rsid w:val="007B6E35"/>
    <w:rsid w:val="007D79CF"/>
    <w:rsid w:val="007E2F03"/>
    <w:rsid w:val="008133A0"/>
    <w:rsid w:val="00817821"/>
    <w:rsid w:val="00820889"/>
    <w:rsid w:val="0085518E"/>
    <w:rsid w:val="008641AE"/>
    <w:rsid w:val="0086746E"/>
    <w:rsid w:val="00882AC2"/>
    <w:rsid w:val="008855B0"/>
    <w:rsid w:val="008B1630"/>
    <w:rsid w:val="008C138D"/>
    <w:rsid w:val="008C1CFD"/>
    <w:rsid w:val="009027DB"/>
    <w:rsid w:val="0092035A"/>
    <w:rsid w:val="00920476"/>
    <w:rsid w:val="00921456"/>
    <w:rsid w:val="00935CEE"/>
    <w:rsid w:val="009C73CC"/>
    <w:rsid w:val="009D79D6"/>
    <w:rsid w:val="009E00F0"/>
    <w:rsid w:val="009F058A"/>
    <w:rsid w:val="00A27A3E"/>
    <w:rsid w:val="00A554F2"/>
    <w:rsid w:val="00A627BD"/>
    <w:rsid w:val="00A97EE4"/>
    <w:rsid w:val="00AB01AF"/>
    <w:rsid w:val="00AB2A6E"/>
    <w:rsid w:val="00AD41C7"/>
    <w:rsid w:val="00AF176A"/>
    <w:rsid w:val="00AF38D7"/>
    <w:rsid w:val="00AF4DED"/>
    <w:rsid w:val="00B1283B"/>
    <w:rsid w:val="00B511B6"/>
    <w:rsid w:val="00B61424"/>
    <w:rsid w:val="00B61AED"/>
    <w:rsid w:val="00B738DA"/>
    <w:rsid w:val="00BF2B3C"/>
    <w:rsid w:val="00BF3017"/>
    <w:rsid w:val="00C11BA4"/>
    <w:rsid w:val="00C164CA"/>
    <w:rsid w:val="00C20E5A"/>
    <w:rsid w:val="00C472DE"/>
    <w:rsid w:val="00CA099C"/>
    <w:rsid w:val="00CA7EDC"/>
    <w:rsid w:val="00CB5268"/>
    <w:rsid w:val="00CC1715"/>
    <w:rsid w:val="00CF38DF"/>
    <w:rsid w:val="00D40FDB"/>
    <w:rsid w:val="00D42B0F"/>
    <w:rsid w:val="00D4495B"/>
    <w:rsid w:val="00DA3032"/>
    <w:rsid w:val="00DA3314"/>
    <w:rsid w:val="00E03415"/>
    <w:rsid w:val="00E53BDA"/>
    <w:rsid w:val="00E967A9"/>
    <w:rsid w:val="00EB076F"/>
    <w:rsid w:val="00F52EB1"/>
    <w:rsid w:val="00F7443C"/>
    <w:rsid w:val="00F7509D"/>
    <w:rsid w:val="00FB2FF6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  <w:style w:type="paragraph" w:styleId="a8">
    <w:name w:val="Normal (Web)"/>
    <w:basedOn w:val="a"/>
    <w:uiPriority w:val="99"/>
    <w:semiHidden/>
    <w:unhideWhenUsed/>
    <w:rsid w:val="0058614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semiHidden/>
    <w:rsid w:val="00C164CA"/>
    <w:pPr>
      <w:spacing w:after="0" w:line="240" w:lineRule="auto"/>
      <w:ind w:right="-80"/>
      <w:jc w:val="both"/>
    </w:pPr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C164C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9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325A-9A2A-443E-B866-87D4962C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3</cp:revision>
  <cp:lastPrinted>2014-05-07T03:38:00Z</cp:lastPrinted>
  <dcterms:created xsi:type="dcterms:W3CDTF">2019-08-19T06:35:00Z</dcterms:created>
  <dcterms:modified xsi:type="dcterms:W3CDTF">2019-08-19T06:35:00Z</dcterms:modified>
</cp:coreProperties>
</file>