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60" w:rsidRPr="006F6897" w:rsidRDefault="006F6897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706C60" w:rsidRPr="00182082" w:rsidRDefault="006F6897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в Карасукском районе 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 (межрайонного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)п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о соблюдению требований к служебному поведению </w:t>
      </w:r>
    </w:p>
    <w:p w:rsidR="00706C60" w:rsidRDefault="006F68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706C60" w:rsidRDefault="00706C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706C60" w:rsidRPr="006F6897" w:rsidRDefault="006F6897" w:rsidP="006F689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27 ноября 2018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Карасукском районе Новосибирской области (межрайонного)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интересов (далее - Комиссия).</w:t>
      </w:r>
    </w:p>
    <w:p w:rsidR="00706C60" w:rsidRPr="006F6897" w:rsidRDefault="006F6897" w:rsidP="006F6897">
      <w:pPr>
        <w:spacing w:after="0" w:line="240" w:lineRule="auto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6 человек. Отсутствует 1 человек.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706C60" w:rsidRDefault="006F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D47B7C" w:rsidRDefault="00D47B7C" w:rsidP="00D47B7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О принятии решения о голосовании Комиссией УПФР. </w:t>
      </w:r>
    </w:p>
    <w:p w:rsidR="00D47B7C" w:rsidRDefault="00D47B7C" w:rsidP="00D4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D47B7C" w:rsidRDefault="00D47B7C" w:rsidP="00D47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 П</w:t>
      </w:r>
      <w:r w:rsidR="006F6897">
        <w:rPr>
          <w:rFonts w:ascii="Times New Roman" w:eastAsia="Calibri" w:hAnsi="Times New Roman" w:cs="Times New Roman"/>
          <w:sz w:val="26"/>
          <w:szCs w:val="26"/>
          <w:lang w:val="ru-RU"/>
        </w:rPr>
        <w:t>оступившее на имя начальника УПФР в Карасукском районе Новосибирской области (межрайонного) уведомление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E57B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6F689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при подаче заявления </w:t>
      </w:r>
      <w:r w:rsidR="00CE57B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мужем работника УПФР </w:t>
      </w:r>
      <w:r w:rsidR="006F689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об установлении компенсации по уходу за инвалидом 1 группы. </w:t>
      </w:r>
    </w:p>
    <w:p w:rsidR="00706C60" w:rsidRPr="00D47B7C" w:rsidRDefault="006F6897" w:rsidP="00D4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>» пункта 10 Положения о Комиссии территориальных органов ПФР.</w:t>
      </w:r>
    </w:p>
    <w:p w:rsidR="00706C60" w:rsidRDefault="00706C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06C60" w:rsidRPr="006F6897" w:rsidRDefault="006F6897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CE57BB" w:rsidRDefault="006F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признать, что при исполнении работником УПФР должностных обязанностей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личная заинтересованность приводит или может привести к конфликту интересов. </w:t>
      </w:r>
    </w:p>
    <w:p w:rsidR="00706C60" w:rsidRPr="006F6897" w:rsidRDefault="006F689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Рекомендовать начальнику УПФР принять меры по недопущению возникновения конфликта интересов, а именно — поручить приём заявления об установлении компенсации другому работнику УПФР.</w:t>
      </w:r>
    </w:p>
    <w:p w:rsidR="00706C60" w:rsidRDefault="006F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sectPr w:rsidR="00706C60" w:rsidSect="00182082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60"/>
    <w:rsid w:val="00182082"/>
    <w:rsid w:val="001A281F"/>
    <w:rsid w:val="001E12FE"/>
    <w:rsid w:val="006F6897"/>
    <w:rsid w:val="00706C60"/>
    <w:rsid w:val="00A7753E"/>
    <w:rsid w:val="00B11A99"/>
    <w:rsid w:val="00CE57BB"/>
    <w:rsid w:val="00D4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706C60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706C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06C60"/>
    <w:pPr>
      <w:spacing w:after="140"/>
    </w:pPr>
  </w:style>
  <w:style w:type="paragraph" w:styleId="a7">
    <w:name w:val="List"/>
    <w:basedOn w:val="a6"/>
    <w:rsid w:val="00706C60"/>
    <w:rPr>
      <w:rFonts w:cs="Mangal"/>
    </w:rPr>
  </w:style>
  <w:style w:type="paragraph" w:customStyle="1" w:styleId="Caption">
    <w:name w:val="Caption"/>
    <w:basedOn w:val="a"/>
    <w:qFormat/>
    <w:rsid w:val="00706C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06C6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E7DD-53BC-4CCB-A03F-6DE40955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064000-050102</cp:lastModifiedBy>
  <cp:revision>67</cp:revision>
  <dcterms:created xsi:type="dcterms:W3CDTF">2019-06-07T05:38:00Z</dcterms:created>
  <dcterms:modified xsi:type="dcterms:W3CDTF">2019-08-19T08:27:00Z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