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учреждения- Управления Пенсионного фонда  Российской Федерации в Омском районе  Омской области (межрайонное) по соблюдению требований к служебному 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поведению и урегулированию конфликта интересов от </w:t>
      </w:r>
      <w:bookmarkStart w:id="0" w:name="__DdeLink__540_284122325"/>
      <w:r>
        <w:rPr>
          <w:rFonts w:cs="Times New Roman" w:ascii="Times New Roman" w:hAnsi="Times New Roman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5 </w:t>
      </w:r>
      <w:bookmarkStart w:id="1" w:name="__DdeLink__46_1560408053"/>
      <w:r>
        <w:rPr>
          <w:rFonts w:cs="Times New Roman" w:ascii="Times New Roman" w:hAnsi="Times New Roman"/>
          <w:sz w:val="28"/>
          <w:szCs w:val="28"/>
          <w:lang w:val="ru-RU"/>
        </w:rPr>
        <w:t>окт</w:t>
      </w:r>
      <w:r>
        <w:rPr>
          <w:rFonts w:cs="Times New Roman" w:ascii="Times New Roman" w:hAnsi="Times New Roman"/>
          <w:sz w:val="28"/>
          <w:szCs w:val="28"/>
        </w:rPr>
        <w:t>ября</w:t>
      </w:r>
      <w:bookmarkEnd w:id="0"/>
      <w:bookmarkEnd w:id="1"/>
      <w:r>
        <w:rPr>
          <w:rFonts w:cs="Times New Roman" w:ascii="Times New Roman" w:hAnsi="Times New Roman"/>
          <w:sz w:val="28"/>
          <w:szCs w:val="28"/>
        </w:rPr>
        <w:t xml:space="preserve"> 2019 г.    </w:t>
      </w:r>
    </w:p>
    <w:p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5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окт</w:t>
      </w:r>
      <w:r>
        <w:rPr>
          <w:rFonts w:cs="Times New Roman" w:ascii="Times New Roman" w:hAnsi="Times New Roman"/>
          <w:sz w:val="28"/>
          <w:szCs w:val="28"/>
        </w:rPr>
        <w:t xml:space="preserve">ября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2019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года </w:t>
      </w:r>
      <w:r>
        <w:rPr>
          <w:rFonts w:cs="Times New Roman"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осударственного учреждения - Управления Пенсионного фонда  Российской Федерации в Омском районе  Омской области (межрайонное) по соблюдению требований к служебному поведению и урегулированию конфликта интересов (далее Комиссия Управления ПФР). </w:t>
      </w:r>
    </w:p>
    <w:p>
      <w:pPr>
        <w:pStyle w:val="Normal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Повестка дня заседания Комиссии Управления ПФР включала:</w:t>
      </w:r>
    </w:p>
    <w:p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О принятии решения о голосовании Комиссией Управления ПФР.</w:t>
      </w:r>
    </w:p>
    <w:p>
      <w:pPr>
        <w:pStyle w:val="Normal1"/>
        <w:widowControl/>
        <w:numPr>
          <w:ilvl w:val="0"/>
          <w:numId w:val="0"/>
        </w:numPr>
        <w:tabs>
          <w:tab w:val="left" w:pos="709" w:leader="none"/>
          <w:tab w:val="left" w:pos="848" w:leader="none"/>
        </w:tabs>
        <w:suppressAutoHyphens w:val="true"/>
        <w:bidi w:val="0"/>
        <w:spacing w:lineRule="atLeast" w:line="100"/>
        <w:ind w:left="57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>Вопрос рассматривался в соответствии с п.23  Положения о Комиссии территориальных органов  ПФР (постановление Правления ПФР от 11.06.2013г. №137п).</w:t>
      </w:r>
    </w:p>
    <w:p>
      <w:pPr>
        <w:pStyle w:val="Style17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 рассмотрении представления начальника УПФР в Омском районе  Омской области (межрайонного) в отношении уведомления работника Управления ПФР  о возникновении 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Вопрос рассматривался в соответствии с подпунктом д) пункта 10 Положения о Комиссии территориальных органов  ПФР (постановление Правления ПФР от 11.06.2013г. №137п). 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По итогам заседания Комиссии Управления ПФР приняты следующие решения: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1. По первому вопросу повестки дня заседания  Комиссии Управления ПФР выступил </w:t>
      </w:r>
      <w:r>
        <w:rPr>
          <w:rFonts w:cs="Times New Roman" w:ascii="Times New Roman" w:hAnsi="Times New Roman"/>
          <w:sz w:val="28"/>
          <w:szCs w:val="28"/>
          <w:lang w:val="ru-RU"/>
        </w:rPr>
        <w:t>руководитель группы по кадрам и делопроизводству Новикова Л.И.</w:t>
      </w:r>
      <w:r>
        <w:rPr>
          <w:rFonts w:cs="Times New Roman" w:ascii="Times New Roman" w:hAnsi="Times New Roman"/>
          <w:sz w:val="28"/>
          <w:szCs w:val="28"/>
        </w:rPr>
        <w:t xml:space="preserve">  с предложением об определении порядка принятия  Комиссией Управления ПФР решений по всем рассматриваемым </w:t>
      </w:r>
      <w:r>
        <w:rPr>
          <w:rFonts w:cs="Times New Roman" w:ascii="Times New Roman" w:hAnsi="Times New Roman"/>
          <w:sz w:val="28"/>
          <w:szCs w:val="28"/>
          <w:lang w:val="ru-RU"/>
        </w:rPr>
        <w:t>вопросам</w:t>
      </w:r>
      <w:r>
        <w:rPr>
          <w:rFonts w:cs="Times New Roman" w:ascii="Times New Roman" w:hAnsi="Times New Roman"/>
          <w:sz w:val="28"/>
          <w:szCs w:val="28"/>
        </w:rPr>
        <w:t xml:space="preserve"> путем открытого голосования простым большинством голосов присутствующих на заседании членов Комиссии Управления ПФР. Принято единогласно.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 второму вопросу единогласно было принято следующее решение:</w:t>
      </w:r>
    </w:p>
    <w:p>
      <w:pPr>
        <w:pStyle w:val="Style17"/>
        <w:spacing w:lineRule="auto" w:line="240" w:before="0" w:after="283"/>
        <w:ind w:left="57" w:hanging="0"/>
        <w:jc w:val="both"/>
        <w:rPr/>
      </w:pPr>
      <w:bookmarkStart w:id="2" w:name="__DdeLink__634_1741192088"/>
      <w:bookmarkEnd w:id="2"/>
      <w:r>
        <w:rPr>
          <w:rFonts w:cs="Times New Roman" w:ascii="Times New Roman" w:hAnsi="Times New Roman"/>
          <w:sz w:val="28"/>
          <w:szCs w:val="28"/>
        </w:rPr>
        <w:t>- признать, что при исполнении работником Управления ПФР должностных обязанностей конфликт интересов отсутствует.</w:t>
      </w:r>
    </w:p>
    <w:p>
      <w:pPr>
        <w:pStyle w:val="Style17"/>
        <w:spacing w:lineRule="auto" w:line="240" w:before="0" w:after="283"/>
        <w:ind w:lef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4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Calibr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6"/>
    <w:link w:val="Heading1Char"/>
    <w:uiPriority w:val="99"/>
    <w:qFormat/>
    <w:rsid w:val="00b3201d"/>
    <w:pPr>
      <w:outlineLvl w:val="0"/>
    </w:pPr>
    <w:rPr/>
  </w:style>
  <w:style w:type="paragraph" w:styleId="2">
    <w:name w:val="Заголовок 2"/>
    <w:basedOn w:val="Style16"/>
    <w:link w:val="Heading2Char1"/>
    <w:uiPriority w:val="99"/>
    <w:qFormat/>
    <w:pPr>
      <w:keepNext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 w:eastAsia="ru-RU" w:bidi="ar-SA"/>
    </w:rPr>
  </w:style>
  <w:style w:type="paragraph" w:styleId="3">
    <w:name w:val="Заголовок 3"/>
    <w:basedOn w:val="Style16"/>
    <w:link w:val="Heading3Char1"/>
    <w:uiPriority w:val="99"/>
    <w:qFormat/>
    <w:pPr>
      <w:keepNext/>
      <w:widowControl w:val="false"/>
      <w:bidi w:val="0"/>
      <w:ind w:hanging="0"/>
      <w:jc w:val="left"/>
      <w:outlineLvl w:val="2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3Char1" w:customStyle="1">
    <w:name w:val="Heading 3 Char1"/>
    <w:basedOn w:val="DefaultParagraphFont"/>
    <w:link w:val="Heading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uiPriority w:val="99"/>
    <w:semiHidden/>
    <w:qFormat/>
    <w:locked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Heading2Char1" w:customStyle="1">
    <w:name w:val="Heading 2 Char1"/>
    <w:basedOn w:val="DefaultParagraphFont"/>
    <w:link w:val="BodyTextIndent2"/>
    <w:uiPriority w:val="99"/>
    <w:semiHidden/>
    <w:qFormat/>
    <w:locked/>
    <w:rPr>
      <w:rFonts w:ascii="Cambria" w:hAnsi="Cambria" w:eastAsia="Times New Roman" w:cs="Cambria"/>
      <w:b/>
      <w:bCs/>
      <w:color w:val="4F81BD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f551f"/>
    <w:rPr>
      <w:sz w:val="28"/>
      <w:szCs w:val="28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7f551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7f551f"/>
    <w:rPr>
      <w:sz w:val="28"/>
      <w:szCs w:val="28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7f551f"/>
    <w:rPr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f551f"/>
    <w:rPr>
      <w:sz w:val="28"/>
      <w:szCs w:val="2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f551f"/>
    <w:rPr>
      <w:sz w:val="28"/>
      <w:szCs w:val="28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f551f"/>
    <w:rPr>
      <w:rFonts w:ascii="Cambria" w:hAnsi="Cambria" w:eastAsia="" w:cs="" w:asciiTheme="majorHAnsi" w:cstheme="majorBidi" w:eastAsiaTheme="majorEastAsia" w:hAnsiTheme="majorHAnsi"/>
      <w:sz w:val="24"/>
      <w:szCs w:val="24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b3201d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Liberation Sans"/>
      <w:color w:val="00000A"/>
      <w:sz w:val="28"/>
      <w:szCs w:val="28"/>
      <w:lang w:val="ru-RU" w:eastAsia="ru-RU" w:bidi="ar-SA"/>
    </w:rPr>
  </w:style>
  <w:style w:type="paragraph" w:styleId="Style17">
    <w:name w:val="Основной текст"/>
    <w:basedOn w:val="Normal"/>
    <w:link w:val="BodyTextChar"/>
    <w:uiPriority w:val="99"/>
    <w:semiHidden/>
    <w:pPr>
      <w:widowControl w:val="false"/>
      <w:bidi w:val="0"/>
      <w:jc w:val="center"/>
    </w:pPr>
    <w:rPr>
      <w:rFonts w:ascii="Calibri" w:hAnsi="Calibri" w:eastAsia="Calibri" w:cs="Calibri"/>
      <w:color w:val="00000A"/>
      <w:sz w:val="28"/>
      <w:szCs w:val="22"/>
      <w:lang w:val="ru-RU" w:eastAsia="ru-RU" w:bidi="ar-SA"/>
    </w:rPr>
  </w:style>
  <w:style w:type="paragraph" w:styleId="Style18">
    <w:name w:val="Список"/>
    <w:basedOn w:val="Style17"/>
    <w:uiPriority w:val="99"/>
    <w:rsid w:val="00b3201d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uiPriority w:val="99"/>
    <w:qFormat/>
    <w:pPr>
      <w:widowControl/>
      <w:tabs>
        <w:tab w:val="left" w:pos="709" w:leader="none"/>
      </w:tabs>
      <w:suppressAutoHyphens w:val="true"/>
      <w:bidi w:val="0"/>
      <w:spacing w:lineRule="atLeast" w:line="100"/>
      <w:ind w:firstLine="720"/>
      <w:jc w:val="both"/>
    </w:pPr>
    <w:rPr>
      <w:rFonts w:ascii="Arial" w:hAnsi="Arial" w:eastAsia="Calibri" w:cs="Arial"/>
      <w:color w:val="00000A"/>
      <w:sz w:val="24"/>
      <w:szCs w:val="24"/>
      <w:lang w:val="ru-RU" w:eastAsia="ru-RU" w:bidi="ar-SA"/>
    </w:rPr>
  </w:style>
  <w:style w:type="paragraph" w:styleId="Style21" w:customStyle="1">
    <w:name w:val="Заглавие"/>
    <w:basedOn w:val="Style16"/>
    <w:uiPriority w:val="99"/>
    <w:rsid w:val="00b3201d"/>
    <w:pPr/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1"/>
    <w:uiPriority w:val="99"/>
    <w:semiHidden/>
    <w:qFormat/>
    <w:rsid w:val="00b3201d"/>
    <w:pPr>
      <w:suppressLineNumbers/>
    </w:pPr>
    <w:rPr/>
  </w:style>
  <w:style w:type="paragraph" w:styleId="Style22">
    <w:name w:val="Основной текст с отступом"/>
    <w:basedOn w:val="Normal1"/>
    <w:link w:val="BodyTextIndentChar"/>
    <w:uiPriority w:val="99"/>
    <w:pPr/>
    <w:rPr/>
  </w:style>
  <w:style w:type="paragraph" w:styleId="BodyTextIndent2">
    <w:name w:val="Body Text Indent 2"/>
    <w:basedOn w:val="Normal1"/>
    <w:link w:val="Heading2Char1"/>
    <w:uiPriority w:val="99"/>
    <w:semiHidden/>
    <w:qFormat/>
    <w:pPr>
      <w:spacing w:before="100" w:after="100"/>
    </w:pPr>
    <w:rPr>
      <w:color w:val="000000"/>
    </w:rPr>
  </w:style>
  <w:style w:type="paragraph" w:styleId="ListParagraph">
    <w:name w:val="List Paragraph"/>
    <w:basedOn w:val="Normal1"/>
    <w:uiPriority w:val="99"/>
    <w:qFormat/>
    <w:pPr>
      <w:ind w:left="708" w:hanging="0"/>
    </w:pPr>
    <w:rPr/>
  </w:style>
  <w:style w:type="paragraph" w:styleId="ConsPlusNormal" w:customStyle="1">
    <w:name w:val="ConsPlusNormal"/>
    <w:uiPriority w:val="99"/>
    <w:qFormat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8"/>
      <w:szCs w:val="28"/>
      <w:lang w:val="ru-RU" w:eastAsia="ru-RU" w:bidi="ar-SA"/>
    </w:rPr>
  </w:style>
  <w:style w:type="paragraph" w:styleId="11" w:customStyle="1">
    <w:name w:val="Абзац списка1"/>
    <w:basedOn w:val="Normal1"/>
    <w:uiPriority w:val="99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 w:customStyle="1">
    <w:name w:val="Таблицы (моноширинный)"/>
    <w:basedOn w:val="Normal1"/>
    <w:uiPriority w:val="99"/>
    <w:qFormat/>
    <w:pPr>
      <w:widowControl w:val="false"/>
    </w:pPr>
    <w:rPr>
      <w:rFonts w:ascii="Courier New" w:hAnsi="Courier New" w:cs="Courier New"/>
    </w:rPr>
  </w:style>
  <w:style w:type="paragraph" w:styleId="Style24">
    <w:name w:val="Верхний колонтитул"/>
    <w:basedOn w:val="Normal1"/>
    <w:link w:val="HeaderChar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1"/>
    <w:link w:val="FooterChar"/>
    <w:uiPriority w:val="99"/>
    <w:semiHidden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Блочная цитата"/>
    <w:basedOn w:val="Normal1"/>
    <w:uiPriority w:val="99"/>
    <w:qFormat/>
    <w:rsid w:val="00b3201d"/>
    <w:pPr/>
    <w:rPr/>
  </w:style>
  <w:style w:type="paragraph" w:styleId="Style27">
    <w:name w:val="Подзаголовок"/>
    <w:basedOn w:val="Style16"/>
    <w:link w:val="SubtitleChar"/>
    <w:uiPriority w:val="99"/>
    <w:qFormat/>
    <w:rsid w:val="00b3201d"/>
    <w:pPr/>
    <w:rPr/>
  </w:style>
  <w:style w:type="paragraph" w:styleId="Style28" w:customStyle="1">
    <w:name w:val="Содержимое таблицы"/>
    <w:basedOn w:val="Normal1"/>
    <w:uiPriority w:val="99"/>
    <w:qFormat/>
    <w:rsid w:val="00b3201d"/>
    <w:pPr/>
    <w:rPr/>
  </w:style>
  <w:style w:type="paragraph" w:styleId="Style29" w:customStyle="1">
    <w:name w:val="Заголовок таблицы"/>
    <w:basedOn w:val="Style28"/>
    <w:uiPriority w:val="99"/>
    <w:qFormat/>
    <w:rsid w:val="00b3201d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655</TotalTime>
  <Application>LibreOffice/5.0.2.2$Windows_x86 LibreOffice_project/37b43f919e4de5eeaca9b9755ed688758a8251fe</Application>
  <Paragraphs>13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2017-05-31T08:16:00Z</dcterms:created>
  <dc:creator>065LosevaGM</dc:creator>
  <dc:language>ru-RU</dc:language>
  <cp:lastPrinted>2019-05-27T19:19:24Z</cp:lastPrinted>
  <dcterms:modified xsi:type="dcterms:W3CDTF">2019-11-01T10:20:30Z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