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2C" w:rsidRDefault="005A3D2C" w:rsidP="005A3D2C">
      <w:pPr>
        <w:jc w:val="both"/>
      </w:pPr>
      <w:r>
        <w:t>Как приумножать финансы?</w:t>
      </w:r>
      <w:bookmarkStart w:id="0" w:name="_GoBack"/>
      <w:bookmarkEnd w:id="0"/>
    </w:p>
    <w:p w:rsidR="005A3D2C" w:rsidRDefault="005A3D2C" w:rsidP="005A3D2C">
      <w:pPr>
        <w:jc w:val="both"/>
      </w:pPr>
      <w:r>
        <w:t>Программа долгосрочных сбережений (ПДС) популярна не только у орловчан среднего возраста, то есть у категории, для которой и была запущена. Но еще ПДС вызывает интерес у представителей серебряного возраста.</w:t>
      </w:r>
    </w:p>
    <w:p w:rsidR="005A3D2C" w:rsidRDefault="005A3D2C" w:rsidP="005A3D2C">
      <w:pPr>
        <w:jc w:val="both"/>
      </w:pPr>
      <w:r>
        <w:t xml:space="preserve">В Глазуновском Центре общения старшего поколения этому вопросу накануне посвятили полноценное занятие. Активисты узнали, как копить и приумножать финансы. Представительница одного из банков Елена Базылева раскрыла им такое понятие, как </w:t>
      </w:r>
      <w:proofErr w:type="spellStart"/>
      <w:r>
        <w:t>кешбэк</w:t>
      </w:r>
      <w:proofErr w:type="spellEnd"/>
      <w:r>
        <w:t xml:space="preserve">. </w:t>
      </w:r>
    </w:p>
    <w:p w:rsidR="005A3D2C" w:rsidRDefault="005A3D2C" w:rsidP="005A3D2C">
      <w:pPr>
        <w:jc w:val="both"/>
      </w:pPr>
      <w:r w:rsidRPr="00825F73">
        <w:t>#</w:t>
      </w:r>
      <w:r>
        <w:t xml:space="preserve">СФР </w:t>
      </w:r>
      <w:r w:rsidRPr="00825F73">
        <w:t>#</w:t>
      </w:r>
      <w:proofErr w:type="spellStart"/>
      <w:r>
        <w:t>цосп</w:t>
      </w:r>
      <w:proofErr w:type="spellEnd"/>
      <w:r>
        <w:t xml:space="preserve"> </w:t>
      </w:r>
    </w:p>
    <w:p w:rsidR="005A3D2C" w:rsidRPr="00572FFB" w:rsidRDefault="005A3D2C" w:rsidP="005A3D2C">
      <w:pPr>
        <w:jc w:val="both"/>
      </w:pPr>
      <w:r w:rsidRPr="005A3D2C">
        <w:rPr>
          <w:noProof/>
          <w:lang w:eastAsia="ru-RU"/>
        </w:rPr>
        <w:drawing>
          <wp:inline distT="0" distB="0" distL="0" distR="0">
            <wp:extent cx="4991100" cy="6654800"/>
            <wp:effectExtent l="0" t="0" r="0" b="0"/>
            <wp:docPr id="2" name="Рисунок 2" descr="E:\ARXIV\ЦОСП\ГЛАЗУНОВКА_Вика_2026\03\Альфа банк\photo_2026-03-05_21-42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ГЛАЗУНОВКА_Вика_2026\03\Альфа банк\photo_2026-03-05_21-42-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238" cy="665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844" w:rsidRDefault="005A3D2C"/>
    <w:sectPr w:rsidR="00C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2C"/>
    <w:rsid w:val="005A3D2C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AA7B3-9429-4AB4-A4EC-E80104B6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2026-03-06T08:37:00Z</dcterms:created>
  <dcterms:modified xsi:type="dcterms:W3CDTF">2026-03-06T08:40:00Z</dcterms:modified>
</cp:coreProperties>
</file>