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C3" w:rsidRDefault="00A569C3">
      <w:r>
        <w:t>Открытие Года единства народов России</w:t>
      </w:r>
    </w:p>
    <w:p w:rsidR="00A569C3" w:rsidRDefault="00A569C3">
      <w:r>
        <w:t xml:space="preserve">5 февраля 2026 года Президент России В.В. Путин открыл Год единства народов России. Активисты Глазуновского Центра общения старшего поколения присоединились к мероприятию, посмотрев фильм Российского географического общества. В этот раз был фильм о народах самого восточного региона нашей страны – Камчатки. </w:t>
      </w:r>
    </w:p>
    <w:p w:rsidR="00A569C3" w:rsidRDefault="00A569C3">
      <w:r>
        <w:t xml:space="preserve">Жители этого региона заряжают позитивом и энергией, отмечали после просмотра фильма активисты Глазуновского Центра. Некоторым захотелось даже посетить эти красивейшие места России. </w:t>
      </w:r>
    </w:p>
    <w:p w:rsidR="00A569C3" w:rsidRDefault="00A569C3"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proofErr w:type="spellStart"/>
      <w:r>
        <w:t>цосп</w:t>
      </w:r>
      <w:proofErr w:type="spellEnd"/>
    </w:p>
    <w:p w:rsidR="00A569C3" w:rsidRDefault="00216B33">
      <w:bookmarkStart w:id="0" w:name="_GoBack"/>
      <w:r w:rsidRPr="00216B33">
        <w:rPr>
          <w:noProof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E:\ARXIV\ЦОСП\ГЛАЗУНОВКА_Вика_2026\02\Год единства\photo_2026-02-05_22-18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2\Год единства\photo_2026-02-05_22-18-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69C3" w:rsidRDefault="00A569C3"/>
    <w:sectPr w:rsidR="00A5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C3"/>
    <w:rsid w:val="00216B33"/>
    <w:rsid w:val="00374A3C"/>
    <w:rsid w:val="00467385"/>
    <w:rsid w:val="00621D07"/>
    <w:rsid w:val="00A569C3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0A4C0-41E5-4FD1-81DE-E6A4E3D0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2026-02-06T08:57:00Z</dcterms:created>
  <dcterms:modified xsi:type="dcterms:W3CDTF">2026-02-06T09:30:00Z</dcterms:modified>
</cp:coreProperties>
</file>