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40" w:rsidRDefault="00683242">
      <w:pPr>
        <w:rPr>
          <w:rStyle w:val="text"/>
        </w:rPr>
      </w:pPr>
      <w:r>
        <w:rPr>
          <w:rStyle w:val="text"/>
        </w:rPr>
        <w:t>Пасхальные натюрморты</w:t>
      </w:r>
      <w:bookmarkStart w:id="0" w:name="_GoBack"/>
      <w:bookmarkEnd w:id="0"/>
    </w:p>
    <w:p w:rsidR="00195DE1" w:rsidRDefault="00195DE1">
      <w:pPr>
        <w:rPr>
          <w:rStyle w:val="text"/>
        </w:rPr>
      </w:pPr>
      <w:r>
        <w:rPr>
          <w:rStyle w:val="text"/>
        </w:rPr>
        <w:t xml:space="preserve">Пасха прошла, а впечатления теперь записаны как воспоминания. И по сложившейся традиции активисты Глазуновского Центра общения старшего поколения обмениваются фотографиями своего праздничного стола. </w:t>
      </w:r>
    </w:p>
    <w:p w:rsidR="00195DE1" w:rsidRDefault="00195DE1">
      <w:pPr>
        <w:rPr>
          <w:rStyle w:val="text"/>
        </w:rPr>
      </w:pPr>
      <w:r>
        <w:rPr>
          <w:rStyle w:val="text"/>
        </w:rPr>
        <w:t xml:space="preserve">Пасхальные натюрморты поражают. Сразу видно, что </w:t>
      </w:r>
      <w:r>
        <w:rPr>
          <w:rStyle w:val="text"/>
        </w:rPr>
        <w:t>каждая хозяюшка</w:t>
      </w:r>
      <w:r>
        <w:rPr>
          <w:rStyle w:val="text"/>
        </w:rPr>
        <w:t xml:space="preserve"> - активистка Центра общения старшего поколения </w:t>
      </w:r>
      <w:r>
        <w:rPr>
          <w:rStyle w:val="text"/>
        </w:rPr>
        <w:t>вложила частичку своей души при приготовлении пасхального стола!</w:t>
      </w:r>
    </w:p>
    <w:p w:rsidR="00C75844" w:rsidRDefault="00195DE1">
      <w:pPr>
        <w:rPr>
          <w:rStyle w:val="text"/>
        </w:rPr>
      </w:pPr>
      <w:r>
        <w:rPr>
          <w:rStyle w:val="text"/>
        </w:rPr>
        <w:t xml:space="preserve">А </w:t>
      </w:r>
      <w:r>
        <w:rPr>
          <w:rStyle w:val="text"/>
        </w:rPr>
        <w:t xml:space="preserve">Дмитрий Александрович Родионов </w:t>
      </w:r>
      <w:r>
        <w:rPr>
          <w:rStyle w:val="text"/>
        </w:rPr>
        <w:t xml:space="preserve">посетил еще службу в храме. </w:t>
      </w:r>
    </w:p>
    <w:p w:rsidR="00195DE1" w:rsidRDefault="00195DE1">
      <w:pPr>
        <w:rPr>
          <w:rStyle w:val="text"/>
        </w:rPr>
      </w:pPr>
      <w:r>
        <w:rPr>
          <w:rStyle w:val="text"/>
          <w:lang w:val="en-US"/>
        </w:rPr>
        <w:t>#</w:t>
      </w:r>
      <w:r>
        <w:rPr>
          <w:rStyle w:val="text"/>
        </w:rPr>
        <w:t xml:space="preserve">СФР </w:t>
      </w:r>
      <w:r>
        <w:rPr>
          <w:rStyle w:val="text"/>
          <w:lang w:val="en-US"/>
        </w:rPr>
        <w:t>#</w:t>
      </w:r>
      <w:proofErr w:type="spellStart"/>
      <w:r>
        <w:rPr>
          <w:rStyle w:val="text"/>
        </w:rPr>
        <w:t>цосп</w:t>
      </w:r>
      <w:proofErr w:type="spellEnd"/>
    </w:p>
    <w:p w:rsidR="00683242" w:rsidRPr="00195DE1" w:rsidRDefault="00683242">
      <w:r w:rsidRPr="0068324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ВИКА\пресс-релизы 2026\ЦОСП\Глазуновка\4\После Пасхи\xgn0z7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КА\пресс-релизы 2026\ЦОСП\Глазуновка\4\После Пасхи\xgn0z78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242" w:rsidRPr="0019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E1"/>
    <w:rsid w:val="00195DE1"/>
    <w:rsid w:val="00267C40"/>
    <w:rsid w:val="00683242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0CEC-BC04-42E3-8BF6-306C3523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9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2026-04-14T08:28:00Z</dcterms:created>
  <dcterms:modified xsi:type="dcterms:W3CDTF">2026-04-14T08:53:00Z</dcterms:modified>
</cp:coreProperties>
</file>