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3A00" w:rsidRDefault="00433A00" w:rsidP="000F10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Памятный митинг</w:t>
      </w:r>
    </w:p>
    <w:p w:rsidR="00433A00" w:rsidRDefault="00433A00" w:rsidP="000F10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0F109C" w:rsidRDefault="000F109C" w:rsidP="000F10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Накануне активисты Троснянского Центра общения старшего поколения приняли участие в памятном митинге. Мероприятие прошло в День неизвестного солдата. </w:t>
      </w:r>
    </w:p>
    <w:p w:rsidR="000F109C" w:rsidRPr="000F109C" w:rsidRDefault="000F109C" w:rsidP="000F10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мемориале «Вечный огонь» участники митинга возложили цветы и почтили память воинов минутой молчания.  </w:t>
      </w:r>
    </w:p>
    <w:p w:rsidR="000F109C" w:rsidRDefault="000F109C" w:rsidP="000F10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109C" w:rsidRDefault="000F109C" w:rsidP="000F10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День неизвестного солдата – особая дата в календаре, когда </w:t>
      </w:r>
      <w:r w:rsidRPr="000F109C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отдаем дань памяти тем, кто внес свой вклад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109C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разгром фашистских захватчиков, увековечиваем подвиг тысяч наших соотечественников,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10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выполнивших свой солдатский долг и безвестно павших на полях сражений. </w:t>
      </w:r>
    </w:p>
    <w:p w:rsidR="000F109C" w:rsidRDefault="000F109C" w:rsidP="000F10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109C" w:rsidRPr="000F109C" w:rsidRDefault="000F109C" w:rsidP="000F10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Вот и активисты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Тронснянского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Центра общения старшего поколения в памятную дату</w:t>
      </w:r>
      <w:r w:rsidRPr="000F10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вспом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нили </w:t>
      </w:r>
      <w:r w:rsidRPr="000F109C">
        <w:rPr>
          <w:rFonts w:ascii="Times New Roman" w:eastAsia="Times New Roman" w:hAnsi="Times New Roman" w:cs="Times New Roman"/>
          <w:sz w:val="24"/>
          <w:szCs w:val="24"/>
          <w:lang w:eastAsia="ru-RU"/>
        </w:rPr>
        <w:t>о тех,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109C">
        <w:rPr>
          <w:rFonts w:ascii="Times New Roman" w:eastAsia="Times New Roman" w:hAnsi="Times New Roman" w:cs="Times New Roman"/>
          <w:sz w:val="24"/>
          <w:szCs w:val="24"/>
          <w:lang w:eastAsia="ru-RU"/>
        </w:rPr>
        <w:t>кто отдал свои жизни ради мира на земле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75844" w:rsidRDefault="00433A00">
      <w:pPr>
        <w:rPr>
          <w:noProof/>
          <w:lang w:eastAsia="ru-RU"/>
        </w:rPr>
      </w:pPr>
    </w:p>
    <w:p w:rsidR="000F109C" w:rsidRDefault="000F109C">
      <w:r w:rsidRPr="000F109C">
        <w:rPr>
          <w:noProof/>
          <w:lang w:eastAsia="ru-RU"/>
        </w:rPr>
        <w:drawing>
          <wp:inline distT="0" distB="0" distL="0" distR="0">
            <wp:extent cx="5940425" cy="5940425"/>
            <wp:effectExtent l="0" t="0" r="3175" b="3175"/>
            <wp:docPr id="2" name="Рисунок 2" descr="E:\ARXIV\ЦОСП\!! ТРОСНА 2025\декабрь\День неизвестного солдата\-5298609017896766855_1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ARXIV\ЦОСП\!! ТРОСНА 2025\декабрь\День неизвестного солдата\-5298609017896766855_12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F10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09C"/>
    <w:rsid w:val="000F109C"/>
    <w:rsid w:val="00433A00"/>
    <w:rsid w:val="00AE782B"/>
    <w:rsid w:val="00D31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AA3B21-CB53-42B9-81C3-6548CA378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666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79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26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72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37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07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0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44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Юркова Виктория Александровна</dc:creator>
  <cp:keywords/>
  <dc:description/>
  <cp:lastModifiedBy>Юркова Виктория Александровна</cp:lastModifiedBy>
  <cp:revision>1</cp:revision>
  <dcterms:created xsi:type="dcterms:W3CDTF">2025-12-04T08:58:00Z</dcterms:created>
  <dcterms:modified xsi:type="dcterms:W3CDTF">2025-12-04T09:16:00Z</dcterms:modified>
</cp:coreProperties>
</file>