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35AD" w:rsidRDefault="00BD1CE8">
      <w:pPr>
        <w:pStyle w:val="Standard"/>
        <w:tabs>
          <w:tab w:val="left" w:pos="3331"/>
          <w:tab w:val="left" w:pos="6521"/>
        </w:tabs>
        <w:spacing w:after="0"/>
        <w:ind w:right="-28"/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ge">
              <wp:posOffset>0</wp:posOffset>
            </wp:positionV>
            <wp:extent cx="813600" cy="801720"/>
            <wp:effectExtent l="0" t="0" r="5550" b="0"/>
            <wp:wrapSquare wrapText="bothSides"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13600" cy="80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i/>
          <w:color w:val="1F497D"/>
          <w:sz w:val="32"/>
          <w:szCs w:val="32"/>
        </w:rPr>
        <w:t xml:space="preserve">                                </w:t>
      </w:r>
    </w:p>
    <w:p w:rsidR="00ED35AD" w:rsidRDefault="00BD1CE8">
      <w:pPr>
        <w:pStyle w:val="Standard"/>
        <w:tabs>
          <w:tab w:val="left" w:pos="3331"/>
          <w:tab w:val="left" w:pos="6521"/>
        </w:tabs>
        <w:spacing w:after="0"/>
        <w:ind w:right="-28"/>
      </w:pPr>
      <w:r>
        <w:rPr>
          <w:b/>
          <w:i/>
          <w:color w:val="1F497D"/>
          <w:sz w:val="32"/>
          <w:szCs w:val="32"/>
        </w:rPr>
        <w:t xml:space="preserve">                            </w:t>
      </w:r>
      <w:r>
        <w:rPr>
          <w:b/>
          <w:i/>
          <w:color w:val="1F497D"/>
          <w:sz w:val="28"/>
          <w:szCs w:val="28"/>
        </w:rPr>
        <w:t>ПЛАН – ОТЧЕТ ПО  МЕРОПРИЯТИЯМ</w:t>
      </w:r>
    </w:p>
    <w:p w:rsidR="00ED35AD" w:rsidRDefault="00ED35AD">
      <w:pPr>
        <w:pStyle w:val="Standard"/>
        <w:tabs>
          <w:tab w:val="left" w:pos="3331"/>
          <w:tab w:val="left" w:pos="6521"/>
        </w:tabs>
        <w:spacing w:after="0"/>
        <w:ind w:right="-28"/>
        <w:rPr>
          <w:b/>
          <w:i/>
          <w:color w:val="002060"/>
          <w:sz w:val="28"/>
          <w:szCs w:val="28"/>
        </w:rPr>
      </w:pPr>
    </w:p>
    <w:p w:rsidR="00ED35AD" w:rsidRDefault="00BD1CE8">
      <w:pPr>
        <w:pStyle w:val="Standard"/>
        <w:tabs>
          <w:tab w:val="left" w:pos="3331"/>
          <w:tab w:val="left" w:pos="6521"/>
        </w:tabs>
        <w:spacing w:after="0"/>
        <w:ind w:right="-28"/>
      </w:pPr>
      <w:r>
        <w:rPr>
          <w:b/>
          <w:i/>
          <w:color w:val="C00000"/>
        </w:rPr>
        <w:t xml:space="preserve">                                                       апрель  2025 г.</w:t>
      </w:r>
    </w:p>
    <w:tbl>
      <w:tblPr>
        <w:tblW w:w="9601" w:type="dxa"/>
        <w:tblInd w:w="18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9"/>
        <w:gridCol w:w="8222"/>
      </w:tblGrid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BD1CE8">
            <w:pPr>
              <w:pStyle w:val="Standard"/>
              <w:tabs>
                <w:tab w:val="left" w:pos="3331"/>
              </w:tabs>
              <w:spacing w:after="0"/>
              <w:jc w:val="center"/>
            </w:pPr>
            <w:r>
              <w:rPr>
                <w:b/>
                <w:i/>
                <w:color w:val="C00000"/>
              </w:rPr>
              <w:t>05.04.25</w:t>
            </w: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56663E" w:rsidP="0056663E">
            <w:pPr>
              <w:pStyle w:val="Standard"/>
              <w:tabs>
                <w:tab w:val="left" w:pos="3331"/>
              </w:tabs>
              <w:spacing w:after="0"/>
            </w:pPr>
            <w:r>
              <w:rPr>
                <w:b/>
                <w:i/>
                <w:color w:val="002060"/>
              </w:rPr>
              <w:t>Экскурсия в музей-</w:t>
            </w:r>
            <w:r w:rsidR="00BD1CE8">
              <w:rPr>
                <w:b/>
                <w:i/>
                <w:color w:val="002060"/>
              </w:rPr>
              <w:t>заповедник</w:t>
            </w:r>
            <w:r w:rsidR="00BD1CE8">
              <w:rPr>
                <w:b/>
                <w:i/>
                <w:color w:val="002060"/>
              </w:rPr>
              <w:t xml:space="preserve"> «</w:t>
            </w:r>
            <w:proofErr w:type="spellStart"/>
            <w:r w:rsidR="00BD1CE8">
              <w:rPr>
                <w:b/>
                <w:i/>
                <w:color w:val="002060"/>
              </w:rPr>
              <w:t>Вишерский</w:t>
            </w:r>
            <w:proofErr w:type="spellEnd"/>
            <w:r w:rsidR="00BD1CE8">
              <w:rPr>
                <w:b/>
                <w:i/>
                <w:color w:val="002060"/>
              </w:rPr>
              <w:t>»</w:t>
            </w: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BD1CE8">
            <w:pPr>
              <w:pStyle w:val="Standard"/>
              <w:tabs>
                <w:tab w:val="left" w:pos="3331"/>
              </w:tabs>
              <w:spacing w:after="0"/>
              <w:jc w:val="center"/>
            </w:pPr>
            <w:r>
              <w:rPr>
                <w:b/>
                <w:i/>
                <w:color w:val="C00000"/>
              </w:rPr>
              <w:t>12.04.25</w:t>
            </w: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BD1CE8">
            <w:pPr>
              <w:pStyle w:val="Standard"/>
              <w:tabs>
                <w:tab w:val="left" w:pos="3331"/>
              </w:tabs>
              <w:spacing w:after="0"/>
            </w:pPr>
            <w:r>
              <w:rPr>
                <w:b/>
                <w:i/>
                <w:color w:val="002060"/>
              </w:rPr>
              <w:t>Занятие группы «Здоровье»</w:t>
            </w: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BD1CE8">
            <w:pPr>
              <w:pStyle w:val="Standard"/>
              <w:tabs>
                <w:tab w:val="left" w:pos="3331"/>
              </w:tabs>
              <w:spacing w:after="0"/>
              <w:jc w:val="center"/>
            </w:pPr>
            <w:r>
              <w:rPr>
                <w:b/>
                <w:i/>
                <w:color w:val="C00000"/>
              </w:rPr>
              <w:t>19.04.25</w:t>
            </w: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BD1CE8" w:rsidP="0056663E">
            <w:pPr>
              <w:pStyle w:val="Standard"/>
              <w:tabs>
                <w:tab w:val="left" w:pos="3331"/>
              </w:tabs>
              <w:spacing w:after="0"/>
            </w:pPr>
            <w:r>
              <w:rPr>
                <w:b/>
                <w:i/>
                <w:color w:val="002060"/>
              </w:rPr>
              <w:t xml:space="preserve">Собрание участников </w:t>
            </w:r>
            <w:proofErr w:type="spellStart"/>
            <w:r>
              <w:rPr>
                <w:b/>
                <w:i/>
                <w:color w:val="002060"/>
              </w:rPr>
              <w:t>ЦОСПа</w:t>
            </w:r>
            <w:proofErr w:type="spellEnd"/>
            <w:r>
              <w:rPr>
                <w:b/>
                <w:i/>
                <w:color w:val="002060"/>
              </w:rPr>
              <w:t xml:space="preserve"> по вопросам растениеводства и обмену опытом ведения </w:t>
            </w:r>
            <w:r w:rsidR="0056663E">
              <w:rPr>
                <w:b/>
                <w:i/>
                <w:color w:val="002060"/>
              </w:rPr>
              <w:t>личного подсобного</w:t>
            </w:r>
            <w:r>
              <w:rPr>
                <w:b/>
                <w:i/>
                <w:color w:val="002060"/>
              </w:rPr>
              <w:t xml:space="preserve"> хозяйства.</w:t>
            </w: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BD1CE8">
            <w:pPr>
              <w:pStyle w:val="Standard"/>
              <w:tabs>
                <w:tab w:val="left" w:pos="3331"/>
              </w:tabs>
              <w:spacing w:after="0"/>
              <w:jc w:val="center"/>
            </w:pPr>
            <w:r>
              <w:rPr>
                <w:b/>
                <w:i/>
                <w:color w:val="C00000"/>
              </w:rPr>
              <w:t>26.04.25</w:t>
            </w: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BD1CE8">
            <w:pPr>
              <w:pStyle w:val="Standard"/>
              <w:tabs>
                <w:tab w:val="left" w:pos="3331"/>
              </w:tabs>
              <w:spacing w:after="0"/>
            </w:pPr>
            <w:r>
              <w:rPr>
                <w:b/>
                <w:i/>
                <w:color w:val="002060"/>
              </w:rPr>
              <w:t xml:space="preserve">Посещение </w:t>
            </w:r>
            <w:proofErr w:type="spellStart"/>
            <w:r>
              <w:rPr>
                <w:b/>
                <w:i/>
                <w:color w:val="002060"/>
              </w:rPr>
              <w:t>Красновишерского</w:t>
            </w:r>
            <w:proofErr w:type="spellEnd"/>
            <w:r>
              <w:rPr>
                <w:b/>
                <w:i/>
                <w:color w:val="002060"/>
              </w:rPr>
              <w:t xml:space="preserve"> районного дома культуры</w:t>
            </w:r>
            <w:r w:rsidR="0056663E">
              <w:rPr>
                <w:b/>
                <w:i/>
                <w:color w:val="002060"/>
              </w:rPr>
              <w:t>.</w:t>
            </w:r>
            <w:bookmarkStart w:id="0" w:name="_GoBack"/>
            <w:bookmarkEnd w:id="0"/>
            <w:r>
              <w:rPr>
                <w:b/>
                <w:i/>
                <w:color w:val="002060"/>
              </w:rPr>
              <w:t xml:space="preserve"> Спектакль «А зори здесь тихие»</w:t>
            </w: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64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spacing w:after="0"/>
              <w:jc w:val="center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145"/>
        </w:trPr>
        <w:tc>
          <w:tcPr>
            <w:tcW w:w="960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spacing w:after="0"/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  <w:tr w:rsidR="00ED35AD">
        <w:tblPrEx>
          <w:tblCellMar>
            <w:top w:w="0" w:type="dxa"/>
            <w:bottom w:w="0" w:type="dxa"/>
          </w:tblCellMar>
        </w:tblPrEx>
        <w:trPr>
          <w:trHeight w:val="285"/>
        </w:trPr>
        <w:tc>
          <w:tcPr>
            <w:tcW w:w="137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D35AD" w:rsidRDefault="00ED35AD">
            <w:pPr>
              <w:pStyle w:val="Standard"/>
              <w:tabs>
                <w:tab w:val="left" w:pos="3331"/>
              </w:tabs>
              <w:spacing w:after="0"/>
            </w:pPr>
          </w:p>
        </w:tc>
      </w:tr>
    </w:tbl>
    <w:p w:rsidR="00ED35AD" w:rsidRDefault="00BD1CE8">
      <w:pPr>
        <w:pStyle w:val="Standard"/>
        <w:tabs>
          <w:tab w:val="left" w:pos="3331"/>
          <w:tab w:val="left" w:pos="6521"/>
        </w:tabs>
        <w:spacing w:after="0"/>
        <w:ind w:right="-28"/>
      </w:pPr>
      <w:r>
        <w:rPr>
          <w:b/>
          <w:color w:val="002060"/>
        </w:rPr>
        <w:t xml:space="preserve"> </w:t>
      </w:r>
    </w:p>
    <w:p w:rsidR="00ED35AD" w:rsidRDefault="00ED35AD">
      <w:pPr>
        <w:pStyle w:val="Standard"/>
        <w:spacing w:after="200"/>
        <w:jc w:val="center"/>
      </w:pPr>
    </w:p>
    <w:sectPr w:rsidR="00ED35A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516" w:right="926" w:bottom="1079" w:left="1260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1CE8" w:rsidRDefault="00BD1CE8">
      <w:r>
        <w:separator/>
      </w:r>
    </w:p>
  </w:endnote>
  <w:endnote w:type="continuationSeparator" w:id="0">
    <w:p w:rsidR="00BD1CE8" w:rsidRDefault="00BD1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11F" w:rsidRDefault="00BD1CE8">
    <w:pPr>
      <w:pStyle w:val="a6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  <w:p w:rsidR="0069111F" w:rsidRDefault="00BD1CE8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11F" w:rsidRDefault="00BD1CE8">
    <w:pPr>
      <w:pStyle w:val="Standard"/>
      <w:jc w:val="center"/>
      <w:rPr>
        <w:rFonts w:ascii="Arial" w:hAnsi="Arial" w:cs="Arial"/>
        <w:sz w:val="22"/>
        <w:szCs w:val="22"/>
        <w:lang w:val="en-US"/>
      </w:rPr>
    </w:pPr>
  </w:p>
  <w:p w:rsidR="0069111F" w:rsidRDefault="00BD1CE8">
    <w:pPr>
      <w:pStyle w:val="Standard"/>
    </w:pPr>
    <w:r>
      <w:rPr>
        <w:rFonts w:ascii="Arial" w:hAnsi="Arial" w:cs="Arial"/>
        <w:sz w:val="22"/>
        <w:szCs w:val="22"/>
      </w:rPr>
      <w:t xml:space="preserve"> Клиентская служба (на правах группы) в Карагайском МО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1CE8" w:rsidRDefault="00BD1CE8">
      <w:r>
        <w:rPr>
          <w:color w:val="000000"/>
        </w:rPr>
        <w:separator/>
      </w:r>
    </w:p>
  </w:footnote>
  <w:footnote w:type="continuationSeparator" w:id="0">
    <w:p w:rsidR="00BD1CE8" w:rsidRDefault="00BD1C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11F" w:rsidRDefault="00BD1CE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111F" w:rsidRDefault="00BD1CE8">
    <w:pPr>
      <w:pStyle w:val="a5"/>
      <w:jc w:val="right"/>
    </w:pPr>
    <w:r>
      <w:rPr>
        <w:noProof/>
      </w:rPr>
      <w:drawing>
        <wp:inline distT="0" distB="0" distL="0" distR="0">
          <wp:extent cx="813960" cy="802080"/>
          <wp:effectExtent l="0" t="0" r="5190" b="0"/>
          <wp:docPr id="1" name="Рисунок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3960" cy="80208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B5A6B"/>
    <w:multiLevelType w:val="multilevel"/>
    <w:tmpl w:val="FCDAF4C2"/>
    <w:styleLink w:val="WWNum5"/>
    <w:lvl w:ilvl="0">
      <w:numFmt w:val="bullet"/>
      <w:lvlText w:val="-"/>
      <w:lvlJc w:val="left"/>
      <w:rPr>
        <w:rFonts w:eastAsia="Times New Roman" w:cs="Times New Roman"/>
      </w:rPr>
    </w:lvl>
    <w:lvl w:ilvl="1">
      <w:numFmt w:val="bullet"/>
      <w:lvlText w:val="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6826735"/>
    <w:multiLevelType w:val="multilevel"/>
    <w:tmpl w:val="51440A86"/>
    <w:styleLink w:val="WWNum35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">
    <w:nsid w:val="06E53363"/>
    <w:multiLevelType w:val="multilevel"/>
    <w:tmpl w:val="2B467C98"/>
    <w:styleLink w:val="WWNum25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95541C5"/>
    <w:multiLevelType w:val="multilevel"/>
    <w:tmpl w:val="B688FBDA"/>
    <w:styleLink w:val="WWNum14"/>
    <w:lvl w:ilvl="0">
      <w:numFmt w:val="bullet"/>
      <w:lvlText w:val=""/>
      <w:lvlJc w:val="left"/>
      <w:rPr>
        <w:rFonts w:eastAsia="Times New Roman" w:cs="Times New Roman"/>
        <w:color w:val="000000"/>
        <w:sz w:val="24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4">
    <w:nsid w:val="09D56520"/>
    <w:multiLevelType w:val="multilevel"/>
    <w:tmpl w:val="ABDC8D72"/>
    <w:styleLink w:val="WWNum10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5">
    <w:nsid w:val="18C271D1"/>
    <w:multiLevelType w:val="multilevel"/>
    <w:tmpl w:val="40E875DE"/>
    <w:styleLink w:val="WWNum3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6">
    <w:nsid w:val="1A7D737E"/>
    <w:multiLevelType w:val="multilevel"/>
    <w:tmpl w:val="094CE8D4"/>
    <w:styleLink w:val="WWNum26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7">
    <w:nsid w:val="1E5C5927"/>
    <w:multiLevelType w:val="multilevel"/>
    <w:tmpl w:val="E33C37A8"/>
    <w:styleLink w:val="WWNum3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247495B"/>
    <w:multiLevelType w:val="multilevel"/>
    <w:tmpl w:val="F93CF6BC"/>
    <w:styleLink w:val="WWNum2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9">
    <w:nsid w:val="25683C0E"/>
    <w:multiLevelType w:val="multilevel"/>
    <w:tmpl w:val="5894AA18"/>
    <w:styleLink w:val="WWNum4"/>
    <w:lvl w:ilvl="0">
      <w:numFmt w:val="bullet"/>
      <w:lvlText w:val="-"/>
      <w:lvlJc w:val="left"/>
      <w:rPr>
        <w:rFonts w:eastAsia="Times New Roman" w:cs="Times New Roman"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2A553B72"/>
    <w:multiLevelType w:val="multilevel"/>
    <w:tmpl w:val="6374D278"/>
    <w:styleLink w:val="WWNum17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2CB60E29"/>
    <w:multiLevelType w:val="multilevel"/>
    <w:tmpl w:val="ED149840"/>
    <w:styleLink w:val="WWNum37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2">
    <w:nsid w:val="2DAB3845"/>
    <w:multiLevelType w:val="multilevel"/>
    <w:tmpl w:val="EF149044"/>
    <w:styleLink w:val="WWNum3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3">
    <w:nsid w:val="3389438D"/>
    <w:multiLevelType w:val="multilevel"/>
    <w:tmpl w:val="904A0E5E"/>
    <w:styleLink w:val="WWNum29"/>
    <w:lvl w:ilvl="0">
      <w:numFmt w:val="bullet"/>
      <w:lvlText w:val=""/>
      <w:lvlJc w:val="left"/>
      <w:rPr>
        <w:sz w:val="18"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4">
    <w:nsid w:val="34031CFF"/>
    <w:multiLevelType w:val="multilevel"/>
    <w:tmpl w:val="26283306"/>
    <w:styleLink w:val="WWNum21"/>
    <w:lvl w:ilvl="0">
      <w:numFmt w:val="bullet"/>
      <w:lvlText w:val=""/>
      <w:lvlJc w:val="left"/>
      <w:rPr>
        <w:rFonts w:eastAsia="Times New Roman" w:cs="Times New Roman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5">
    <w:nsid w:val="34531525"/>
    <w:multiLevelType w:val="multilevel"/>
    <w:tmpl w:val="9C2CB198"/>
    <w:styleLink w:val="WWNum2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6">
    <w:nsid w:val="36B02B17"/>
    <w:multiLevelType w:val="multilevel"/>
    <w:tmpl w:val="A9324C74"/>
    <w:styleLink w:val="WWNum33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7">
    <w:nsid w:val="396518F0"/>
    <w:multiLevelType w:val="multilevel"/>
    <w:tmpl w:val="A4C24354"/>
    <w:styleLink w:val="WWNum30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8">
    <w:nsid w:val="3D1042A6"/>
    <w:multiLevelType w:val="multilevel"/>
    <w:tmpl w:val="1DB8670C"/>
    <w:styleLink w:val="WWNum6"/>
    <w:lvl w:ilvl="0">
      <w:start w:val="1"/>
      <w:numFmt w:val="decimal"/>
      <w:lvlText w:val="%1."/>
      <w:lvlJc w:val="left"/>
      <w:rPr>
        <w:color w:val="00000A"/>
      </w:rPr>
    </w:lvl>
    <w:lvl w:ilvl="1">
      <w:start w:val="1"/>
      <w:numFmt w:val="decimal"/>
      <w:lvlText w:val="%1.%2."/>
      <w:lvlJc w:val="left"/>
      <w:rPr>
        <w:color w:val="00000A"/>
      </w:rPr>
    </w:lvl>
    <w:lvl w:ilvl="2">
      <w:start w:val="1"/>
      <w:numFmt w:val="decimal"/>
      <w:lvlText w:val="%1.%2.%3."/>
      <w:lvlJc w:val="left"/>
      <w:rPr>
        <w:color w:val="00000A"/>
      </w:rPr>
    </w:lvl>
    <w:lvl w:ilvl="3">
      <w:start w:val="1"/>
      <w:numFmt w:val="decimal"/>
      <w:lvlText w:val="%1.%2.%3.%4."/>
      <w:lvlJc w:val="left"/>
      <w:rPr>
        <w:color w:val="00000A"/>
      </w:rPr>
    </w:lvl>
    <w:lvl w:ilvl="4">
      <w:start w:val="1"/>
      <w:numFmt w:val="decimal"/>
      <w:lvlText w:val="%1.%2.%3.%4.%5."/>
      <w:lvlJc w:val="left"/>
      <w:rPr>
        <w:color w:val="00000A"/>
      </w:rPr>
    </w:lvl>
    <w:lvl w:ilvl="5">
      <w:start w:val="1"/>
      <w:numFmt w:val="decimal"/>
      <w:lvlText w:val="%1.%2.%3.%4.%5.%6."/>
      <w:lvlJc w:val="left"/>
      <w:rPr>
        <w:color w:val="00000A"/>
      </w:rPr>
    </w:lvl>
    <w:lvl w:ilvl="6">
      <w:start w:val="1"/>
      <w:numFmt w:val="decimal"/>
      <w:lvlText w:val="%1.%2.%3.%4.%5.%6.%7."/>
      <w:lvlJc w:val="left"/>
      <w:rPr>
        <w:color w:val="00000A"/>
      </w:rPr>
    </w:lvl>
    <w:lvl w:ilvl="7">
      <w:start w:val="1"/>
      <w:numFmt w:val="decimal"/>
      <w:lvlText w:val="%1.%2.%3.%4.%5.%6.%7.%8."/>
      <w:lvlJc w:val="left"/>
      <w:rPr>
        <w:color w:val="00000A"/>
      </w:rPr>
    </w:lvl>
    <w:lvl w:ilvl="8">
      <w:start w:val="1"/>
      <w:numFmt w:val="decimal"/>
      <w:lvlText w:val="%1.%2.%3.%4.%5.%6.%7.%8.%9."/>
      <w:lvlJc w:val="left"/>
      <w:rPr>
        <w:color w:val="00000A"/>
      </w:rPr>
    </w:lvl>
  </w:abstractNum>
  <w:abstractNum w:abstractNumId="19">
    <w:nsid w:val="3E63228C"/>
    <w:multiLevelType w:val="multilevel"/>
    <w:tmpl w:val="073C00D4"/>
    <w:styleLink w:val="WWNum3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0">
    <w:nsid w:val="46ED45B8"/>
    <w:multiLevelType w:val="multilevel"/>
    <w:tmpl w:val="B6AC81B0"/>
    <w:styleLink w:val="WWNum19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1">
    <w:nsid w:val="492C741A"/>
    <w:multiLevelType w:val="multilevel"/>
    <w:tmpl w:val="C6FC6322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2">
    <w:nsid w:val="4C760CFE"/>
    <w:multiLevelType w:val="multilevel"/>
    <w:tmpl w:val="2B54ABC8"/>
    <w:styleLink w:val="WWNum27"/>
    <w:lvl w:ilvl="0">
      <w:start w:val="3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3">
    <w:nsid w:val="4F257870"/>
    <w:multiLevelType w:val="multilevel"/>
    <w:tmpl w:val="4E380980"/>
    <w:styleLink w:val="WWNum15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4">
    <w:nsid w:val="4F983C4B"/>
    <w:multiLevelType w:val="multilevel"/>
    <w:tmpl w:val="6E808FAE"/>
    <w:styleLink w:val="WWNum32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5">
    <w:nsid w:val="57215187"/>
    <w:multiLevelType w:val="multilevel"/>
    <w:tmpl w:val="E2FA3866"/>
    <w:styleLink w:val="WWNum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6">
    <w:nsid w:val="5CB13362"/>
    <w:multiLevelType w:val="multilevel"/>
    <w:tmpl w:val="075CC98C"/>
    <w:styleLink w:val="WWNum7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7">
    <w:nsid w:val="5E0706D4"/>
    <w:multiLevelType w:val="multilevel"/>
    <w:tmpl w:val="29E20DEE"/>
    <w:styleLink w:val="WWNum8"/>
    <w:lvl w:ilvl="0">
      <w:numFmt w:val="bullet"/>
      <w:lvlText w:val=""/>
      <w:lvlJc w:val="left"/>
      <w:rPr>
        <w:color w:val="00000A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8">
    <w:nsid w:val="5E1D46BD"/>
    <w:multiLevelType w:val="multilevel"/>
    <w:tmpl w:val="04D0E64E"/>
    <w:styleLink w:val="WWNum1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29">
    <w:nsid w:val="5F0A5999"/>
    <w:multiLevelType w:val="multilevel"/>
    <w:tmpl w:val="18D4E832"/>
    <w:styleLink w:val="WWNum3"/>
    <w:lvl w:ilvl="0">
      <w:numFmt w:val="bullet"/>
      <w:lvlText w:val=""/>
      <w:lvlJc w:val="left"/>
    </w:lvl>
    <w:lvl w:ilvl="1">
      <w:numFmt w:val="bullet"/>
      <w:lvlText w:val="-"/>
      <w:lvlJc w:val="left"/>
      <w:rPr>
        <w:rFonts w:eastAsia="Times New Roman" w:cs="Times New Roman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0">
    <w:nsid w:val="66C42A5A"/>
    <w:multiLevelType w:val="multilevel"/>
    <w:tmpl w:val="F0E2B8B4"/>
    <w:styleLink w:val="WWNum2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1">
    <w:nsid w:val="67684489"/>
    <w:multiLevelType w:val="multilevel"/>
    <w:tmpl w:val="00DC7A52"/>
    <w:styleLink w:val="WWNum13"/>
    <w:lvl w:ilvl="0">
      <w:numFmt w:val="bullet"/>
      <w:lvlText w:val=""/>
      <w:lvlJc w:val="left"/>
      <w:rPr>
        <w:rFonts w:eastAsia="Times New Roman" w:cs="Times New Roman"/>
        <w:color w:val="000000"/>
        <w:sz w:val="24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2">
    <w:nsid w:val="6C3614E9"/>
    <w:multiLevelType w:val="multilevel"/>
    <w:tmpl w:val="B2281C20"/>
    <w:styleLink w:val="WWNum20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3">
    <w:nsid w:val="70925310"/>
    <w:multiLevelType w:val="multilevel"/>
    <w:tmpl w:val="8DE27A12"/>
    <w:styleLink w:val="WWNum18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34">
    <w:nsid w:val="748159CE"/>
    <w:multiLevelType w:val="multilevel"/>
    <w:tmpl w:val="E004A1D0"/>
    <w:styleLink w:val="WWNum2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35">
    <w:nsid w:val="76FE4C27"/>
    <w:multiLevelType w:val="multilevel"/>
    <w:tmpl w:val="88FCC28C"/>
    <w:styleLink w:val="WWNum22"/>
    <w:lvl w:ilvl="0">
      <w:numFmt w:val="bullet"/>
      <w:lvlText w:val=""/>
      <w:lvlJc w:val="left"/>
      <w:rPr>
        <w:rFonts w:eastAsia="Times New Roman" w:cs="Times New Roman"/>
      </w:rPr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36">
    <w:nsid w:val="79311636"/>
    <w:multiLevelType w:val="multilevel"/>
    <w:tmpl w:val="76CABAC2"/>
    <w:styleLink w:val="WWNum16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37">
    <w:nsid w:val="7E734507"/>
    <w:multiLevelType w:val="multilevel"/>
    <w:tmpl w:val="B8D4226C"/>
    <w:styleLink w:val="WWNum1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num w:numId="1">
    <w:abstractNumId w:val="21"/>
  </w:num>
  <w:num w:numId="2">
    <w:abstractNumId w:val="15"/>
  </w:num>
  <w:num w:numId="3">
    <w:abstractNumId w:val="29"/>
  </w:num>
  <w:num w:numId="4">
    <w:abstractNumId w:val="9"/>
  </w:num>
  <w:num w:numId="5">
    <w:abstractNumId w:val="0"/>
  </w:num>
  <w:num w:numId="6">
    <w:abstractNumId w:val="18"/>
  </w:num>
  <w:num w:numId="7">
    <w:abstractNumId w:val="26"/>
  </w:num>
  <w:num w:numId="8">
    <w:abstractNumId w:val="27"/>
  </w:num>
  <w:num w:numId="9">
    <w:abstractNumId w:val="25"/>
  </w:num>
  <w:num w:numId="10">
    <w:abstractNumId w:val="4"/>
  </w:num>
  <w:num w:numId="11">
    <w:abstractNumId w:val="28"/>
  </w:num>
  <w:num w:numId="12">
    <w:abstractNumId w:val="37"/>
  </w:num>
  <w:num w:numId="13">
    <w:abstractNumId w:val="31"/>
  </w:num>
  <w:num w:numId="14">
    <w:abstractNumId w:val="3"/>
  </w:num>
  <w:num w:numId="15">
    <w:abstractNumId w:val="23"/>
  </w:num>
  <w:num w:numId="16">
    <w:abstractNumId w:val="36"/>
  </w:num>
  <w:num w:numId="17">
    <w:abstractNumId w:val="10"/>
  </w:num>
  <w:num w:numId="18">
    <w:abstractNumId w:val="33"/>
  </w:num>
  <w:num w:numId="19">
    <w:abstractNumId w:val="20"/>
  </w:num>
  <w:num w:numId="20">
    <w:abstractNumId w:val="32"/>
  </w:num>
  <w:num w:numId="21">
    <w:abstractNumId w:val="14"/>
  </w:num>
  <w:num w:numId="22">
    <w:abstractNumId w:val="35"/>
  </w:num>
  <w:num w:numId="23">
    <w:abstractNumId w:val="34"/>
  </w:num>
  <w:num w:numId="24">
    <w:abstractNumId w:val="8"/>
  </w:num>
  <w:num w:numId="25">
    <w:abstractNumId w:val="2"/>
  </w:num>
  <w:num w:numId="26">
    <w:abstractNumId w:val="6"/>
  </w:num>
  <w:num w:numId="27">
    <w:abstractNumId w:val="22"/>
  </w:num>
  <w:num w:numId="28">
    <w:abstractNumId w:val="30"/>
  </w:num>
  <w:num w:numId="29">
    <w:abstractNumId w:val="13"/>
  </w:num>
  <w:num w:numId="30">
    <w:abstractNumId w:val="17"/>
  </w:num>
  <w:num w:numId="31">
    <w:abstractNumId w:val="7"/>
  </w:num>
  <w:num w:numId="32">
    <w:abstractNumId w:val="24"/>
  </w:num>
  <w:num w:numId="33">
    <w:abstractNumId w:val="16"/>
  </w:num>
  <w:num w:numId="34">
    <w:abstractNumId w:val="19"/>
  </w:num>
  <w:num w:numId="35">
    <w:abstractNumId w:val="1"/>
  </w:num>
  <w:num w:numId="36">
    <w:abstractNumId w:val="5"/>
  </w:num>
  <w:num w:numId="37">
    <w:abstractNumId w:val="11"/>
  </w:num>
  <w:num w:numId="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ED35AD"/>
    <w:rsid w:val="0056663E"/>
    <w:rsid w:val="00BD1CE8"/>
    <w:rsid w:val="00ED3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Standard"/>
    <w:next w:val="Textbody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Standard"/>
    <w:next w:val="Textbody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Standard"/>
    <w:next w:val="Textbody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Standard"/>
    <w:next w:val="Textbody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Standard"/>
    <w:next w:val="Textbody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Standard"/>
    <w:next w:val="Textbody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Standard"/>
    <w:next w:val="Textbody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20"/>
      <w:jc w:val="both"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Pr>
      <w:szCs w:val="28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rPr>
      <w:b/>
      <w:bCs/>
      <w:sz w:val="20"/>
      <w:szCs w:val="20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header"/>
    <w:basedOn w:val="Standard"/>
    <w:pPr>
      <w:suppressLineNumbers/>
      <w:tabs>
        <w:tab w:val="center" w:pos="4153"/>
        <w:tab w:val="right" w:pos="8306"/>
      </w:tabs>
    </w:pPr>
    <w:rPr>
      <w:sz w:val="20"/>
      <w:szCs w:val="20"/>
    </w:rPr>
  </w:style>
  <w:style w:type="paragraph" w:styleId="a6">
    <w:name w:val="footer"/>
    <w:basedOn w:val="Standard"/>
    <w:pPr>
      <w:suppressLineNumbers/>
      <w:tabs>
        <w:tab w:val="center" w:pos="4153"/>
        <w:tab w:val="right" w:pos="8306"/>
      </w:tabs>
    </w:pPr>
    <w:rPr>
      <w:sz w:val="20"/>
      <w:szCs w:val="20"/>
    </w:rPr>
  </w:style>
  <w:style w:type="paragraph" w:styleId="a7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Textbodyindent">
    <w:name w:val="Text body indent"/>
    <w:basedOn w:val="Standard"/>
    <w:pPr>
      <w:ind w:left="283" w:firstLine="708"/>
    </w:pPr>
    <w:rPr>
      <w:rFonts w:eastAsia="Arial Unicode MS"/>
      <w:szCs w:val="20"/>
    </w:rPr>
  </w:style>
  <w:style w:type="paragraph" w:styleId="a8">
    <w:name w:val="Normal (Web)"/>
    <w:basedOn w:val="Standard"/>
    <w:pPr>
      <w:spacing w:before="100" w:after="100"/>
    </w:pPr>
    <w:rPr>
      <w:rFonts w:ascii="Verdana" w:hAnsi="Verdana"/>
      <w:sz w:val="16"/>
      <w:szCs w:val="16"/>
    </w:rPr>
  </w:style>
  <w:style w:type="paragraph" w:styleId="a9">
    <w:name w:val="Plain Text"/>
    <w:basedOn w:val="Standard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Standar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1 Знак"/>
    <w:basedOn w:val="Standard"/>
    <w:pPr>
      <w:tabs>
        <w:tab w:val="left" w:pos="2138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Standar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1">
    <w:name w:val="Знак1"/>
    <w:basedOn w:val="Standard"/>
    <w:pPr>
      <w:tabs>
        <w:tab w:val="left" w:pos="2138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30">
    <w:name w:val="Body Text Indent 3"/>
    <w:basedOn w:val="Standard"/>
    <w:pPr>
      <w:ind w:left="720"/>
    </w:pPr>
    <w:rPr>
      <w:sz w:val="28"/>
    </w:rPr>
  </w:style>
  <w:style w:type="paragraph" w:styleId="20">
    <w:name w:val="Body Text Indent 2"/>
    <w:basedOn w:val="Standard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Standar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b">
    <w:name w:val="Темы дня"/>
    <w:basedOn w:val="Standard"/>
    <w:pPr>
      <w:keepLines/>
      <w:spacing w:after="240"/>
    </w:pPr>
    <w:rPr>
      <w:i/>
    </w:rPr>
  </w:style>
  <w:style w:type="paragraph" w:customStyle="1" w:styleId="ac">
    <w:name w:val="Похожие сообщения раздел"/>
    <w:basedOn w:val="Standard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paragraph" w:customStyle="1" w:styleId="ad">
    <w:name w:val="Похожие сообщения заголовок"/>
    <w:basedOn w:val="ac"/>
    <w:pPr>
      <w:spacing w:after="240" w:line="240" w:lineRule="auto"/>
      <w:jc w:val="left"/>
    </w:pPr>
    <w:rPr>
      <w:color w:val="00000A"/>
      <w:sz w:val="20"/>
    </w:rPr>
  </w:style>
  <w:style w:type="paragraph" w:customStyle="1" w:styleId="ae">
    <w:name w:val="Текст документа"/>
    <w:basedOn w:val="a8"/>
    <w:rPr>
      <w:rFonts w:ascii="Times New Roman" w:eastAsia="Verdana" w:hAnsi="Times New Roman"/>
      <w:color w:val="000000"/>
      <w:sz w:val="24"/>
      <w:szCs w:val="24"/>
    </w:rPr>
  </w:style>
  <w:style w:type="paragraph" w:customStyle="1" w:styleId="osnova">
    <w:name w:val="osnova"/>
    <w:basedOn w:val="Standard"/>
    <w:pPr>
      <w:spacing w:before="100" w:after="100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Standard"/>
    <w:pPr>
      <w:spacing w:before="100" w:after="100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main1">
    <w:name w:val="main1"/>
    <w:basedOn w:val="Standard"/>
    <w:pPr>
      <w:spacing w:before="100" w:after="100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Standard"/>
    <w:pPr>
      <w:pBdr>
        <w:bottom w:val="single" w:sz="6" w:space="1" w:color="00000A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Standard"/>
    <w:pPr>
      <w:pBdr>
        <w:top w:val="single" w:sz="6" w:space="1" w:color="00000A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af">
    <w:name w:val="Subtitle"/>
    <w:basedOn w:val="Standard"/>
    <w:next w:val="Textbody"/>
    <w:pPr>
      <w:spacing w:after="0"/>
      <w:ind w:left="851" w:right="567"/>
      <w:jc w:val="left"/>
    </w:pPr>
    <w:rPr>
      <w:i/>
      <w:iCs/>
      <w:sz w:val="28"/>
      <w:szCs w:val="20"/>
    </w:rPr>
  </w:style>
  <w:style w:type="paragraph" w:customStyle="1" w:styleId="12">
    <w:name w:val="норм1"/>
    <w:basedOn w:val="Standard"/>
    <w:pPr>
      <w:spacing w:after="0" w:line="360" w:lineRule="auto"/>
      <w:ind w:firstLine="709"/>
    </w:pPr>
  </w:style>
  <w:style w:type="paragraph" w:customStyle="1" w:styleId="af0">
    <w:name w:val="Номер"/>
    <w:basedOn w:val="Standard"/>
    <w:pPr>
      <w:spacing w:after="0"/>
      <w:jc w:val="center"/>
    </w:pPr>
    <w:rPr>
      <w:sz w:val="28"/>
      <w:szCs w:val="20"/>
    </w:rPr>
  </w:style>
  <w:style w:type="paragraph" w:styleId="31">
    <w:name w:val="Body Text 3"/>
    <w:basedOn w:val="Standard"/>
    <w:pPr>
      <w:jc w:val="left"/>
    </w:pPr>
    <w:rPr>
      <w:sz w:val="16"/>
      <w:szCs w:val="16"/>
    </w:rPr>
  </w:style>
  <w:style w:type="paragraph" w:customStyle="1" w:styleId="13">
    <w:name w:val="Б1"/>
    <w:basedOn w:val="3"/>
    <w:pPr>
      <w:keepLines/>
      <w:spacing w:before="0" w:after="120" w:line="276" w:lineRule="auto"/>
      <w:ind w:firstLine="709"/>
    </w:pPr>
    <w:rPr>
      <w:b w:val="0"/>
      <w:i/>
      <w:sz w:val="24"/>
    </w:rPr>
  </w:style>
  <w:style w:type="paragraph" w:customStyle="1" w:styleId="af1">
    <w:name w:val="Текст новости"/>
    <w:pPr>
      <w:widowControl/>
      <w:spacing w:after="120"/>
      <w:jc w:val="both"/>
    </w:pPr>
    <w:rPr>
      <w:sz w:val="24"/>
      <w:szCs w:val="24"/>
    </w:rPr>
  </w:style>
  <w:style w:type="paragraph" w:styleId="af2">
    <w:name w:val="No Spacing"/>
    <w:pPr>
      <w:widowControl/>
      <w:jc w:val="both"/>
    </w:pPr>
    <w:rPr>
      <w:sz w:val="24"/>
      <w:szCs w:val="24"/>
    </w:rPr>
  </w:style>
  <w:style w:type="paragraph" w:customStyle="1" w:styleId="western">
    <w:name w:val="western"/>
    <w:basedOn w:val="Standard"/>
    <w:pPr>
      <w:spacing w:before="100" w:after="100"/>
      <w:jc w:val="left"/>
    </w:pPr>
  </w:style>
  <w:style w:type="paragraph" w:styleId="af3">
    <w:name w:val="List Paragraph"/>
    <w:basedOn w:val="Standard"/>
    <w:pPr>
      <w:spacing w:after="200" w:line="276" w:lineRule="auto"/>
      <w:ind w:left="720"/>
      <w:jc w:val="left"/>
    </w:pPr>
    <w:rPr>
      <w:rFonts w:cs="Calibri"/>
      <w:lang w:eastAsia="en-US"/>
    </w:rPr>
  </w:style>
  <w:style w:type="paragraph" w:styleId="af4">
    <w:name w:val="Normal Indent"/>
    <w:basedOn w:val="Standard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Pr>
      <w:b/>
      <w:sz w:val="24"/>
    </w:rPr>
  </w:style>
  <w:style w:type="paragraph" w:customStyle="1" w:styleId="ConsPlusNormal">
    <w:name w:val="ConsPlusNormal"/>
    <w:rPr>
      <w:sz w:val="24"/>
    </w:rPr>
  </w:style>
  <w:style w:type="paragraph" w:styleId="af5">
    <w:name w:val="annotation text"/>
    <w:basedOn w:val="Standard"/>
    <w:rPr>
      <w:sz w:val="20"/>
      <w:szCs w:val="20"/>
    </w:rPr>
  </w:style>
  <w:style w:type="paragraph" w:styleId="af6">
    <w:name w:val="annotation subject"/>
    <w:basedOn w:val="af5"/>
    <w:rPr>
      <w:b/>
      <w:bCs/>
    </w:rPr>
  </w:style>
  <w:style w:type="character" w:styleId="af7">
    <w:name w:val="page number"/>
    <w:basedOn w:val="a0"/>
  </w:style>
  <w:style w:type="character" w:customStyle="1" w:styleId="Internetlink">
    <w:name w:val="Internet link"/>
    <w:basedOn w:val="a0"/>
    <w:rPr>
      <w:strike w:val="0"/>
      <w:dstrike w:val="0"/>
      <w:color w:val="001CAC"/>
      <w:u w:val="none"/>
    </w:rPr>
  </w:style>
  <w:style w:type="character" w:styleId="af8">
    <w:name w:val="Emphasis"/>
    <w:basedOn w:val="a0"/>
    <w:rPr>
      <w:i/>
      <w:iCs/>
    </w:rPr>
  </w:style>
  <w:style w:type="character" w:customStyle="1" w:styleId="22">
    <w:name w:val="Источник и дата 2"/>
    <w:basedOn w:val="a0"/>
    <w:rPr>
      <w:rFonts w:ascii="Arial" w:hAnsi="Arial" w:cs="Arial"/>
      <w:sz w:val="16"/>
      <w:lang w:val="ru-RU" w:eastAsia="ru-RU" w:bidi="ar-SA"/>
    </w:rPr>
  </w:style>
  <w:style w:type="character" w:customStyle="1" w:styleId="40">
    <w:name w:val="Заголовок 4 Знак"/>
    <w:basedOn w:val="a0"/>
    <w:rPr>
      <w:rFonts w:ascii="Calibri" w:hAnsi="Calibri"/>
      <w:b/>
      <w:bCs/>
      <w:sz w:val="28"/>
      <w:szCs w:val="28"/>
      <w:lang w:val="ru-RU" w:eastAsia="ru-RU" w:bidi="ar-SA"/>
    </w:rPr>
  </w:style>
  <w:style w:type="character" w:customStyle="1" w:styleId="Char">
    <w:name w:val="Похожие сообщения раздел Char"/>
    <w:basedOn w:val="a0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character" w:customStyle="1" w:styleId="Char0">
    <w:name w:val="Похожие сообщения заголовок Char"/>
    <w:basedOn w:val="Char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character" w:customStyle="1" w:styleId="af9">
    <w:name w:val="Текст документа Знак Знак"/>
    <w:basedOn w:val="a0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</w:style>
  <w:style w:type="character" w:customStyle="1" w:styleId="StrongEmphasis">
    <w:name w:val="Strong Emphasis"/>
    <w:basedOn w:val="a0"/>
    <w:rPr>
      <w:b/>
      <w:bCs/>
    </w:rPr>
  </w:style>
  <w:style w:type="character" w:customStyle="1" w:styleId="data1">
    <w:name w:val="data1"/>
    <w:basedOn w:val="a0"/>
    <w:rPr>
      <w:rFonts w:ascii="Arial" w:hAnsi="Arial" w:cs="Arial"/>
      <w:color w:val="858687"/>
      <w:sz w:val="17"/>
      <w:szCs w:val="17"/>
    </w:rPr>
  </w:style>
  <w:style w:type="character" w:customStyle="1" w:styleId="mainhead41">
    <w:name w:val="mainhead41"/>
    <w:basedOn w:val="a0"/>
    <w:rPr>
      <w:rFonts w:ascii="Arial" w:hAnsi="Arial" w:cs="Arial"/>
      <w:b/>
      <w:bCs/>
      <w:strike w:val="0"/>
      <w:dstrike w:val="0"/>
      <w:color w:val="1B1464"/>
      <w:sz w:val="24"/>
      <w:szCs w:val="24"/>
      <w:u w:val="none"/>
    </w:rPr>
  </w:style>
  <w:style w:type="character" w:customStyle="1" w:styleId="text1">
    <w:name w:val="text1"/>
    <w:basedOn w:val="a0"/>
    <w:rPr>
      <w:rFonts w:ascii="Arial" w:hAnsi="Arial" w:cs="Arial"/>
      <w:strike w:val="0"/>
      <w:dstrike w:val="0"/>
      <w:color w:val="333333"/>
      <w:sz w:val="18"/>
      <w:szCs w:val="18"/>
      <w:u w:val="none"/>
    </w:rPr>
  </w:style>
  <w:style w:type="character" w:customStyle="1" w:styleId="rubr1">
    <w:name w:val="rubr1"/>
    <w:basedOn w:val="a0"/>
    <w:rPr>
      <w:rFonts w:ascii="Arial" w:hAnsi="Arial" w:cs="Arial"/>
      <w:b/>
      <w:bCs/>
      <w:strike w:val="0"/>
      <w:dstrike w:val="0"/>
      <w:color w:val="CC6600"/>
      <w:sz w:val="20"/>
      <w:szCs w:val="20"/>
      <w:u w:val="none"/>
    </w:rPr>
  </w:style>
  <w:style w:type="character" w:customStyle="1" w:styleId="afa">
    <w:name w:val="Подзаголовок Знак"/>
    <w:rPr>
      <w:sz w:val="28"/>
      <w:lang w:val="ru-RU" w:eastAsia="ru-RU" w:bidi="ar-SA"/>
    </w:rPr>
  </w:style>
  <w:style w:type="character" w:customStyle="1" w:styleId="FontStyle15">
    <w:name w:val="Font Style15"/>
    <w:rPr>
      <w:rFonts w:ascii="Times New Roman" w:hAnsi="Times New Roman" w:cs="Times New Roman"/>
      <w:color w:val="000000"/>
      <w:sz w:val="18"/>
      <w:szCs w:val="18"/>
    </w:rPr>
  </w:style>
  <w:style w:type="character" w:customStyle="1" w:styleId="14">
    <w:name w:val="Б1 Знак"/>
    <w:basedOn w:val="a0"/>
    <w:rPr>
      <w:rFonts w:ascii="Arial" w:hAnsi="Arial" w:cs="Arial"/>
      <w:bCs/>
      <w:i/>
      <w:sz w:val="24"/>
      <w:szCs w:val="26"/>
      <w:lang w:val="ru-RU" w:eastAsia="ru-RU" w:bidi="ar-SA"/>
    </w:rPr>
  </w:style>
  <w:style w:type="character" w:customStyle="1" w:styleId="afb">
    <w:name w:val="Текст новости Знак"/>
    <w:rPr>
      <w:sz w:val="24"/>
      <w:szCs w:val="24"/>
      <w:lang w:val="ru-RU" w:eastAsia="ru-RU" w:bidi="ar-SA"/>
    </w:rPr>
  </w:style>
  <w:style w:type="character" w:styleId="afc">
    <w:name w:val="FollowedHyperlink"/>
    <w:basedOn w:val="a0"/>
    <w:rPr>
      <w:color w:val="800080"/>
      <w:u w:val="single"/>
    </w:rPr>
  </w:style>
  <w:style w:type="character" w:customStyle="1" w:styleId="15">
    <w:name w:val="Заголовок 1 Знак"/>
    <w:basedOn w:val="a0"/>
    <w:rPr>
      <w:b/>
    </w:rPr>
  </w:style>
  <w:style w:type="character" w:customStyle="1" w:styleId="normaltextrunscxw43624854bcx0">
    <w:name w:val="normaltextrun scxw43624854 bcx0"/>
    <w:basedOn w:val="a0"/>
  </w:style>
  <w:style w:type="character" w:customStyle="1" w:styleId="normaltextrunscxw123049001bcx0">
    <w:name w:val="normaltextrun scxw123049001 bcx0"/>
    <w:basedOn w:val="a0"/>
  </w:style>
  <w:style w:type="character" w:customStyle="1" w:styleId="text-highlight">
    <w:name w:val="text-highlight"/>
    <w:basedOn w:val="a0"/>
  </w:style>
  <w:style w:type="character" w:styleId="afd">
    <w:name w:val="annotation reference"/>
    <w:basedOn w:val="a0"/>
    <w:rPr>
      <w:sz w:val="16"/>
      <w:szCs w:val="16"/>
    </w:rPr>
  </w:style>
  <w:style w:type="character" w:customStyle="1" w:styleId="afe">
    <w:name w:val="Текст примечания Знак"/>
    <w:basedOn w:val="a0"/>
  </w:style>
  <w:style w:type="character" w:customStyle="1" w:styleId="aff">
    <w:name w:val="Тема примечания Знак"/>
    <w:basedOn w:val="afe"/>
    <w:rPr>
      <w:b/>
      <w:bCs/>
    </w:rPr>
  </w:style>
  <w:style w:type="character" w:customStyle="1" w:styleId="hgkelc">
    <w:name w:val="hgkelc"/>
    <w:basedOn w:val="a0"/>
  </w:style>
  <w:style w:type="character" w:customStyle="1" w:styleId="headerman">
    <w:name w:val="headerman"/>
    <w:basedOn w:val="a0"/>
  </w:style>
  <w:style w:type="character" w:customStyle="1" w:styleId="ListLabel1">
    <w:name w:val="ListLabel 1"/>
    <w:rPr>
      <w:sz w:val="20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color w:val="00000A"/>
    </w:rPr>
  </w:style>
  <w:style w:type="character" w:customStyle="1" w:styleId="ListLabel5">
    <w:name w:val="ListLabel 5"/>
    <w:rPr>
      <w:rFonts w:eastAsia="Times New Roman" w:cs="Times New Roman"/>
      <w:color w:val="000000"/>
      <w:sz w:val="24"/>
    </w:rPr>
  </w:style>
  <w:style w:type="character" w:customStyle="1" w:styleId="ListLabel6">
    <w:name w:val="ListLabel 6"/>
    <w:rPr>
      <w:sz w:val="18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numbering" w:customStyle="1" w:styleId="WWNum10">
    <w:name w:val="WWNum10"/>
    <w:basedOn w:val="a2"/>
    <w:pPr>
      <w:numPr>
        <w:numId w:val="10"/>
      </w:numPr>
    </w:pPr>
  </w:style>
  <w:style w:type="numbering" w:customStyle="1" w:styleId="WWNum11">
    <w:name w:val="WWNum11"/>
    <w:basedOn w:val="a2"/>
    <w:pPr>
      <w:numPr>
        <w:numId w:val="11"/>
      </w:numPr>
    </w:pPr>
  </w:style>
  <w:style w:type="numbering" w:customStyle="1" w:styleId="WWNum12">
    <w:name w:val="WWNum12"/>
    <w:basedOn w:val="a2"/>
    <w:pPr>
      <w:numPr>
        <w:numId w:val="12"/>
      </w:numPr>
    </w:pPr>
  </w:style>
  <w:style w:type="numbering" w:customStyle="1" w:styleId="WWNum13">
    <w:name w:val="WWNum13"/>
    <w:basedOn w:val="a2"/>
    <w:pPr>
      <w:numPr>
        <w:numId w:val="13"/>
      </w:numPr>
    </w:pPr>
  </w:style>
  <w:style w:type="numbering" w:customStyle="1" w:styleId="WWNum14">
    <w:name w:val="WWNum14"/>
    <w:basedOn w:val="a2"/>
    <w:pPr>
      <w:numPr>
        <w:numId w:val="14"/>
      </w:numPr>
    </w:pPr>
  </w:style>
  <w:style w:type="numbering" w:customStyle="1" w:styleId="WWNum15">
    <w:name w:val="WWNum15"/>
    <w:basedOn w:val="a2"/>
    <w:pPr>
      <w:numPr>
        <w:numId w:val="15"/>
      </w:numPr>
    </w:pPr>
  </w:style>
  <w:style w:type="numbering" w:customStyle="1" w:styleId="WWNum16">
    <w:name w:val="WWNum16"/>
    <w:basedOn w:val="a2"/>
    <w:pPr>
      <w:numPr>
        <w:numId w:val="16"/>
      </w:numPr>
    </w:pPr>
  </w:style>
  <w:style w:type="numbering" w:customStyle="1" w:styleId="WWNum17">
    <w:name w:val="WWNum17"/>
    <w:basedOn w:val="a2"/>
    <w:pPr>
      <w:numPr>
        <w:numId w:val="17"/>
      </w:numPr>
    </w:pPr>
  </w:style>
  <w:style w:type="numbering" w:customStyle="1" w:styleId="WWNum18">
    <w:name w:val="WWNum18"/>
    <w:basedOn w:val="a2"/>
    <w:pPr>
      <w:numPr>
        <w:numId w:val="18"/>
      </w:numPr>
    </w:pPr>
  </w:style>
  <w:style w:type="numbering" w:customStyle="1" w:styleId="WWNum19">
    <w:name w:val="WWNum19"/>
    <w:basedOn w:val="a2"/>
    <w:pPr>
      <w:numPr>
        <w:numId w:val="19"/>
      </w:numPr>
    </w:pPr>
  </w:style>
  <w:style w:type="numbering" w:customStyle="1" w:styleId="WWNum20">
    <w:name w:val="WWNum20"/>
    <w:basedOn w:val="a2"/>
    <w:pPr>
      <w:numPr>
        <w:numId w:val="20"/>
      </w:numPr>
    </w:pPr>
  </w:style>
  <w:style w:type="numbering" w:customStyle="1" w:styleId="WWNum21">
    <w:name w:val="WWNum21"/>
    <w:basedOn w:val="a2"/>
    <w:pPr>
      <w:numPr>
        <w:numId w:val="21"/>
      </w:numPr>
    </w:pPr>
  </w:style>
  <w:style w:type="numbering" w:customStyle="1" w:styleId="WWNum22">
    <w:name w:val="WWNum22"/>
    <w:basedOn w:val="a2"/>
    <w:pPr>
      <w:numPr>
        <w:numId w:val="22"/>
      </w:numPr>
    </w:pPr>
  </w:style>
  <w:style w:type="numbering" w:customStyle="1" w:styleId="WWNum23">
    <w:name w:val="WWNum23"/>
    <w:basedOn w:val="a2"/>
    <w:pPr>
      <w:numPr>
        <w:numId w:val="23"/>
      </w:numPr>
    </w:pPr>
  </w:style>
  <w:style w:type="numbering" w:customStyle="1" w:styleId="WWNum24">
    <w:name w:val="WWNum24"/>
    <w:basedOn w:val="a2"/>
    <w:pPr>
      <w:numPr>
        <w:numId w:val="24"/>
      </w:numPr>
    </w:pPr>
  </w:style>
  <w:style w:type="numbering" w:customStyle="1" w:styleId="WWNum25">
    <w:name w:val="WWNum25"/>
    <w:basedOn w:val="a2"/>
    <w:pPr>
      <w:numPr>
        <w:numId w:val="25"/>
      </w:numPr>
    </w:pPr>
  </w:style>
  <w:style w:type="numbering" w:customStyle="1" w:styleId="WWNum26">
    <w:name w:val="WWNum26"/>
    <w:basedOn w:val="a2"/>
    <w:pPr>
      <w:numPr>
        <w:numId w:val="26"/>
      </w:numPr>
    </w:pPr>
  </w:style>
  <w:style w:type="numbering" w:customStyle="1" w:styleId="WWNum27">
    <w:name w:val="WWNum27"/>
    <w:basedOn w:val="a2"/>
    <w:pPr>
      <w:numPr>
        <w:numId w:val="27"/>
      </w:numPr>
    </w:pPr>
  </w:style>
  <w:style w:type="numbering" w:customStyle="1" w:styleId="WWNum28">
    <w:name w:val="WWNum28"/>
    <w:basedOn w:val="a2"/>
    <w:pPr>
      <w:numPr>
        <w:numId w:val="28"/>
      </w:numPr>
    </w:pPr>
  </w:style>
  <w:style w:type="numbering" w:customStyle="1" w:styleId="WWNum29">
    <w:name w:val="WWNum29"/>
    <w:basedOn w:val="a2"/>
    <w:pPr>
      <w:numPr>
        <w:numId w:val="29"/>
      </w:numPr>
    </w:pPr>
  </w:style>
  <w:style w:type="numbering" w:customStyle="1" w:styleId="WWNum30">
    <w:name w:val="WWNum30"/>
    <w:basedOn w:val="a2"/>
    <w:pPr>
      <w:numPr>
        <w:numId w:val="30"/>
      </w:numPr>
    </w:pPr>
  </w:style>
  <w:style w:type="numbering" w:customStyle="1" w:styleId="WWNum31">
    <w:name w:val="WWNum31"/>
    <w:basedOn w:val="a2"/>
    <w:pPr>
      <w:numPr>
        <w:numId w:val="31"/>
      </w:numPr>
    </w:pPr>
  </w:style>
  <w:style w:type="numbering" w:customStyle="1" w:styleId="WWNum32">
    <w:name w:val="WWNum32"/>
    <w:basedOn w:val="a2"/>
    <w:pPr>
      <w:numPr>
        <w:numId w:val="32"/>
      </w:numPr>
    </w:pPr>
  </w:style>
  <w:style w:type="numbering" w:customStyle="1" w:styleId="WWNum33">
    <w:name w:val="WWNum33"/>
    <w:basedOn w:val="a2"/>
    <w:pPr>
      <w:numPr>
        <w:numId w:val="33"/>
      </w:numPr>
    </w:pPr>
  </w:style>
  <w:style w:type="numbering" w:customStyle="1" w:styleId="WWNum34">
    <w:name w:val="WWNum34"/>
    <w:basedOn w:val="a2"/>
    <w:pPr>
      <w:numPr>
        <w:numId w:val="34"/>
      </w:numPr>
    </w:pPr>
  </w:style>
  <w:style w:type="numbering" w:customStyle="1" w:styleId="WWNum35">
    <w:name w:val="WWNum35"/>
    <w:basedOn w:val="a2"/>
    <w:pPr>
      <w:numPr>
        <w:numId w:val="35"/>
      </w:numPr>
    </w:pPr>
  </w:style>
  <w:style w:type="numbering" w:customStyle="1" w:styleId="WWNum36">
    <w:name w:val="WWNum36"/>
    <w:basedOn w:val="a2"/>
    <w:pPr>
      <w:numPr>
        <w:numId w:val="36"/>
      </w:numPr>
    </w:pPr>
  </w:style>
  <w:style w:type="numbering" w:customStyle="1" w:styleId="WWNum37">
    <w:name w:val="WWNum37"/>
    <w:basedOn w:val="a2"/>
    <w:pPr>
      <w:numPr>
        <w:numId w:val="37"/>
      </w:numPr>
    </w:pPr>
  </w:style>
  <w:style w:type="numbering" w:customStyle="1" w:styleId="WWNum38">
    <w:name w:val="WWNum38"/>
    <w:basedOn w:val="a2"/>
    <w:pPr>
      <w:numPr>
        <w:numId w:val="38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Standard"/>
    <w:next w:val="Textbody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Standard"/>
    <w:next w:val="Textbody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Standard"/>
    <w:next w:val="Textbody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Standard"/>
    <w:next w:val="Textbody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Standard"/>
    <w:next w:val="Textbody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Standard"/>
    <w:next w:val="Textbody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Standard"/>
    <w:next w:val="Textbody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20"/>
      <w:jc w:val="both"/>
    </w:pPr>
    <w:rPr>
      <w:sz w:val="24"/>
      <w:szCs w:val="24"/>
    </w:rPr>
  </w:style>
  <w:style w:type="paragraph" w:customStyle="1" w:styleId="Heading">
    <w:name w:val="Heading"/>
    <w:basedOn w:val="Standard"/>
    <w:next w:val="Textbody"/>
    <w:pPr>
      <w:keepNext/>
      <w:spacing w:before="24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rPr>
      <w:szCs w:val="28"/>
    </w:rPr>
  </w:style>
  <w:style w:type="paragraph" w:styleId="a3">
    <w:name w:val="List"/>
    <w:basedOn w:val="Textbody"/>
    <w:rPr>
      <w:rFonts w:cs="Mangal"/>
    </w:rPr>
  </w:style>
  <w:style w:type="paragraph" w:styleId="a4">
    <w:name w:val="caption"/>
    <w:basedOn w:val="Standard"/>
    <w:rPr>
      <w:b/>
      <w:bCs/>
      <w:sz w:val="20"/>
      <w:szCs w:val="20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header"/>
    <w:basedOn w:val="Standard"/>
    <w:pPr>
      <w:suppressLineNumbers/>
      <w:tabs>
        <w:tab w:val="center" w:pos="4153"/>
        <w:tab w:val="right" w:pos="8306"/>
      </w:tabs>
    </w:pPr>
    <w:rPr>
      <w:sz w:val="20"/>
      <w:szCs w:val="20"/>
    </w:rPr>
  </w:style>
  <w:style w:type="paragraph" w:styleId="a6">
    <w:name w:val="footer"/>
    <w:basedOn w:val="Standard"/>
    <w:pPr>
      <w:suppressLineNumbers/>
      <w:tabs>
        <w:tab w:val="center" w:pos="4153"/>
        <w:tab w:val="right" w:pos="8306"/>
      </w:tabs>
    </w:pPr>
    <w:rPr>
      <w:sz w:val="20"/>
      <w:szCs w:val="20"/>
    </w:rPr>
  </w:style>
  <w:style w:type="paragraph" w:styleId="a7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Textbodyindent">
    <w:name w:val="Text body indent"/>
    <w:basedOn w:val="Standard"/>
    <w:pPr>
      <w:ind w:left="283" w:firstLine="708"/>
    </w:pPr>
    <w:rPr>
      <w:rFonts w:eastAsia="Arial Unicode MS"/>
      <w:szCs w:val="20"/>
    </w:rPr>
  </w:style>
  <w:style w:type="paragraph" w:styleId="a8">
    <w:name w:val="Normal (Web)"/>
    <w:basedOn w:val="Standard"/>
    <w:pPr>
      <w:spacing w:before="100" w:after="100"/>
    </w:pPr>
    <w:rPr>
      <w:rFonts w:ascii="Verdana" w:hAnsi="Verdana"/>
      <w:sz w:val="16"/>
      <w:szCs w:val="16"/>
    </w:rPr>
  </w:style>
  <w:style w:type="paragraph" w:styleId="a9">
    <w:name w:val="Plain Text"/>
    <w:basedOn w:val="Standard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Standar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0">
    <w:name w:val="1 Знак"/>
    <w:basedOn w:val="Standard"/>
    <w:pPr>
      <w:tabs>
        <w:tab w:val="left" w:pos="2138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Standar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1">
    <w:name w:val="Знак1"/>
    <w:basedOn w:val="Standard"/>
    <w:pPr>
      <w:tabs>
        <w:tab w:val="left" w:pos="2138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styleId="30">
    <w:name w:val="Body Text Indent 3"/>
    <w:basedOn w:val="Standard"/>
    <w:pPr>
      <w:ind w:left="720"/>
    </w:pPr>
    <w:rPr>
      <w:sz w:val="28"/>
    </w:rPr>
  </w:style>
  <w:style w:type="paragraph" w:styleId="20">
    <w:name w:val="Body Text Indent 2"/>
    <w:basedOn w:val="Standard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Standard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b">
    <w:name w:val="Темы дня"/>
    <w:basedOn w:val="Standard"/>
    <w:pPr>
      <w:keepLines/>
      <w:spacing w:after="240"/>
    </w:pPr>
    <w:rPr>
      <w:i/>
    </w:rPr>
  </w:style>
  <w:style w:type="paragraph" w:customStyle="1" w:styleId="ac">
    <w:name w:val="Похожие сообщения раздел"/>
    <w:basedOn w:val="Standard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paragraph" w:customStyle="1" w:styleId="ad">
    <w:name w:val="Похожие сообщения заголовок"/>
    <w:basedOn w:val="ac"/>
    <w:pPr>
      <w:spacing w:after="240" w:line="240" w:lineRule="auto"/>
      <w:jc w:val="left"/>
    </w:pPr>
    <w:rPr>
      <w:color w:val="00000A"/>
      <w:sz w:val="20"/>
    </w:rPr>
  </w:style>
  <w:style w:type="paragraph" w:customStyle="1" w:styleId="ae">
    <w:name w:val="Текст документа"/>
    <w:basedOn w:val="a8"/>
    <w:rPr>
      <w:rFonts w:ascii="Times New Roman" w:eastAsia="Verdana" w:hAnsi="Times New Roman"/>
      <w:color w:val="000000"/>
      <w:sz w:val="24"/>
      <w:szCs w:val="24"/>
    </w:rPr>
  </w:style>
  <w:style w:type="paragraph" w:customStyle="1" w:styleId="osnova">
    <w:name w:val="osnova"/>
    <w:basedOn w:val="Standard"/>
    <w:pPr>
      <w:spacing w:before="100" w:after="100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Standard"/>
    <w:pPr>
      <w:spacing w:before="100" w:after="100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main1">
    <w:name w:val="main1"/>
    <w:basedOn w:val="Standard"/>
    <w:pPr>
      <w:spacing w:before="100" w:after="100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Standard"/>
    <w:pPr>
      <w:pBdr>
        <w:bottom w:val="single" w:sz="6" w:space="1" w:color="00000A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Standard"/>
    <w:pPr>
      <w:pBdr>
        <w:top w:val="single" w:sz="6" w:space="1" w:color="00000A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af">
    <w:name w:val="Subtitle"/>
    <w:basedOn w:val="Standard"/>
    <w:next w:val="Textbody"/>
    <w:pPr>
      <w:spacing w:after="0"/>
      <w:ind w:left="851" w:right="567"/>
      <w:jc w:val="left"/>
    </w:pPr>
    <w:rPr>
      <w:i/>
      <w:iCs/>
      <w:sz w:val="28"/>
      <w:szCs w:val="20"/>
    </w:rPr>
  </w:style>
  <w:style w:type="paragraph" w:customStyle="1" w:styleId="12">
    <w:name w:val="норм1"/>
    <w:basedOn w:val="Standard"/>
    <w:pPr>
      <w:spacing w:after="0" w:line="360" w:lineRule="auto"/>
      <w:ind w:firstLine="709"/>
    </w:pPr>
  </w:style>
  <w:style w:type="paragraph" w:customStyle="1" w:styleId="af0">
    <w:name w:val="Номер"/>
    <w:basedOn w:val="Standard"/>
    <w:pPr>
      <w:spacing w:after="0"/>
      <w:jc w:val="center"/>
    </w:pPr>
    <w:rPr>
      <w:sz w:val="28"/>
      <w:szCs w:val="20"/>
    </w:rPr>
  </w:style>
  <w:style w:type="paragraph" w:styleId="31">
    <w:name w:val="Body Text 3"/>
    <w:basedOn w:val="Standard"/>
    <w:pPr>
      <w:jc w:val="left"/>
    </w:pPr>
    <w:rPr>
      <w:sz w:val="16"/>
      <w:szCs w:val="16"/>
    </w:rPr>
  </w:style>
  <w:style w:type="paragraph" w:customStyle="1" w:styleId="13">
    <w:name w:val="Б1"/>
    <w:basedOn w:val="3"/>
    <w:pPr>
      <w:keepLines/>
      <w:spacing w:before="0" w:after="120" w:line="276" w:lineRule="auto"/>
      <w:ind w:firstLine="709"/>
    </w:pPr>
    <w:rPr>
      <w:b w:val="0"/>
      <w:i/>
      <w:sz w:val="24"/>
    </w:rPr>
  </w:style>
  <w:style w:type="paragraph" w:customStyle="1" w:styleId="af1">
    <w:name w:val="Текст новости"/>
    <w:pPr>
      <w:widowControl/>
      <w:spacing w:after="120"/>
      <w:jc w:val="both"/>
    </w:pPr>
    <w:rPr>
      <w:sz w:val="24"/>
      <w:szCs w:val="24"/>
    </w:rPr>
  </w:style>
  <w:style w:type="paragraph" w:styleId="af2">
    <w:name w:val="No Spacing"/>
    <w:pPr>
      <w:widowControl/>
      <w:jc w:val="both"/>
    </w:pPr>
    <w:rPr>
      <w:sz w:val="24"/>
      <w:szCs w:val="24"/>
    </w:rPr>
  </w:style>
  <w:style w:type="paragraph" w:customStyle="1" w:styleId="western">
    <w:name w:val="western"/>
    <w:basedOn w:val="Standard"/>
    <w:pPr>
      <w:spacing w:before="100" w:after="100"/>
      <w:jc w:val="left"/>
    </w:pPr>
  </w:style>
  <w:style w:type="paragraph" w:styleId="af3">
    <w:name w:val="List Paragraph"/>
    <w:basedOn w:val="Standard"/>
    <w:pPr>
      <w:spacing w:after="200" w:line="276" w:lineRule="auto"/>
      <w:ind w:left="720"/>
      <w:jc w:val="left"/>
    </w:pPr>
    <w:rPr>
      <w:rFonts w:cs="Calibri"/>
      <w:lang w:eastAsia="en-US"/>
    </w:rPr>
  </w:style>
  <w:style w:type="paragraph" w:styleId="af4">
    <w:name w:val="Normal Indent"/>
    <w:basedOn w:val="Standard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Pr>
      <w:b/>
      <w:sz w:val="24"/>
    </w:rPr>
  </w:style>
  <w:style w:type="paragraph" w:customStyle="1" w:styleId="ConsPlusNormal">
    <w:name w:val="ConsPlusNormal"/>
    <w:rPr>
      <w:sz w:val="24"/>
    </w:rPr>
  </w:style>
  <w:style w:type="paragraph" w:styleId="af5">
    <w:name w:val="annotation text"/>
    <w:basedOn w:val="Standard"/>
    <w:rPr>
      <w:sz w:val="20"/>
      <w:szCs w:val="20"/>
    </w:rPr>
  </w:style>
  <w:style w:type="paragraph" w:styleId="af6">
    <w:name w:val="annotation subject"/>
    <w:basedOn w:val="af5"/>
    <w:rPr>
      <w:b/>
      <w:bCs/>
    </w:rPr>
  </w:style>
  <w:style w:type="character" w:styleId="af7">
    <w:name w:val="page number"/>
    <w:basedOn w:val="a0"/>
  </w:style>
  <w:style w:type="character" w:customStyle="1" w:styleId="Internetlink">
    <w:name w:val="Internet link"/>
    <w:basedOn w:val="a0"/>
    <w:rPr>
      <w:strike w:val="0"/>
      <w:dstrike w:val="0"/>
      <w:color w:val="001CAC"/>
      <w:u w:val="none"/>
    </w:rPr>
  </w:style>
  <w:style w:type="character" w:styleId="af8">
    <w:name w:val="Emphasis"/>
    <w:basedOn w:val="a0"/>
    <w:rPr>
      <w:i/>
      <w:iCs/>
    </w:rPr>
  </w:style>
  <w:style w:type="character" w:customStyle="1" w:styleId="22">
    <w:name w:val="Источник и дата 2"/>
    <w:basedOn w:val="a0"/>
    <w:rPr>
      <w:rFonts w:ascii="Arial" w:hAnsi="Arial" w:cs="Arial"/>
      <w:sz w:val="16"/>
      <w:lang w:val="ru-RU" w:eastAsia="ru-RU" w:bidi="ar-SA"/>
    </w:rPr>
  </w:style>
  <w:style w:type="character" w:customStyle="1" w:styleId="40">
    <w:name w:val="Заголовок 4 Знак"/>
    <w:basedOn w:val="a0"/>
    <w:rPr>
      <w:rFonts w:ascii="Calibri" w:hAnsi="Calibri"/>
      <w:b/>
      <w:bCs/>
      <w:sz w:val="28"/>
      <w:szCs w:val="28"/>
      <w:lang w:val="ru-RU" w:eastAsia="ru-RU" w:bidi="ar-SA"/>
    </w:rPr>
  </w:style>
  <w:style w:type="character" w:customStyle="1" w:styleId="Char">
    <w:name w:val="Похожие сообщения раздел Char"/>
    <w:basedOn w:val="a0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character" w:customStyle="1" w:styleId="Char0">
    <w:name w:val="Похожие сообщения заголовок Char"/>
    <w:basedOn w:val="Char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character" w:customStyle="1" w:styleId="af9">
    <w:name w:val="Текст документа Знак Знак"/>
    <w:basedOn w:val="a0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</w:style>
  <w:style w:type="character" w:customStyle="1" w:styleId="StrongEmphasis">
    <w:name w:val="Strong Emphasis"/>
    <w:basedOn w:val="a0"/>
    <w:rPr>
      <w:b/>
      <w:bCs/>
    </w:rPr>
  </w:style>
  <w:style w:type="character" w:customStyle="1" w:styleId="data1">
    <w:name w:val="data1"/>
    <w:basedOn w:val="a0"/>
    <w:rPr>
      <w:rFonts w:ascii="Arial" w:hAnsi="Arial" w:cs="Arial"/>
      <w:color w:val="858687"/>
      <w:sz w:val="17"/>
      <w:szCs w:val="17"/>
    </w:rPr>
  </w:style>
  <w:style w:type="character" w:customStyle="1" w:styleId="mainhead41">
    <w:name w:val="mainhead41"/>
    <w:basedOn w:val="a0"/>
    <w:rPr>
      <w:rFonts w:ascii="Arial" w:hAnsi="Arial" w:cs="Arial"/>
      <w:b/>
      <w:bCs/>
      <w:strike w:val="0"/>
      <w:dstrike w:val="0"/>
      <w:color w:val="1B1464"/>
      <w:sz w:val="24"/>
      <w:szCs w:val="24"/>
      <w:u w:val="none"/>
    </w:rPr>
  </w:style>
  <w:style w:type="character" w:customStyle="1" w:styleId="text1">
    <w:name w:val="text1"/>
    <w:basedOn w:val="a0"/>
    <w:rPr>
      <w:rFonts w:ascii="Arial" w:hAnsi="Arial" w:cs="Arial"/>
      <w:strike w:val="0"/>
      <w:dstrike w:val="0"/>
      <w:color w:val="333333"/>
      <w:sz w:val="18"/>
      <w:szCs w:val="18"/>
      <w:u w:val="none"/>
    </w:rPr>
  </w:style>
  <w:style w:type="character" w:customStyle="1" w:styleId="rubr1">
    <w:name w:val="rubr1"/>
    <w:basedOn w:val="a0"/>
    <w:rPr>
      <w:rFonts w:ascii="Arial" w:hAnsi="Arial" w:cs="Arial"/>
      <w:b/>
      <w:bCs/>
      <w:strike w:val="0"/>
      <w:dstrike w:val="0"/>
      <w:color w:val="CC6600"/>
      <w:sz w:val="20"/>
      <w:szCs w:val="20"/>
      <w:u w:val="none"/>
    </w:rPr>
  </w:style>
  <w:style w:type="character" w:customStyle="1" w:styleId="afa">
    <w:name w:val="Подзаголовок Знак"/>
    <w:rPr>
      <w:sz w:val="28"/>
      <w:lang w:val="ru-RU" w:eastAsia="ru-RU" w:bidi="ar-SA"/>
    </w:rPr>
  </w:style>
  <w:style w:type="character" w:customStyle="1" w:styleId="FontStyle15">
    <w:name w:val="Font Style15"/>
    <w:rPr>
      <w:rFonts w:ascii="Times New Roman" w:hAnsi="Times New Roman" w:cs="Times New Roman"/>
      <w:color w:val="000000"/>
      <w:sz w:val="18"/>
      <w:szCs w:val="18"/>
    </w:rPr>
  </w:style>
  <w:style w:type="character" w:customStyle="1" w:styleId="14">
    <w:name w:val="Б1 Знак"/>
    <w:basedOn w:val="a0"/>
    <w:rPr>
      <w:rFonts w:ascii="Arial" w:hAnsi="Arial" w:cs="Arial"/>
      <w:bCs/>
      <w:i/>
      <w:sz w:val="24"/>
      <w:szCs w:val="26"/>
      <w:lang w:val="ru-RU" w:eastAsia="ru-RU" w:bidi="ar-SA"/>
    </w:rPr>
  </w:style>
  <w:style w:type="character" w:customStyle="1" w:styleId="afb">
    <w:name w:val="Текст новости Знак"/>
    <w:rPr>
      <w:sz w:val="24"/>
      <w:szCs w:val="24"/>
      <w:lang w:val="ru-RU" w:eastAsia="ru-RU" w:bidi="ar-SA"/>
    </w:rPr>
  </w:style>
  <w:style w:type="character" w:styleId="afc">
    <w:name w:val="FollowedHyperlink"/>
    <w:basedOn w:val="a0"/>
    <w:rPr>
      <w:color w:val="800080"/>
      <w:u w:val="single"/>
    </w:rPr>
  </w:style>
  <w:style w:type="character" w:customStyle="1" w:styleId="15">
    <w:name w:val="Заголовок 1 Знак"/>
    <w:basedOn w:val="a0"/>
    <w:rPr>
      <w:b/>
    </w:rPr>
  </w:style>
  <w:style w:type="character" w:customStyle="1" w:styleId="normaltextrunscxw43624854bcx0">
    <w:name w:val="normaltextrun scxw43624854 bcx0"/>
    <w:basedOn w:val="a0"/>
  </w:style>
  <w:style w:type="character" w:customStyle="1" w:styleId="normaltextrunscxw123049001bcx0">
    <w:name w:val="normaltextrun scxw123049001 bcx0"/>
    <w:basedOn w:val="a0"/>
  </w:style>
  <w:style w:type="character" w:customStyle="1" w:styleId="text-highlight">
    <w:name w:val="text-highlight"/>
    <w:basedOn w:val="a0"/>
  </w:style>
  <w:style w:type="character" w:styleId="afd">
    <w:name w:val="annotation reference"/>
    <w:basedOn w:val="a0"/>
    <w:rPr>
      <w:sz w:val="16"/>
      <w:szCs w:val="16"/>
    </w:rPr>
  </w:style>
  <w:style w:type="character" w:customStyle="1" w:styleId="afe">
    <w:name w:val="Текст примечания Знак"/>
    <w:basedOn w:val="a0"/>
  </w:style>
  <w:style w:type="character" w:customStyle="1" w:styleId="aff">
    <w:name w:val="Тема примечания Знак"/>
    <w:basedOn w:val="afe"/>
    <w:rPr>
      <w:b/>
      <w:bCs/>
    </w:rPr>
  </w:style>
  <w:style w:type="character" w:customStyle="1" w:styleId="hgkelc">
    <w:name w:val="hgkelc"/>
    <w:basedOn w:val="a0"/>
  </w:style>
  <w:style w:type="character" w:customStyle="1" w:styleId="headerman">
    <w:name w:val="headerman"/>
    <w:basedOn w:val="a0"/>
  </w:style>
  <w:style w:type="character" w:customStyle="1" w:styleId="ListLabel1">
    <w:name w:val="ListLabel 1"/>
    <w:rPr>
      <w:sz w:val="20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ListLabel3">
    <w:name w:val="ListLabel 3"/>
    <w:rPr>
      <w:rFonts w:cs="Courier New"/>
    </w:rPr>
  </w:style>
  <w:style w:type="character" w:customStyle="1" w:styleId="ListLabel4">
    <w:name w:val="ListLabel 4"/>
    <w:rPr>
      <w:color w:val="00000A"/>
    </w:rPr>
  </w:style>
  <w:style w:type="character" w:customStyle="1" w:styleId="ListLabel5">
    <w:name w:val="ListLabel 5"/>
    <w:rPr>
      <w:rFonts w:eastAsia="Times New Roman" w:cs="Times New Roman"/>
      <w:color w:val="000000"/>
      <w:sz w:val="24"/>
    </w:rPr>
  </w:style>
  <w:style w:type="character" w:customStyle="1" w:styleId="ListLabel6">
    <w:name w:val="ListLabel 6"/>
    <w:rPr>
      <w:sz w:val="18"/>
    </w:rPr>
  </w:style>
  <w:style w:type="numbering" w:customStyle="1" w:styleId="WWNum1">
    <w:name w:val="WWNum1"/>
    <w:basedOn w:val="a2"/>
    <w:pPr>
      <w:numPr>
        <w:numId w:val="1"/>
      </w:numPr>
    </w:pPr>
  </w:style>
  <w:style w:type="numbering" w:customStyle="1" w:styleId="WWNum2">
    <w:name w:val="WWNum2"/>
    <w:basedOn w:val="a2"/>
    <w:pPr>
      <w:numPr>
        <w:numId w:val="2"/>
      </w:numPr>
    </w:pPr>
  </w:style>
  <w:style w:type="numbering" w:customStyle="1" w:styleId="WWNum3">
    <w:name w:val="WWNum3"/>
    <w:basedOn w:val="a2"/>
    <w:pPr>
      <w:numPr>
        <w:numId w:val="3"/>
      </w:numPr>
    </w:pPr>
  </w:style>
  <w:style w:type="numbering" w:customStyle="1" w:styleId="WWNum4">
    <w:name w:val="WWNum4"/>
    <w:basedOn w:val="a2"/>
    <w:pPr>
      <w:numPr>
        <w:numId w:val="4"/>
      </w:numPr>
    </w:pPr>
  </w:style>
  <w:style w:type="numbering" w:customStyle="1" w:styleId="WWNum5">
    <w:name w:val="WWNum5"/>
    <w:basedOn w:val="a2"/>
    <w:pPr>
      <w:numPr>
        <w:numId w:val="5"/>
      </w:numPr>
    </w:pPr>
  </w:style>
  <w:style w:type="numbering" w:customStyle="1" w:styleId="WWNum6">
    <w:name w:val="WWNum6"/>
    <w:basedOn w:val="a2"/>
    <w:pPr>
      <w:numPr>
        <w:numId w:val="6"/>
      </w:numPr>
    </w:pPr>
  </w:style>
  <w:style w:type="numbering" w:customStyle="1" w:styleId="WWNum7">
    <w:name w:val="WWNum7"/>
    <w:basedOn w:val="a2"/>
    <w:pPr>
      <w:numPr>
        <w:numId w:val="7"/>
      </w:numPr>
    </w:pPr>
  </w:style>
  <w:style w:type="numbering" w:customStyle="1" w:styleId="WWNum8">
    <w:name w:val="WWNum8"/>
    <w:basedOn w:val="a2"/>
    <w:pPr>
      <w:numPr>
        <w:numId w:val="8"/>
      </w:numPr>
    </w:pPr>
  </w:style>
  <w:style w:type="numbering" w:customStyle="1" w:styleId="WWNum9">
    <w:name w:val="WWNum9"/>
    <w:basedOn w:val="a2"/>
    <w:pPr>
      <w:numPr>
        <w:numId w:val="9"/>
      </w:numPr>
    </w:pPr>
  </w:style>
  <w:style w:type="numbering" w:customStyle="1" w:styleId="WWNum10">
    <w:name w:val="WWNum10"/>
    <w:basedOn w:val="a2"/>
    <w:pPr>
      <w:numPr>
        <w:numId w:val="10"/>
      </w:numPr>
    </w:pPr>
  </w:style>
  <w:style w:type="numbering" w:customStyle="1" w:styleId="WWNum11">
    <w:name w:val="WWNum11"/>
    <w:basedOn w:val="a2"/>
    <w:pPr>
      <w:numPr>
        <w:numId w:val="11"/>
      </w:numPr>
    </w:pPr>
  </w:style>
  <w:style w:type="numbering" w:customStyle="1" w:styleId="WWNum12">
    <w:name w:val="WWNum12"/>
    <w:basedOn w:val="a2"/>
    <w:pPr>
      <w:numPr>
        <w:numId w:val="12"/>
      </w:numPr>
    </w:pPr>
  </w:style>
  <w:style w:type="numbering" w:customStyle="1" w:styleId="WWNum13">
    <w:name w:val="WWNum13"/>
    <w:basedOn w:val="a2"/>
    <w:pPr>
      <w:numPr>
        <w:numId w:val="13"/>
      </w:numPr>
    </w:pPr>
  </w:style>
  <w:style w:type="numbering" w:customStyle="1" w:styleId="WWNum14">
    <w:name w:val="WWNum14"/>
    <w:basedOn w:val="a2"/>
    <w:pPr>
      <w:numPr>
        <w:numId w:val="14"/>
      </w:numPr>
    </w:pPr>
  </w:style>
  <w:style w:type="numbering" w:customStyle="1" w:styleId="WWNum15">
    <w:name w:val="WWNum15"/>
    <w:basedOn w:val="a2"/>
    <w:pPr>
      <w:numPr>
        <w:numId w:val="15"/>
      </w:numPr>
    </w:pPr>
  </w:style>
  <w:style w:type="numbering" w:customStyle="1" w:styleId="WWNum16">
    <w:name w:val="WWNum16"/>
    <w:basedOn w:val="a2"/>
    <w:pPr>
      <w:numPr>
        <w:numId w:val="16"/>
      </w:numPr>
    </w:pPr>
  </w:style>
  <w:style w:type="numbering" w:customStyle="1" w:styleId="WWNum17">
    <w:name w:val="WWNum17"/>
    <w:basedOn w:val="a2"/>
    <w:pPr>
      <w:numPr>
        <w:numId w:val="17"/>
      </w:numPr>
    </w:pPr>
  </w:style>
  <w:style w:type="numbering" w:customStyle="1" w:styleId="WWNum18">
    <w:name w:val="WWNum18"/>
    <w:basedOn w:val="a2"/>
    <w:pPr>
      <w:numPr>
        <w:numId w:val="18"/>
      </w:numPr>
    </w:pPr>
  </w:style>
  <w:style w:type="numbering" w:customStyle="1" w:styleId="WWNum19">
    <w:name w:val="WWNum19"/>
    <w:basedOn w:val="a2"/>
    <w:pPr>
      <w:numPr>
        <w:numId w:val="19"/>
      </w:numPr>
    </w:pPr>
  </w:style>
  <w:style w:type="numbering" w:customStyle="1" w:styleId="WWNum20">
    <w:name w:val="WWNum20"/>
    <w:basedOn w:val="a2"/>
    <w:pPr>
      <w:numPr>
        <w:numId w:val="20"/>
      </w:numPr>
    </w:pPr>
  </w:style>
  <w:style w:type="numbering" w:customStyle="1" w:styleId="WWNum21">
    <w:name w:val="WWNum21"/>
    <w:basedOn w:val="a2"/>
    <w:pPr>
      <w:numPr>
        <w:numId w:val="21"/>
      </w:numPr>
    </w:pPr>
  </w:style>
  <w:style w:type="numbering" w:customStyle="1" w:styleId="WWNum22">
    <w:name w:val="WWNum22"/>
    <w:basedOn w:val="a2"/>
    <w:pPr>
      <w:numPr>
        <w:numId w:val="22"/>
      </w:numPr>
    </w:pPr>
  </w:style>
  <w:style w:type="numbering" w:customStyle="1" w:styleId="WWNum23">
    <w:name w:val="WWNum23"/>
    <w:basedOn w:val="a2"/>
    <w:pPr>
      <w:numPr>
        <w:numId w:val="23"/>
      </w:numPr>
    </w:pPr>
  </w:style>
  <w:style w:type="numbering" w:customStyle="1" w:styleId="WWNum24">
    <w:name w:val="WWNum24"/>
    <w:basedOn w:val="a2"/>
    <w:pPr>
      <w:numPr>
        <w:numId w:val="24"/>
      </w:numPr>
    </w:pPr>
  </w:style>
  <w:style w:type="numbering" w:customStyle="1" w:styleId="WWNum25">
    <w:name w:val="WWNum25"/>
    <w:basedOn w:val="a2"/>
    <w:pPr>
      <w:numPr>
        <w:numId w:val="25"/>
      </w:numPr>
    </w:pPr>
  </w:style>
  <w:style w:type="numbering" w:customStyle="1" w:styleId="WWNum26">
    <w:name w:val="WWNum26"/>
    <w:basedOn w:val="a2"/>
    <w:pPr>
      <w:numPr>
        <w:numId w:val="26"/>
      </w:numPr>
    </w:pPr>
  </w:style>
  <w:style w:type="numbering" w:customStyle="1" w:styleId="WWNum27">
    <w:name w:val="WWNum27"/>
    <w:basedOn w:val="a2"/>
    <w:pPr>
      <w:numPr>
        <w:numId w:val="27"/>
      </w:numPr>
    </w:pPr>
  </w:style>
  <w:style w:type="numbering" w:customStyle="1" w:styleId="WWNum28">
    <w:name w:val="WWNum28"/>
    <w:basedOn w:val="a2"/>
    <w:pPr>
      <w:numPr>
        <w:numId w:val="28"/>
      </w:numPr>
    </w:pPr>
  </w:style>
  <w:style w:type="numbering" w:customStyle="1" w:styleId="WWNum29">
    <w:name w:val="WWNum29"/>
    <w:basedOn w:val="a2"/>
    <w:pPr>
      <w:numPr>
        <w:numId w:val="29"/>
      </w:numPr>
    </w:pPr>
  </w:style>
  <w:style w:type="numbering" w:customStyle="1" w:styleId="WWNum30">
    <w:name w:val="WWNum30"/>
    <w:basedOn w:val="a2"/>
    <w:pPr>
      <w:numPr>
        <w:numId w:val="30"/>
      </w:numPr>
    </w:pPr>
  </w:style>
  <w:style w:type="numbering" w:customStyle="1" w:styleId="WWNum31">
    <w:name w:val="WWNum31"/>
    <w:basedOn w:val="a2"/>
    <w:pPr>
      <w:numPr>
        <w:numId w:val="31"/>
      </w:numPr>
    </w:pPr>
  </w:style>
  <w:style w:type="numbering" w:customStyle="1" w:styleId="WWNum32">
    <w:name w:val="WWNum32"/>
    <w:basedOn w:val="a2"/>
    <w:pPr>
      <w:numPr>
        <w:numId w:val="32"/>
      </w:numPr>
    </w:pPr>
  </w:style>
  <w:style w:type="numbering" w:customStyle="1" w:styleId="WWNum33">
    <w:name w:val="WWNum33"/>
    <w:basedOn w:val="a2"/>
    <w:pPr>
      <w:numPr>
        <w:numId w:val="33"/>
      </w:numPr>
    </w:pPr>
  </w:style>
  <w:style w:type="numbering" w:customStyle="1" w:styleId="WWNum34">
    <w:name w:val="WWNum34"/>
    <w:basedOn w:val="a2"/>
    <w:pPr>
      <w:numPr>
        <w:numId w:val="34"/>
      </w:numPr>
    </w:pPr>
  </w:style>
  <w:style w:type="numbering" w:customStyle="1" w:styleId="WWNum35">
    <w:name w:val="WWNum35"/>
    <w:basedOn w:val="a2"/>
    <w:pPr>
      <w:numPr>
        <w:numId w:val="35"/>
      </w:numPr>
    </w:pPr>
  </w:style>
  <w:style w:type="numbering" w:customStyle="1" w:styleId="WWNum36">
    <w:name w:val="WWNum36"/>
    <w:basedOn w:val="a2"/>
    <w:pPr>
      <w:numPr>
        <w:numId w:val="36"/>
      </w:numPr>
    </w:pPr>
  </w:style>
  <w:style w:type="numbering" w:customStyle="1" w:styleId="WWNum37">
    <w:name w:val="WWNum37"/>
    <w:basedOn w:val="a2"/>
    <w:pPr>
      <w:numPr>
        <w:numId w:val="37"/>
      </w:numPr>
    </w:pPr>
  </w:style>
  <w:style w:type="numbering" w:customStyle="1" w:styleId="WWNum38">
    <w:name w:val="WWNum38"/>
    <w:basedOn w:val="a2"/>
    <w:pPr>
      <w:numPr>
        <w:numId w:val="3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069PelenevMS</cp:lastModifiedBy>
  <cp:revision>1</cp:revision>
  <cp:lastPrinted>2025-03-07T11:05:00Z</cp:lastPrinted>
  <dcterms:created xsi:type="dcterms:W3CDTF">2025-04-30T05:06:00Z</dcterms:created>
  <dcterms:modified xsi:type="dcterms:W3CDTF">2025-06-27T10:34:00Z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