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CF" w:rsidRDefault="00FE19CF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22 апреля 2024 г. N 77944</w:t>
      </w:r>
    </w:p>
    <w:p w:rsidR="00FE19CF" w:rsidRDefault="00FE19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19CF" w:rsidRDefault="00FE19CF">
      <w:pPr>
        <w:pStyle w:val="ConsPlusNormal"/>
        <w:jc w:val="center"/>
      </w:pPr>
    </w:p>
    <w:p w:rsidR="00FE19CF" w:rsidRDefault="00FE19CF">
      <w:pPr>
        <w:pStyle w:val="ConsPlusTitle"/>
        <w:jc w:val="center"/>
      </w:pPr>
      <w:r>
        <w:t>ФОНД ПЕНСИОННОГО И СОЦИАЛЬНОГО СТРАХОВАНИЯ</w:t>
      </w:r>
    </w:p>
    <w:p w:rsidR="00FE19CF" w:rsidRDefault="00FE19CF">
      <w:pPr>
        <w:pStyle w:val="ConsPlusTitle"/>
        <w:jc w:val="center"/>
      </w:pPr>
      <w:r>
        <w:t>РОССИЙСКОЙ ФЕДЕРАЦИИ</w:t>
      </w:r>
    </w:p>
    <w:p w:rsidR="00FE19CF" w:rsidRDefault="00FE19CF">
      <w:pPr>
        <w:pStyle w:val="ConsPlusTitle"/>
        <w:jc w:val="center"/>
      </w:pPr>
    </w:p>
    <w:p w:rsidR="00FE19CF" w:rsidRDefault="00FE19CF">
      <w:pPr>
        <w:pStyle w:val="ConsPlusTitle"/>
        <w:jc w:val="center"/>
      </w:pPr>
      <w:r>
        <w:t>ПРИКАЗ</w:t>
      </w:r>
    </w:p>
    <w:p w:rsidR="00FE19CF" w:rsidRDefault="00FE19CF">
      <w:pPr>
        <w:pStyle w:val="ConsPlusTitle"/>
        <w:jc w:val="center"/>
      </w:pPr>
      <w:r>
        <w:t>от 12 января 2024 г. N 9</w:t>
      </w:r>
    </w:p>
    <w:p w:rsidR="00FE19CF" w:rsidRDefault="00FE19CF">
      <w:pPr>
        <w:pStyle w:val="ConsPlusTitle"/>
        <w:jc w:val="center"/>
      </w:pPr>
    </w:p>
    <w:p w:rsidR="00FE19CF" w:rsidRDefault="00FE19CF">
      <w:pPr>
        <w:pStyle w:val="ConsPlusTitle"/>
        <w:jc w:val="center"/>
      </w:pPr>
      <w:r>
        <w:t>ОБ УТВЕРЖДЕНИИ ПОРЯДКА И УСЛОВИЙ</w:t>
      </w:r>
    </w:p>
    <w:p w:rsidR="00FE19CF" w:rsidRDefault="00FE19CF">
      <w:pPr>
        <w:pStyle w:val="ConsPlusTitle"/>
        <w:jc w:val="center"/>
      </w:pPr>
      <w:r>
        <w:t>ПРЕДСТАВЛЕНИЯ СТРАХОВАТЕЛЕМ В ЭЛЕКТРОННОЙ ФОРМЕ СВЕДЕНИЙ</w:t>
      </w:r>
    </w:p>
    <w:p w:rsidR="00FE19CF" w:rsidRDefault="00FE19CF">
      <w:pPr>
        <w:pStyle w:val="ConsPlusTitle"/>
        <w:jc w:val="center"/>
      </w:pPr>
      <w:r>
        <w:t>И ДОКУМЕНТОВ, НЕОБХОДИМЫХ ДЛЯ НАЗНАЧЕНИЯ И ВЫПЛАТЫ</w:t>
      </w:r>
    </w:p>
    <w:p w:rsidR="00FE19CF" w:rsidRDefault="00FE19CF">
      <w:pPr>
        <w:pStyle w:val="ConsPlusTitle"/>
        <w:jc w:val="center"/>
      </w:pPr>
      <w:r>
        <w:t>СТРАХОВОГО ОБЕСПЕЧЕНИЯ ЗАСТРАХОВАННЫМ ЛИЦАМ</w:t>
      </w:r>
    </w:p>
    <w:p w:rsidR="00FE19CF" w:rsidRDefault="00FE19CF">
      <w:pPr>
        <w:pStyle w:val="ConsPlusNormal"/>
        <w:jc w:val="center"/>
      </w:pPr>
    </w:p>
    <w:p w:rsidR="00FE19CF" w:rsidRDefault="00FE19CF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18 статьи 13</w:t>
        </w:r>
      </w:hyperlink>
      <w:r>
        <w:t xml:space="preserve"> Федерального закона от 29 декабря 2006 г. N 255-ФЗ "Об обязательном социальном страховании на случай временной нетрудоспособности и в связи с материнством" приказываю:</w:t>
      </w:r>
    </w:p>
    <w:p w:rsidR="00FE19CF" w:rsidRDefault="00FE19CF">
      <w:pPr>
        <w:pStyle w:val="ConsPlusNormal"/>
        <w:spacing w:before="220"/>
        <w:ind w:firstLine="540"/>
        <w:jc w:val="both"/>
      </w:pPr>
      <w:r>
        <w:t xml:space="preserve">утвердить по согласованию с Министерством труда и социальной защиты Российской Федерации прилагаемые </w:t>
      </w:r>
      <w:hyperlink w:anchor="P31">
        <w:r>
          <w:rPr>
            <w:color w:val="0000FF"/>
          </w:rPr>
          <w:t>Порядок и условия</w:t>
        </w:r>
      </w:hyperlink>
      <w:r>
        <w:t xml:space="preserve"> представления страхователем в электронной форме сведений и документов, необходимых для назначения и выплаты страхового обеспечения застрахованным лицам.</w:t>
      </w:r>
    </w:p>
    <w:p w:rsidR="00FE19CF" w:rsidRDefault="00FE19CF">
      <w:pPr>
        <w:pStyle w:val="ConsPlusNormal"/>
        <w:ind w:firstLine="540"/>
        <w:jc w:val="both"/>
      </w:pPr>
    </w:p>
    <w:p w:rsidR="00FE19CF" w:rsidRDefault="00FE19CF">
      <w:pPr>
        <w:pStyle w:val="ConsPlusNormal"/>
        <w:jc w:val="right"/>
      </w:pPr>
      <w:r>
        <w:t>Председатель</w:t>
      </w:r>
    </w:p>
    <w:p w:rsidR="00FE19CF" w:rsidRDefault="00FE19CF">
      <w:pPr>
        <w:pStyle w:val="ConsPlusNormal"/>
        <w:jc w:val="right"/>
      </w:pPr>
      <w:r>
        <w:t>С.ЧИРКОВ</w:t>
      </w:r>
    </w:p>
    <w:p w:rsidR="00FE19CF" w:rsidRDefault="00FE19CF">
      <w:pPr>
        <w:pStyle w:val="ConsPlusNormal"/>
        <w:jc w:val="right"/>
      </w:pPr>
    </w:p>
    <w:p w:rsidR="00FE19CF" w:rsidRDefault="00FE19CF">
      <w:pPr>
        <w:pStyle w:val="ConsPlusNormal"/>
        <w:jc w:val="right"/>
      </w:pPr>
    </w:p>
    <w:p w:rsidR="00FE19CF" w:rsidRDefault="00FE19CF">
      <w:pPr>
        <w:pStyle w:val="ConsPlusNormal"/>
        <w:jc w:val="right"/>
      </w:pPr>
    </w:p>
    <w:p w:rsidR="00FE19CF" w:rsidRDefault="00FE19CF">
      <w:pPr>
        <w:pStyle w:val="ConsPlusNormal"/>
        <w:jc w:val="right"/>
      </w:pPr>
    </w:p>
    <w:p w:rsidR="00FE19CF" w:rsidRDefault="00FE19CF">
      <w:pPr>
        <w:pStyle w:val="ConsPlusNormal"/>
        <w:jc w:val="right"/>
      </w:pPr>
    </w:p>
    <w:p w:rsidR="00FE19CF" w:rsidRDefault="00FE19CF">
      <w:pPr>
        <w:pStyle w:val="ConsPlusNormal"/>
        <w:jc w:val="right"/>
        <w:outlineLvl w:val="0"/>
      </w:pPr>
      <w:r>
        <w:t>Утверждены</w:t>
      </w:r>
    </w:p>
    <w:p w:rsidR="00FE19CF" w:rsidRDefault="00FE19CF">
      <w:pPr>
        <w:pStyle w:val="ConsPlusNormal"/>
        <w:jc w:val="right"/>
      </w:pPr>
      <w:r>
        <w:t>приказом Фонда пенсионного</w:t>
      </w:r>
    </w:p>
    <w:p w:rsidR="00FE19CF" w:rsidRDefault="00FE19CF">
      <w:pPr>
        <w:pStyle w:val="ConsPlusNormal"/>
        <w:jc w:val="right"/>
      </w:pPr>
      <w:r>
        <w:t>и социального страхования</w:t>
      </w:r>
    </w:p>
    <w:p w:rsidR="00FE19CF" w:rsidRDefault="00FE19CF">
      <w:pPr>
        <w:pStyle w:val="ConsPlusNormal"/>
        <w:jc w:val="right"/>
      </w:pPr>
      <w:r>
        <w:t>Российской Федерации</w:t>
      </w:r>
    </w:p>
    <w:p w:rsidR="00FE19CF" w:rsidRDefault="00FE19CF">
      <w:pPr>
        <w:pStyle w:val="ConsPlusNormal"/>
        <w:jc w:val="right"/>
      </w:pPr>
      <w:r>
        <w:t>от 12 января 2024 г. N 9</w:t>
      </w:r>
    </w:p>
    <w:p w:rsidR="00FE19CF" w:rsidRDefault="00FE19CF">
      <w:pPr>
        <w:pStyle w:val="ConsPlusNormal"/>
        <w:jc w:val="right"/>
      </w:pPr>
    </w:p>
    <w:p w:rsidR="00FE19CF" w:rsidRDefault="00FE19CF">
      <w:pPr>
        <w:pStyle w:val="ConsPlusTitle"/>
        <w:jc w:val="center"/>
      </w:pPr>
      <w:bookmarkStart w:id="1" w:name="P31"/>
      <w:bookmarkEnd w:id="1"/>
      <w:r>
        <w:t>ПОРЯДОК И УСЛОВИЯ</w:t>
      </w:r>
    </w:p>
    <w:p w:rsidR="00FE19CF" w:rsidRDefault="00FE19CF">
      <w:pPr>
        <w:pStyle w:val="ConsPlusTitle"/>
        <w:jc w:val="center"/>
      </w:pPr>
      <w:r>
        <w:t>ПРЕДСТАВЛЕНИЯ СТРАХОВАТЕЛЕМ В ЭЛЕКТРОННОЙ ФОРМЕ СВЕДЕНИЙ</w:t>
      </w:r>
    </w:p>
    <w:p w:rsidR="00FE19CF" w:rsidRDefault="00FE19CF">
      <w:pPr>
        <w:pStyle w:val="ConsPlusTitle"/>
        <w:jc w:val="center"/>
      </w:pPr>
      <w:r>
        <w:t>И ДОКУМЕНТОВ, НЕОБХОДИМЫХ ДЛЯ НАЗНАЧЕНИЯ И ВЫПЛАТЫ</w:t>
      </w:r>
    </w:p>
    <w:p w:rsidR="00FE19CF" w:rsidRDefault="00FE19CF">
      <w:pPr>
        <w:pStyle w:val="ConsPlusTitle"/>
        <w:jc w:val="center"/>
      </w:pPr>
      <w:r>
        <w:t>СТРАХОВОГО ОБЕСПЕЧЕНИЯ ЗАСТРАХОВАННЫМ ЛИЦАМ</w:t>
      </w:r>
    </w:p>
    <w:p w:rsidR="00FE19CF" w:rsidRDefault="00FE19CF">
      <w:pPr>
        <w:pStyle w:val="ConsPlusNormal"/>
        <w:jc w:val="center"/>
      </w:pPr>
    </w:p>
    <w:p w:rsidR="00FE19CF" w:rsidRDefault="00FE19CF">
      <w:pPr>
        <w:pStyle w:val="ConsPlusNormal"/>
        <w:ind w:firstLine="540"/>
        <w:jc w:val="both"/>
      </w:pPr>
      <w:r>
        <w:t>1. Настоящие Порядок и условия определяют правила и условия представления страхователем в электронной форме сведений и документов, необходимых для назначения и выплаты территориальными органами Фонда пенсионного и социального страхования Российской Федерации (далее - территориальный орган Фонда, Фонд)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&lt;1&gt;, пособия по временной нетрудоспособности в связи с несчастным случаем на производстве или профессиональным заболеванием &lt;2&gt; (далее - сведения и документы).</w:t>
      </w:r>
    </w:p>
    <w:p w:rsidR="00FE19CF" w:rsidRDefault="00FE19C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19CF" w:rsidRDefault="00FE19C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">
        <w:r>
          <w:rPr>
            <w:color w:val="0000FF"/>
          </w:rPr>
          <w:t>Часть 1 статьи 1.4</w:t>
        </w:r>
      </w:hyperlink>
      <w:r>
        <w:t xml:space="preserve"> Федерального закона от 29 декабря 2006 г. N 255-ФЗ "Об обязательном социальном страховании на случай временной нетрудоспособности и в связи с материнством".</w:t>
      </w:r>
    </w:p>
    <w:p w:rsidR="00FE19CF" w:rsidRDefault="00FE19CF">
      <w:pPr>
        <w:pStyle w:val="ConsPlusNormal"/>
        <w:spacing w:before="220"/>
        <w:ind w:firstLine="540"/>
        <w:jc w:val="both"/>
      </w:pPr>
      <w:r>
        <w:lastRenderedPageBreak/>
        <w:t xml:space="preserve">&lt;2&gt; </w:t>
      </w:r>
      <w:hyperlink r:id="rId6">
        <w:r>
          <w:rPr>
            <w:color w:val="0000FF"/>
          </w:rPr>
          <w:t>Подпункт 1 пункта 1 статьи 8</w:t>
        </w:r>
      </w:hyperlink>
      <w:r>
        <w:t xml:space="preserve">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заболеваний".</w:t>
      </w:r>
    </w:p>
    <w:p w:rsidR="00FE19CF" w:rsidRDefault="00FE19CF">
      <w:pPr>
        <w:pStyle w:val="ConsPlusNormal"/>
        <w:ind w:firstLine="540"/>
        <w:jc w:val="both"/>
      </w:pPr>
    </w:p>
    <w:p w:rsidR="00FE19CF" w:rsidRDefault="00FE19CF">
      <w:pPr>
        <w:pStyle w:val="ConsPlusNormal"/>
        <w:ind w:firstLine="540"/>
        <w:jc w:val="both"/>
      </w:pPr>
      <w:r>
        <w:t>2. Настоящие Порядок и условия не распространяются на случаи назначения и выплаты страхового обеспечения по обязательному социальному страхованию на случай временной нетрудоспособности и в связи с материнством, пособия по временной нетрудоспособности в связи с несчастным случаем на производстве или профессиональным заболеванием лицам, подлежащим обязательному социальному страхованию на случай временной нетрудоспособности и в связи с материнством, обязательному социальному страхованию от несчастных случаев на производстве и профессиональных заболеваний, сведения о которых в соответствии с федеральными законами составляют государственную и иную охраняемую законом тайну, и лицам, в отношении которых реализуются меры государственной защиты &lt;3&gt;.</w:t>
      </w:r>
    </w:p>
    <w:p w:rsidR="00FE19CF" w:rsidRDefault="00FE19C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19CF" w:rsidRDefault="00FE19CF">
      <w:pPr>
        <w:pStyle w:val="ConsPlusNormal"/>
        <w:spacing w:before="220"/>
        <w:ind w:firstLine="540"/>
        <w:jc w:val="both"/>
      </w:pPr>
      <w:r>
        <w:t xml:space="preserve">&lt;3&gt; </w:t>
      </w:r>
      <w:hyperlink r:id="rId7">
        <w:r>
          <w:rPr>
            <w:color w:val="0000FF"/>
          </w:rPr>
          <w:t>Часть 28 статьи 13</w:t>
        </w:r>
      </w:hyperlink>
      <w:r>
        <w:t xml:space="preserve"> Федерального закона от 29 декабря 2006 г. N 255-ФЗ "Об обязательном социальном страховании на случай временной нетрудоспособности и в связи с материнством" и </w:t>
      </w:r>
      <w:hyperlink r:id="rId8">
        <w:r>
          <w:rPr>
            <w:color w:val="0000FF"/>
          </w:rPr>
          <w:t>пункт 2</w:t>
        </w:r>
      </w:hyperlink>
      <w:r>
        <w:t xml:space="preserve">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 ноября 2021 г. N 2010.</w:t>
      </w:r>
    </w:p>
    <w:p w:rsidR="00FE19CF" w:rsidRDefault="00FE19CF">
      <w:pPr>
        <w:pStyle w:val="ConsPlusNormal"/>
        <w:ind w:firstLine="540"/>
        <w:jc w:val="both"/>
      </w:pPr>
    </w:p>
    <w:p w:rsidR="00FE19CF" w:rsidRDefault="00FE19CF">
      <w:pPr>
        <w:pStyle w:val="ConsPlusNormal"/>
        <w:ind w:firstLine="540"/>
        <w:jc w:val="both"/>
      </w:pPr>
      <w:r>
        <w:t>3. Страхователи представляют сведения и документы посредством системы электронного документооборота Фонда &lt;4&gt; и обеспечивают обработку запросов о представлении необходимых сведений и документов, направляемых страхователям Фондом посредством системы электронного документооборота Фонда, в срок, не превышающий 3 рабочих дней со дня поступления запроса Фонда о представлении необходимых сведений и документов &lt;5&gt;.</w:t>
      </w:r>
    </w:p>
    <w:p w:rsidR="00FE19CF" w:rsidRDefault="00FE19C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19CF" w:rsidRDefault="00FE19CF">
      <w:pPr>
        <w:pStyle w:val="ConsPlusNormal"/>
        <w:spacing w:before="220"/>
        <w:ind w:firstLine="540"/>
        <w:jc w:val="both"/>
      </w:pPr>
      <w:r>
        <w:t xml:space="preserve">&lt;4&gt; </w:t>
      </w:r>
      <w:hyperlink r:id="rId9">
        <w:r>
          <w:rPr>
            <w:color w:val="0000FF"/>
          </w:rPr>
          <w:t>Абзац второй пункта 3</w:t>
        </w:r>
      </w:hyperlink>
      <w:r>
        <w:t xml:space="preserve">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 ноября 2021 г. N 2010.</w:t>
      </w:r>
    </w:p>
    <w:p w:rsidR="00FE19CF" w:rsidRDefault="00FE19CF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0">
        <w:r>
          <w:rPr>
            <w:color w:val="0000FF"/>
          </w:rPr>
          <w:t>Части 8</w:t>
        </w:r>
      </w:hyperlink>
      <w:r>
        <w:t xml:space="preserve"> и </w:t>
      </w:r>
      <w:hyperlink r:id="rId11">
        <w:r>
          <w:rPr>
            <w:color w:val="0000FF"/>
          </w:rPr>
          <w:t>11 статьи 13</w:t>
        </w:r>
      </w:hyperlink>
      <w:r>
        <w:t xml:space="preserve"> Федерального закона от 29 декабря 2006 г. N 255-ФЗ "Об обязательном социальном страховании на случай временной нетрудоспособности и в связи с материнством", </w:t>
      </w:r>
      <w:hyperlink r:id="rId12">
        <w:r>
          <w:rPr>
            <w:color w:val="0000FF"/>
          </w:rPr>
          <w:t>пункты 7</w:t>
        </w:r>
      </w:hyperlink>
      <w:r>
        <w:t xml:space="preserve">, </w:t>
      </w:r>
      <w:hyperlink r:id="rId13">
        <w:r>
          <w:rPr>
            <w:color w:val="0000FF"/>
          </w:rPr>
          <w:t>22</w:t>
        </w:r>
      </w:hyperlink>
      <w:r>
        <w:t xml:space="preserve">, </w:t>
      </w:r>
      <w:hyperlink r:id="rId14">
        <w:r>
          <w:rPr>
            <w:color w:val="0000FF"/>
          </w:rPr>
          <w:t>32(2)</w:t>
        </w:r>
      </w:hyperlink>
      <w:r>
        <w:t xml:space="preserve">, </w:t>
      </w:r>
      <w:hyperlink r:id="rId15">
        <w:r>
          <w:rPr>
            <w:color w:val="0000FF"/>
          </w:rPr>
          <w:t>35</w:t>
        </w:r>
      </w:hyperlink>
      <w:r>
        <w:t xml:space="preserve">, </w:t>
      </w:r>
      <w:hyperlink r:id="rId16">
        <w:r>
          <w:rPr>
            <w:color w:val="0000FF"/>
          </w:rPr>
          <w:t>36</w:t>
        </w:r>
      </w:hyperlink>
      <w:r>
        <w:t xml:space="preserve">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 ноября 2021 г. N 2010.</w:t>
      </w:r>
    </w:p>
    <w:p w:rsidR="00FE19CF" w:rsidRDefault="00FE19CF">
      <w:pPr>
        <w:pStyle w:val="ConsPlusNormal"/>
        <w:ind w:firstLine="540"/>
        <w:jc w:val="both"/>
      </w:pPr>
    </w:p>
    <w:p w:rsidR="00FE19CF" w:rsidRDefault="00FE19CF">
      <w:pPr>
        <w:pStyle w:val="ConsPlusNormal"/>
        <w:ind w:firstLine="540"/>
        <w:jc w:val="both"/>
      </w:pPr>
      <w:r>
        <w:t xml:space="preserve">4. Сведения и документы подписываются усиленной квалифицированной электронной подписью &lt;6&gt; страхователя или его уполномоченного представителя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&lt;7&gt; и представляются в территориальный орган Фонда по месту регистрации страхователя.</w:t>
      </w:r>
    </w:p>
    <w:p w:rsidR="00FE19CF" w:rsidRDefault="00FE19C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19CF" w:rsidRDefault="00FE19CF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8">
        <w:r>
          <w:rPr>
            <w:color w:val="0000FF"/>
          </w:rPr>
          <w:t>Часть 8 статьи 13</w:t>
        </w:r>
      </w:hyperlink>
      <w:r>
        <w:t xml:space="preserve"> Федерального закона от 29 декабря 2006 г. N 255-ФЗ "Об обязательном социальном страховании на случай временной нетрудоспособности и в связи с материнством".</w:t>
      </w:r>
    </w:p>
    <w:p w:rsidR="00FE19CF" w:rsidRDefault="00FE19CF">
      <w:pPr>
        <w:pStyle w:val="ConsPlusNormal"/>
        <w:spacing w:before="220"/>
        <w:ind w:firstLine="540"/>
        <w:jc w:val="both"/>
      </w:pPr>
      <w:r>
        <w:lastRenderedPageBreak/>
        <w:t xml:space="preserve">&lt;7&gt; </w:t>
      </w:r>
      <w:hyperlink r:id="rId19">
        <w:r>
          <w:rPr>
            <w:color w:val="0000FF"/>
          </w:rPr>
          <w:t>Части 1</w:t>
        </w:r>
      </w:hyperlink>
      <w:r>
        <w:t xml:space="preserve"> и </w:t>
      </w:r>
      <w:hyperlink r:id="rId20">
        <w:r>
          <w:rPr>
            <w:color w:val="0000FF"/>
          </w:rPr>
          <w:t>4 статьи 5</w:t>
        </w:r>
      </w:hyperlink>
      <w:r>
        <w:t xml:space="preserve">, </w:t>
      </w:r>
      <w:hyperlink r:id="rId21">
        <w:r>
          <w:rPr>
            <w:color w:val="0000FF"/>
          </w:rPr>
          <w:t>часть 1 статьи 6</w:t>
        </w:r>
      </w:hyperlink>
      <w:r>
        <w:t xml:space="preserve">, </w:t>
      </w:r>
      <w:hyperlink r:id="rId22">
        <w:r>
          <w:rPr>
            <w:color w:val="0000FF"/>
          </w:rPr>
          <w:t>статьи 10</w:t>
        </w:r>
      </w:hyperlink>
      <w:r>
        <w:t xml:space="preserve">, </w:t>
      </w:r>
      <w:hyperlink r:id="rId23">
        <w:r>
          <w:rPr>
            <w:color w:val="0000FF"/>
          </w:rPr>
          <w:t>11</w:t>
        </w:r>
      </w:hyperlink>
      <w:r>
        <w:t xml:space="preserve">, </w:t>
      </w:r>
      <w:hyperlink r:id="rId24">
        <w:r>
          <w:rPr>
            <w:color w:val="0000FF"/>
          </w:rPr>
          <w:t>17.1</w:t>
        </w:r>
      </w:hyperlink>
      <w:r>
        <w:t xml:space="preserve">, </w:t>
      </w:r>
      <w:hyperlink r:id="rId25">
        <w:r>
          <w:rPr>
            <w:color w:val="0000FF"/>
          </w:rPr>
          <w:t>17.2</w:t>
        </w:r>
      </w:hyperlink>
      <w:r>
        <w:t xml:space="preserve">, </w:t>
      </w:r>
      <w:hyperlink r:id="rId26">
        <w:r>
          <w:rPr>
            <w:color w:val="0000FF"/>
          </w:rPr>
          <w:t>17.3</w:t>
        </w:r>
      </w:hyperlink>
      <w:r>
        <w:t xml:space="preserve"> и </w:t>
      </w:r>
      <w:hyperlink r:id="rId27">
        <w:r>
          <w:rPr>
            <w:color w:val="0000FF"/>
          </w:rPr>
          <w:t>17.5</w:t>
        </w:r>
      </w:hyperlink>
      <w:r>
        <w:t xml:space="preserve">, </w:t>
      </w:r>
      <w:hyperlink r:id="rId28">
        <w:r>
          <w:rPr>
            <w:color w:val="0000FF"/>
          </w:rPr>
          <w:t>пункты 1</w:t>
        </w:r>
      </w:hyperlink>
      <w:r>
        <w:t xml:space="preserve"> и </w:t>
      </w:r>
      <w:hyperlink r:id="rId29">
        <w:r>
          <w:rPr>
            <w:color w:val="0000FF"/>
          </w:rPr>
          <w:t>4 части 1 статьи 18</w:t>
        </w:r>
      </w:hyperlink>
      <w:r>
        <w:t xml:space="preserve"> и </w:t>
      </w:r>
      <w:hyperlink r:id="rId30">
        <w:r>
          <w:rPr>
            <w:color w:val="0000FF"/>
          </w:rPr>
          <w:t>статья 18.1</w:t>
        </w:r>
      </w:hyperlink>
      <w:r>
        <w:t xml:space="preserve"> Федерального закона от 6 апреля 2011 г. N 63-ФЗ "Об электронной подписи".</w:t>
      </w:r>
    </w:p>
    <w:p w:rsidR="00FE19CF" w:rsidRDefault="00FE19CF">
      <w:pPr>
        <w:pStyle w:val="ConsPlusNormal"/>
        <w:ind w:firstLine="540"/>
        <w:jc w:val="both"/>
      </w:pPr>
    </w:p>
    <w:p w:rsidR="00FE19CF" w:rsidRDefault="00FE19CF">
      <w:pPr>
        <w:pStyle w:val="ConsPlusNormal"/>
        <w:ind w:firstLine="540"/>
        <w:jc w:val="both"/>
      </w:pPr>
      <w:r>
        <w:t>По результатам обработки поступивших от страхователя сведений и документов страхователю направляется информация, которая включает в себя сведения о дате и времени поступления от страхователя сведений и документов в электронной форме, идентификатор и статус обработки сведений и документов.</w:t>
      </w:r>
    </w:p>
    <w:p w:rsidR="00FE19CF" w:rsidRDefault="00FE19CF">
      <w:pPr>
        <w:pStyle w:val="ConsPlusNormal"/>
        <w:spacing w:before="220"/>
        <w:ind w:firstLine="540"/>
        <w:jc w:val="both"/>
      </w:pPr>
      <w:r>
        <w:t>5. Обязанность страхователя по направлению сведений и документов считается исполненной с момента фиксации в системе электронного документооборота Фонда даты, времени поступления сведений и документов в электронной форме и их идентификатора.</w:t>
      </w:r>
    </w:p>
    <w:p w:rsidR="00FE19CF" w:rsidRDefault="00FE19CF">
      <w:pPr>
        <w:pStyle w:val="ConsPlusNormal"/>
        <w:spacing w:before="220"/>
        <w:ind w:firstLine="540"/>
        <w:jc w:val="both"/>
      </w:pPr>
      <w:r>
        <w:t>6. После прохождения проверки в информационной системе Фонда сведения и документы принимаются территориальным органом Фонда на рассмотрение.</w:t>
      </w:r>
    </w:p>
    <w:p w:rsidR="00FE19CF" w:rsidRDefault="00FE19CF">
      <w:pPr>
        <w:pStyle w:val="ConsPlusNormal"/>
        <w:spacing w:before="220"/>
        <w:ind w:firstLine="540"/>
        <w:jc w:val="both"/>
      </w:pPr>
      <w:r>
        <w:t>7. Страхователи при обработке персональных данных застрахованных лиц принимают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действий.</w:t>
      </w:r>
    </w:p>
    <w:p w:rsidR="00FE19CF" w:rsidRDefault="00FE19CF">
      <w:pPr>
        <w:pStyle w:val="ConsPlusNormal"/>
        <w:spacing w:before="220"/>
        <w:ind w:firstLine="540"/>
        <w:jc w:val="both"/>
      </w:pPr>
      <w:r>
        <w:t xml:space="preserve">8. Для обеспечения конфиденциальности сведений и документов, обмен в электронной форме которыми осуществляется с использованием системы электронного документооборота Фонда, страхователи используют средства защиты и передачи информации в соответствии с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27 июля 2006 г. N 149-ФЗ "Об информации, информационных технологиях и о защите информации" и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 &lt;8&gt;.</w:t>
      </w:r>
    </w:p>
    <w:p w:rsidR="00FE19CF" w:rsidRDefault="00FE19C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19CF" w:rsidRDefault="00FE19CF">
      <w:pPr>
        <w:pStyle w:val="ConsPlusNormal"/>
        <w:spacing w:before="220"/>
        <w:ind w:firstLine="540"/>
        <w:jc w:val="both"/>
      </w:pPr>
      <w:r>
        <w:t xml:space="preserve">&lt;8&gt; </w:t>
      </w:r>
      <w:hyperlink r:id="rId33">
        <w:r>
          <w:rPr>
            <w:color w:val="0000FF"/>
          </w:rPr>
          <w:t>Пункты 1</w:t>
        </w:r>
      </w:hyperlink>
      <w:r>
        <w:t xml:space="preserve"> - </w:t>
      </w:r>
      <w:hyperlink r:id="rId34">
        <w:r>
          <w:rPr>
            <w:color w:val="0000FF"/>
          </w:rPr>
          <w:t>3 части 1 статьи 1</w:t>
        </w:r>
      </w:hyperlink>
      <w:r>
        <w:t xml:space="preserve">, </w:t>
      </w:r>
      <w:hyperlink r:id="rId35">
        <w:r>
          <w:rPr>
            <w:color w:val="0000FF"/>
          </w:rPr>
          <w:t>пункты 4</w:t>
        </w:r>
      </w:hyperlink>
      <w:r>
        <w:t xml:space="preserve"> и </w:t>
      </w:r>
      <w:hyperlink r:id="rId36">
        <w:r>
          <w:rPr>
            <w:color w:val="0000FF"/>
          </w:rPr>
          <w:t>16 статьи 2</w:t>
        </w:r>
      </w:hyperlink>
      <w:r>
        <w:t xml:space="preserve">, </w:t>
      </w:r>
      <w:hyperlink r:id="rId37">
        <w:r>
          <w:rPr>
            <w:color w:val="0000FF"/>
          </w:rPr>
          <w:t>статьи 6</w:t>
        </w:r>
      </w:hyperlink>
      <w:r>
        <w:t xml:space="preserve"> и </w:t>
      </w:r>
      <w:hyperlink r:id="rId38">
        <w:r>
          <w:rPr>
            <w:color w:val="0000FF"/>
          </w:rPr>
          <w:t>9</w:t>
        </w:r>
      </w:hyperlink>
      <w:r>
        <w:t xml:space="preserve">, </w:t>
      </w:r>
      <w:hyperlink r:id="rId39">
        <w:r>
          <w:rPr>
            <w:color w:val="0000FF"/>
          </w:rPr>
          <w:t>часть 8 статьи 10</w:t>
        </w:r>
      </w:hyperlink>
      <w:r>
        <w:t xml:space="preserve">, </w:t>
      </w:r>
      <w:hyperlink r:id="rId40">
        <w:r>
          <w:rPr>
            <w:color w:val="0000FF"/>
          </w:rPr>
          <w:t>часть 2.3 статьи 13</w:t>
        </w:r>
      </w:hyperlink>
      <w:r>
        <w:t xml:space="preserve">, </w:t>
      </w:r>
      <w:hyperlink r:id="rId41">
        <w:r>
          <w:rPr>
            <w:color w:val="0000FF"/>
          </w:rPr>
          <w:t>части 8</w:t>
        </w:r>
      </w:hyperlink>
      <w:r>
        <w:t xml:space="preserve"> и </w:t>
      </w:r>
      <w:hyperlink r:id="rId42">
        <w:r>
          <w:rPr>
            <w:color w:val="0000FF"/>
          </w:rPr>
          <w:t>9 статьи 14</w:t>
        </w:r>
      </w:hyperlink>
      <w:r>
        <w:t xml:space="preserve">, </w:t>
      </w:r>
      <w:hyperlink r:id="rId43">
        <w:r>
          <w:rPr>
            <w:color w:val="0000FF"/>
          </w:rPr>
          <w:t>части 1</w:t>
        </w:r>
      </w:hyperlink>
      <w:r>
        <w:t xml:space="preserve"> - </w:t>
      </w:r>
      <w:hyperlink r:id="rId44">
        <w:r>
          <w:rPr>
            <w:color w:val="0000FF"/>
          </w:rPr>
          <w:t>5 статьи 16</w:t>
        </w:r>
      </w:hyperlink>
      <w:r>
        <w:t xml:space="preserve"> и </w:t>
      </w:r>
      <w:hyperlink r:id="rId45">
        <w:r>
          <w:rPr>
            <w:color w:val="0000FF"/>
          </w:rPr>
          <w:t>статья 17</w:t>
        </w:r>
      </w:hyperlink>
      <w:r>
        <w:t xml:space="preserve"> Федерального закона от 27 июля 2006 г. N 149-ФЗ "Об информации, информационных технологиях и о защите информации", </w:t>
      </w:r>
      <w:hyperlink r:id="rId46">
        <w:r>
          <w:rPr>
            <w:color w:val="0000FF"/>
          </w:rPr>
          <w:t>статьи 6</w:t>
        </w:r>
      </w:hyperlink>
      <w:r>
        <w:t xml:space="preserve">, </w:t>
      </w:r>
      <w:hyperlink r:id="rId47">
        <w:r>
          <w:rPr>
            <w:color w:val="0000FF"/>
          </w:rPr>
          <w:t>7</w:t>
        </w:r>
      </w:hyperlink>
      <w:r>
        <w:t xml:space="preserve">, </w:t>
      </w:r>
      <w:hyperlink r:id="rId48">
        <w:r>
          <w:rPr>
            <w:color w:val="0000FF"/>
          </w:rPr>
          <w:t>9</w:t>
        </w:r>
      </w:hyperlink>
      <w:r>
        <w:t xml:space="preserve">, </w:t>
      </w:r>
      <w:hyperlink r:id="rId49">
        <w:r>
          <w:rPr>
            <w:color w:val="0000FF"/>
          </w:rPr>
          <w:t>10</w:t>
        </w:r>
      </w:hyperlink>
      <w:r>
        <w:t xml:space="preserve">, </w:t>
      </w:r>
      <w:hyperlink r:id="rId50">
        <w:r>
          <w:rPr>
            <w:color w:val="0000FF"/>
          </w:rPr>
          <w:t>10.1</w:t>
        </w:r>
      </w:hyperlink>
      <w:r>
        <w:t xml:space="preserve">, </w:t>
      </w:r>
      <w:hyperlink r:id="rId51">
        <w:r>
          <w:rPr>
            <w:color w:val="0000FF"/>
          </w:rPr>
          <w:t>части 1</w:t>
        </w:r>
      </w:hyperlink>
      <w:r>
        <w:t xml:space="preserve"> - </w:t>
      </w:r>
      <w:hyperlink r:id="rId52">
        <w:r>
          <w:rPr>
            <w:color w:val="0000FF"/>
          </w:rPr>
          <w:t>4 статьи 19</w:t>
        </w:r>
      </w:hyperlink>
      <w:r>
        <w:t xml:space="preserve">, </w:t>
      </w:r>
      <w:hyperlink r:id="rId53">
        <w:r>
          <w:rPr>
            <w:color w:val="0000FF"/>
          </w:rPr>
          <w:t>статьи 22.1</w:t>
        </w:r>
      </w:hyperlink>
      <w:r>
        <w:t xml:space="preserve"> и </w:t>
      </w:r>
      <w:hyperlink r:id="rId54">
        <w:r>
          <w:rPr>
            <w:color w:val="0000FF"/>
          </w:rPr>
          <w:t>24</w:t>
        </w:r>
      </w:hyperlink>
      <w:r>
        <w:t xml:space="preserve"> Федерального закона от 27 июля 2006 г. N 152-ФЗ "О персональных данных".</w:t>
      </w:r>
    </w:p>
    <w:p w:rsidR="00FE19CF" w:rsidRDefault="00FE19CF">
      <w:pPr>
        <w:pStyle w:val="ConsPlusNormal"/>
        <w:jc w:val="both"/>
      </w:pPr>
    </w:p>
    <w:p w:rsidR="00FE19CF" w:rsidRDefault="00FE19CF">
      <w:pPr>
        <w:pStyle w:val="ConsPlusNormal"/>
        <w:jc w:val="both"/>
      </w:pPr>
    </w:p>
    <w:p w:rsidR="00FE19CF" w:rsidRDefault="00FE19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14CF" w:rsidRDefault="00FE19CF"/>
    <w:sectPr w:rsidR="003414CF" w:rsidSect="007F0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CF"/>
    <w:rsid w:val="009D4EB4"/>
    <w:rsid w:val="00BE065E"/>
    <w:rsid w:val="00FE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B7C95-7507-4F65-AA37-5F23A33D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9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19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19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6153&amp;dst=100061" TargetMode="External"/><Relationship Id="rId18" Type="http://schemas.openxmlformats.org/officeDocument/2006/relationships/hyperlink" Target="https://login.consultant.ru/link/?req=doc&amp;base=LAW&amp;n=521617&amp;dst=486" TargetMode="External"/><Relationship Id="rId26" Type="http://schemas.openxmlformats.org/officeDocument/2006/relationships/hyperlink" Target="https://login.consultant.ru/link/?req=doc&amp;base=LAW&amp;n=511602&amp;dst=281" TargetMode="External"/><Relationship Id="rId39" Type="http://schemas.openxmlformats.org/officeDocument/2006/relationships/hyperlink" Target="https://login.consultant.ru/link/?req=doc&amp;base=LAW&amp;n=511583&amp;dst=709" TargetMode="External"/><Relationship Id="rId21" Type="http://schemas.openxmlformats.org/officeDocument/2006/relationships/hyperlink" Target="https://login.consultant.ru/link/?req=doc&amp;base=LAW&amp;n=511602&amp;dst=10" TargetMode="External"/><Relationship Id="rId34" Type="http://schemas.openxmlformats.org/officeDocument/2006/relationships/hyperlink" Target="https://login.consultant.ru/link/?req=doc&amp;base=LAW&amp;n=511583&amp;dst=100012" TargetMode="External"/><Relationship Id="rId42" Type="http://schemas.openxmlformats.org/officeDocument/2006/relationships/hyperlink" Target="https://login.consultant.ru/link/?req=doc&amp;base=LAW&amp;n=511583&amp;dst=3" TargetMode="External"/><Relationship Id="rId47" Type="http://schemas.openxmlformats.org/officeDocument/2006/relationships/hyperlink" Target="https://login.consultant.ru/link/?req=doc&amp;base=LAW&amp;n=499769&amp;dst=100274" TargetMode="External"/><Relationship Id="rId50" Type="http://schemas.openxmlformats.org/officeDocument/2006/relationships/hyperlink" Target="https://login.consultant.ru/link/?req=doc&amp;base=LAW&amp;n=499769&amp;dst=34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1617&amp;dst=534" TargetMode="External"/><Relationship Id="rId12" Type="http://schemas.openxmlformats.org/officeDocument/2006/relationships/hyperlink" Target="https://login.consultant.ru/link/?req=doc&amp;base=LAW&amp;n=466153&amp;dst=100020" TargetMode="External"/><Relationship Id="rId17" Type="http://schemas.openxmlformats.org/officeDocument/2006/relationships/hyperlink" Target="https://login.consultant.ru/link/?req=doc&amp;base=LAW&amp;n=511602" TargetMode="External"/><Relationship Id="rId25" Type="http://schemas.openxmlformats.org/officeDocument/2006/relationships/hyperlink" Target="https://login.consultant.ru/link/?req=doc&amp;base=LAW&amp;n=511602&amp;dst=262" TargetMode="External"/><Relationship Id="rId33" Type="http://schemas.openxmlformats.org/officeDocument/2006/relationships/hyperlink" Target="https://login.consultant.ru/link/?req=doc&amp;base=LAW&amp;n=511583&amp;dst=100010" TargetMode="External"/><Relationship Id="rId38" Type="http://schemas.openxmlformats.org/officeDocument/2006/relationships/hyperlink" Target="https://login.consultant.ru/link/?req=doc&amp;base=LAW&amp;n=511583&amp;dst=100086" TargetMode="External"/><Relationship Id="rId46" Type="http://schemas.openxmlformats.org/officeDocument/2006/relationships/hyperlink" Target="https://login.consultant.ru/link/?req=doc&amp;base=LAW&amp;n=499769&amp;dst=1002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6153&amp;dst=40" TargetMode="External"/><Relationship Id="rId20" Type="http://schemas.openxmlformats.org/officeDocument/2006/relationships/hyperlink" Target="https://login.consultant.ru/link/?req=doc&amp;base=LAW&amp;n=511602&amp;dst=100041" TargetMode="External"/><Relationship Id="rId29" Type="http://schemas.openxmlformats.org/officeDocument/2006/relationships/hyperlink" Target="https://login.consultant.ru/link/?req=doc&amp;base=LAW&amp;n=511602&amp;dst=181" TargetMode="External"/><Relationship Id="rId41" Type="http://schemas.openxmlformats.org/officeDocument/2006/relationships/hyperlink" Target="https://login.consultant.ru/link/?req=doc&amp;base=LAW&amp;n=511583&amp;dst=100135" TargetMode="External"/><Relationship Id="rId54" Type="http://schemas.openxmlformats.org/officeDocument/2006/relationships/hyperlink" Target="https://login.consultant.ru/link/?req=doc&amp;base=LAW&amp;n=499769&amp;dst=1002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149&amp;dst=100078" TargetMode="External"/><Relationship Id="rId11" Type="http://schemas.openxmlformats.org/officeDocument/2006/relationships/hyperlink" Target="https://login.consultant.ru/link/?req=doc&amp;base=LAW&amp;n=521617&amp;dst=487" TargetMode="External"/><Relationship Id="rId24" Type="http://schemas.openxmlformats.org/officeDocument/2006/relationships/hyperlink" Target="https://login.consultant.ru/link/?req=doc&amp;base=LAW&amp;n=511602&amp;dst=259" TargetMode="External"/><Relationship Id="rId32" Type="http://schemas.openxmlformats.org/officeDocument/2006/relationships/hyperlink" Target="https://login.consultant.ru/link/?req=doc&amp;base=LAW&amp;n=499769" TargetMode="External"/><Relationship Id="rId37" Type="http://schemas.openxmlformats.org/officeDocument/2006/relationships/hyperlink" Target="https://login.consultant.ru/link/?req=doc&amp;base=LAW&amp;n=511583&amp;dst=100051" TargetMode="External"/><Relationship Id="rId40" Type="http://schemas.openxmlformats.org/officeDocument/2006/relationships/hyperlink" Target="https://login.consultant.ru/link/?req=doc&amp;base=LAW&amp;n=511583&amp;dst=474" TargetMode="External"/><Relationship Id="rId45" Type="http://schemas.openxmlformats.org/officeDocument/2006/relationships/hyperlink" Target="https://login.consultant.ru/link/?req=doc&amp;base=LAW&amp;n=511583&amp;dst=100160" TargetMode="External"/><Relationship Id="rId53" Type="http://schemas.openxmlformats.org/officeDocument/2006/relationships/hyperlink" Target="https://login.consultant.ru/link/?req=doc&amp;base=LAW&amp;n=499769&amp;dst=100415" TargetMode="External"/><Relationship Id="rId5" Type="http://schemas.openxmlformats.org/officeDocument/2006/relationships/hyperlink" Target="https://login.consultant.ru/link/?req=doc&amp;base=LAW&amp;n=521617&amp;dst=25" TargetMode="External"/><Relationship Id="rId15" Type="http://schemas.openxmlformats.org/officeDocument/2006/relationships/hyperlink" Target="https://login.consultant.ru/link/?req=doc&amp;base=LAW&amp;n=466153&amp;dst=100113" TargetMode="External"/><Relationship Id="rId23" Type="http://schemas.openxmlformats.org/officeDocument/2006/relationships/hyperlink" Target="https://login.consultant.ru/link/?req=doc&amp;base=LAW&amp;n=511602&amp;dst=100088" TargetMode="External"/><Relationship Id="rId28" Type="http://schemas.openxmlformats.org/officeDocument/2006/relationships/hyperlink" Target="https://login.consultant.ru/link/?req=doc&amp;base=LAW&amp;n=511602&amp;dst=176" TargetMode="External"/><Relationship Id="rId36" Type="http://schemas.openxmlformats.org/officeDocument/2006/relationships/hyperlink" Target="https://login.consultant.ru/link/?req=doc&amp;base=LAW&amp;n=511583&amp;dst=11" TargetMode="External"/><Relationship Id="rId49" Type="http://schemas.openxmlformats.org/officeDocument/2006/relationships/hyperlink" Target="https://login.consultant.ru/link/?req=doc&amp;base=LAW&amp;n=499769&amp;dst=100080" TargetMode="External"/><Relationship Id="rId10" Type="http://schemas.openxmlformats.org/officeDocument/2006/relationships/hyperlink" Target="https://login.consultant.ru/link/?req=doc&amp;base=LAW&amp;n=521617&amp;dst=486" TargetMode="External"/><Relationship Id="rId19" Type="http://schemas.openxmlformats.org/officeDocument/2006/relationships/hyperlink" Target="https://login.consultant.ru/link/?req=doc&amp;base=LAW&amp;n=511602&amp;dst=100034" TargetMode="External"/><Relationship Id="rId31" Type="http://schemas.openxmlformats.org/officeDocument/2006/relationships/hyperlink" Target="https://login.consultant.ru/link/?req=doc&amp;base=LAW&amp;n=511583" TargetMode="External"/><Relationship Id="rId44" Type="http://schemas.openxmlformats.org/officeDocument/2006/relationships/hyperlink" Target="https://login.consultant.ru/link/?req=doc&amp;base=LAW&amp;n=511583&amp;dst=100158" TargetMode="External"/><Relationship Id="rId52" Type="http://schemas.openxmlformats.org/officeDocument/2006/relationships/hyperlink" Target="https://login.consultant.ru/link/?req=doc&amp;base=LAW&amp;n=499769&amp;dst=100384" TargetMode="External"/><Relationship Id="rId4" Type="http://schemas.openxmlformats.org/officeDocument/2006/relationships/hyperlink" Target="https://login.consultant.ru/link/?req=doc&amp;base=LAW&amp;n=521617&amp;dst=431" TargetMode="External"/><Relationship Id="rId9" Type="http://schemas.openxmlformats.org/officeDocument/2006/relationships/hyperlink" Target="https://login.consultant.ru/link/?req=doc&amp;base=LAW&amp;n=466153&amp;dst=100014" TargetMode="External"/><Relationship Id="rId14" Type="http://schemas.openxmlformats.org/officeDocument/2006/relationships/hyperlink" Target="https://login.consultant.ru/link/?req=doc&amp;base=LAW&amp;n=466153&amp;dst=37" TargetMode="External"/><Relationship Id="rId22" Type="http://schemas.openxmlformats.org/officeDocument/2006/relationships/hyperlink" Target="https://login.consultant.ru/link/?req=doc&amp;base=LAW&amp;n=511602&amp;dst=100082" TargetMode="External"/><Relationship Id="rId27" Type="http://schemas.openxmlformats.org/officeDocument/2006/relationships/hyperlink" Target="https://login.consultant.ru/link/?req=doc&amp;base=LAW&amp;n=511602&amp;dst=287" TargetMode="External"/><Relationship Id="rId30" Type="http://schemas.openxmlformats.org/officeDocument/2006/relationships/hyperlink" Target="https://login.consultant.ru/link/?req=doc&amp;base=LAW&amp;n=511602&amp;dst=195" TargetMode="External"/><Relationship Id="rId35" Type="http://schemas.openxmlformats.org/officeDocument/2006/relationships/hyperlink" Target="https://login.consultant.ru/link/?req=doc&amp;base=LAW&amp;n=511583&amp;dst=100019" TargetMode="External"/><Relationship Id="rId43" Type="http://schemas.openxmlformats.org/officeDocument/2006/relationships/hyperlink" Target="https://login.consultant.ru/link/?req=doc&amp;base=LAW&amp;n=511583&amp;dst=100145" TargetMode="External"/><Relationship Id="rId48" Type="http://schemas.openxmlformats.org/officeDocument/2006/relationships/hyperlink" Target="https://login.consultant.ru/link/?req=doc&amp;base=LAW&amp;n=499769&amp;dst=10027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66153&amp;dst=100012" TargetMode="External"/><Relationship Id="rId51" Type="http://schemas.openxmlformats.org/officeDocument/2006/relationships/hyperlink" Target="https://login.consultant.ru/link/?req=doc&amp;base=LAW&amp;n=499769&amp;dst=10036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Марина Александровна</dc:creator>
  <cp:keywords/>
  <dc:description/>
  <cp:lastModifiedBy>Петрова Марина Александровна</cp:lastModifiedBy>
  <cp:revision>1</cp:revision>
  <dcterms:created xsi:type="dcterms:W3CDTF">2026-03-17T11:00:00Z</dcterms:created>
  <dcterms:modified xsi:type="dcterms:W3CDTF">2026-03-17T11:01:00Z</dcterms:modified>
</cp:coreProperties>
</file>