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1B" w:rsidRDefault="00664D1B" w:rsidP="00664D1B">
      <w:pPr>
        <w:ind w:right="-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Государственного учреждения – Управления Пенсионного фонда Российской Федерации в </w:t>
      </w:r>
      <w:proofErr w:type="spellStart"/>
      <w:r>
        <w:rPr>
          <w:sz w:val="28"/>
          <w:szCs w:val="28"/>
        </w:rPr>
        <w:t>Чернушинском</w:t>
      </w:r>
      <w:proofErr w:type="spellEnd"/>
      <w:r>
        <w:rPr>
          <w:sz w:val="28"/>
          <w:szCs w:val="28"/>
        </w:rPr>
        <w:t xml:space="preserve"> районе Пермского края по соблюдению требований к служебному поведению и урегулированию конфликта интересов  от 09.10.2018 года</w:t>
      </w:r>
    </w:p>
    <w:p w:rsidR="00664D1B" w:rsidRDefault="00664D1B" w:rsidP="00664D1B">
      <w:pPr>
        <w:ind w:right="-26"/>
        <w:jc w:val="center"/>
        <w:rPr>
          <w:sz w:val="28"/>
          <w:szCs w:val="28"/>
        </w:rPr>
      </w:pPr>
    </w:p>
    <w:p w:rsidR="00664D1B" w:rsidRDefault="00664D1B" w:rsidP="00664D1B">
      <w:pPr>
        <w:ind w:right="-26"/>
        <w:jc w:val="center"/>
        <w:rPr>
          <w:sz w:val="28"/>
          <w:szCs w:val="28"/>
        </w:rPr>
      </w:pPr>
    </w:p>
    <w:p w:rsidR="00664D1B" w:rsidRDefault="00664D1B" w:rsidP="00664D1B">
      <w:pPr>
        <w:ind w:right="-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октября 2018 года состоялось заседание Комиссии Государственного учреждения – Управления Пенсионного фонда Российской Федерации в </w:t>
      </w:r>
      <w:proofErr w:type="spellStart"/>
      <w:r>
        <w:rPr>
          <w:sz w:val="28"/>
          <w:szCs w:val="28"/>
        </w:rPr>
        <w:t>Чернушинском</w:t>
      </w:r>
      <w:proofErr w:type="spellEnd"/>
      <w:r>
        <w:rPr>
          <w:sz w:val="28"/>
          <w:szCs w:val="28"/>
        </w:rPr>
        <w:t xml:space="preserve"> районе Пермского края по соблюдению требований к служебному поведению и урегулированию конфликта интересов (далее – Комиссия Управления).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Комиссии Управления рассмотрены вопросы: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1.О принятии решения о голосовании Комиссией Управления.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рассматривался в соответствии с п.23 Положения о Комиссиях территориальных органов ПФР (постановление Правления ПФР от 11.06.2013 №137п).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2.Об исполнении решения Комиссии Управления.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рассматривался в соответствии с п.28 Положения о Комиссиях территориальных органов ПФР (постановление Правления ПФР от 11.06.2013 №137п).</w:t>
      </w: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 рассмотрении уведомления работника Управления, поступившего в Комиссию по соблюдению требований к служебному поведению и урегулированию конфликта интересов Управления (далее – Комиссия) в связи с обращением его родителей (отца и матери) за выплатой средств пенсионных накоплений.</w:t>
      </w:r>
    </w:p>
    <w:p w:rsidR="00664D1B" w:rsidRDefault="00664D1B" w:rsidP="00664D1B">
      <w:pPr>
        <w:ind w:right="-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подпунктом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пункта 10 Положения о Комиссии.</w:t>
      </w:r>
    </w:p>
    <w:p w:rsidR="00664D1B" w:rsidRDefault="00664D1B" w:rsidP="00664D1B">
      <w:pPr>
        <w:ind w:right="-26"/>
        <w:jc w:val="both"/>
        <w:rPr>
          <w:sz w:val="28"/>
          <w:szCs w:val="28"/>
        </w:rPr>
      </w:pPr>
    </w:p>
    <w:p w:rsidR="00664D1B" w:rsidRDefault="00664D1B" w:rsidP="00664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Управления приняты решения:</w:t>
      </w:r>
    </w:p>
    <w:p w:rsidR="00664D1B" w:rsidRDefault="00664D1B" w:rsidP="00664D1B">
      <w:pPr>
        <w:numPr>
          <w:ilvl w:val="0"/>
          <w:numId w:val="1"/>
        </w:numPr>
        <w:spacing w:line="276" w:lineRule="auto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первому вопросу повестки решено принимать решения Комиссии открытым голосованием простым большинством голосов.</w:t>
      </w:r>
    </w:p>
    <w:p w:rsidR="00664D1B" w:rsidRDefault="00664D1B" w:rsidP="00664D1B">
      <w:pPr>
        <w:ind w:right="-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По второму вопросу повестки членами Комиссии Управления принята к сведению без обсуждения информация: предыдущей Комиссией Управления от 03.08.2018 г. меры ответственности к работнику, ввиду отсутствия нарушений, не были рекомендованы и меры дисциплинарного взыскания не применялись</w:t>
      </w:r>
    </w:p>
    <w:p w:rsidR="00664D1B" w:rsidRDefault="00664D1B" w:rsidP="00664D1B">
      <w:pPr>
        <w:ind w:right="-2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 третьему вопросу Комиссией единогласно</w:t>
      </w:r>
      <w:r>
        <w:rPr>
          <w:sz w:val="28"/>
          <w:szCs w:val="28"/>
        </w:rPr>
        <w:tab/>
        <w:t>принято решение: конфликт интересов отсутствует, работником были приняты меры по недопущению возможности возникновения конфликта интересов.</w:t>
      </w:r>
    </w:p>
    <w:p w:rsidR="00DE4577" w:rsidRDefault="00DE4577"/>
    <w:sectPr w:rsidR="00DE4577" w:rsidSect="00DE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E63"/>
    <w:multiLevelType w:val="hybridMultilevel"/>
    <w:tmpl w:val="0A362AFA"/>
    <w:lvl w:ilvl="0" w:tplc="9E5E0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D1B"/>
    <w:rsid w:val="002472C5"/>
    <w:rsid w:val="002638B1"/>
    <w:rsid w:val="003B4550"/>
    <w:rsid w:val="004025AA"/>
    <w:rsid w:val="00403C79"/>
    <w:rsid w:val="00490269"/>
    <w:rsid w:val="00516DA4"/>
    <w:rsid w:val="005605A5"/>
    <w:rsid w:val="00617A2C"/>
    <w:rsid w:val="00664D1B"/>
    <w:rsid w:val="00877722"/>
    <w:rsid w:val="00DA38CD"/>
    <w:rsid w:val="00D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1B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Марина Александровна</dc:creator>
  <cp:lastModifiedBy>Кочанова Марина Александровна</cp:lastModifiedBy>
  <cp:revision>1</cp:revision>
  <dcterms:created xsi:type="dcterms:W3CDTF">2020-07-14T10:23:00Z</dcterms:created>
  <dcterms:modified xsi:type="dcterms:W3CDTF">2020-07-14T10:24:00Z</dcterms:modified>
</cp:coreProperties>
</file>